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44"/>
        </w:rPr>
        <w:t>DILAWAR ALI</w:t>
      </w:r>
    </w:p>
    <w:p>
      <w:pPr>
        <w:spacing w:after="80"/>
      </w:pPr>
      <w:r>
        <w:rPr>
          <w:b/>
          <w:color w:val="0D9488"/>
          <w:sz w:val="24"/>
        </w:rPr>
        <w:t>Senior Multi-Platform Software Engineer &amp; AI Architect</w:t>
      </w:r>
    </w:p>
    <w:p>
      <w:pPr>
        <w:spacing w:after="280"/>
      </w:pPr>
      <w:r>
        <w:rPr>
          <w:color w:val="475569"/>
          <w:sz w:val="19"/>
        </w:rPr>
        <w:t>Multan, Pakistan  |  dilawarali.dev@gmail.com  |  linkedin.com/in/dilawar-ali  |  github.com/dilawar45</w:t>
      </w:r>
    </w:p>
    <w:p>
      <w:pPr>
        <w:spacing w:before="200" w:after="80"/>
        <w:pBdr>
          <w:bottom w:val="single" w:sz="12" w:space="2" w:color="2DD4BF"/>
        </w:pBdr>
      </w:pPr>
      <w:r>
        <w:rPr>
          <w:b/>
          <w:color w:val="0F172A"/>
          <w:sz w:val="22"/>
        </w:rPr>
        <w:t>PROFESSIONAL SUMMARY</w:t>
      </w:r>
    </w:p>
    <w:p>
      <w:pPr>
        <w:spacing w:after="200"/>
      </w:pPr>
      <w:r>
        <w:rPr>
          <w:sz w:val="19"/>
        </w:rPr>
        <w:t>Accomplished Software Engineer and Multi-Platform Architect specializing in high-performance desktop clients (Windows WinUI/macOS), native mobile ecosystems (iOS/SwiftUI, Android/Jetpack Compose, Flutter/React Native), spatial computing (visionOS), modern web platforms (Next.js, Headless WordPress/WooCommerce), and production AI backends (FastAPI, PyTorch, n8n). Proven track record of architecting resilient, production-grade applications delivering seamless user experiences across all screen form factors.</w:t>
      </w:r>
    </w:p>
    <w:p>
      <w:pPr>
        <w:spacing w:before="200" w:after="80"/>
        <w:pBdr>
          <w:bottom w:val="single" w:sz="12" w:space="2" w:color="2DD4BF"/>
        </w:pBdr>
      </w:pPr>
      <w:r>
        <w:rPr>
          <w:b/>
          <w:color w:val="0F172A"/>
          <w:sz w:val="22"/>
        </w:rPr>
        <w:t>TECHNICAL SKILLS &amp; CORE COMPETENCIES</w:t>
      </w:r>
    </w:p>
    <w:p>
      <w:pPr>
        <w:pStyle w:val="ListBullet"/>
        <w:spacing w:after="40"/>
      </w:pPr>
      <w:r>
        <w:rPr>
          <w:b/>
          <w:sz w:val="19"/>
        </w:rPr>
        <w:t xml:space="preserve">Desktop &amp; Systems: </w:t>
      </w:r>
      <w:r>
        <w:rPr>
          <w:sz w:val="19"/>
        </w:rPr>
        <w:t>Windows (WinUI 3, WPF, C#, .NET), macOS (AppKit, SwiftUI, SF Symbols, SQLite)</w:t>
      </w:r>
    </w:p>
    <w:p>
      <w:pPr>
        <w:pStyle w:val="ListBullet"/>
        <w:spacing w:after="40"/>
      </w:pPr>
      <w:r>
        <w:rPr>
          <w:b/>
          <w:sz w:val="19"/>
        </w:rPr>
        <w:t xml:space="preserve">Spatial &amp; Mobile: </w:t>
      </w:r>
      <w:r>
        <w:rPr>
          <w:sz w:val="19"/>
        </w:rPr>
        <w:t>Apple visionOS (RealityKit, ARKit), iOS (SwiftUI, CoreData, HealthKit), Android (Kotlin, Jetpack Compose, Material 3), Cross-Platform (Flutter, React Native)</w:t>
      </w:r>
    </w:p>
    <w:p>
      <w:pPr>
        <w:pStyle w:val="ListBullet"/>
        <w:spacing w:after="40"/>
      </w:pPr>
      <w:r>
        <w:rPr>
          <w:b/>
          <w:sz w:val="19"/>
        </w:rPr>
        <w:t xml:space="preserve">Web &amp; CMS: </w:t>
      </w:r>
      <w:r>
        <w:rPr>
          <w:sz w:val="19"/>
        </w:rPr>
        <w:t>Next.js 15, React 19, TypeScript, Tailwind CSS, Headless WordPress, WooCommerce, GraphQL, REST APIs</w:t>
      </w:r>
    </w:p>
    <w:p>
      <w:pPr>
        <w:pStyle w:val="ListBullet"/>
        <w:spacing w:after="40"/>
      </w:pPr>
      <w:r>
        <w:rPr>
          <w:b/>
          <w:sz w:val="19"/>
        </w:rPr>
        <w:t xml:space="preserve">AI, Backend &amp; Cloud: </w:t>
      </w:r>
      <w:r>
        <w:rPr>
          <w:sz w:val="19"/>
        </w:rPr>
        <w:t>FastAPI, Python, PyTorch, YOLOv8, Transformers, SQLAlchemy, PostgreSQL, Docker, n8n, Make.com Automation</w:t>
      </w:r>
    </w:p>
    <w:p>
      <w:pPr>
        <w:spacing w:before="200" w:after="80"/>
        <w:pBdr>
          <w:bottom w:val="single" w:sz="12" w:space="2" w:color="2DD4BF"/>
        </w:pBdr>
      </w:pPr>
      <w:r>
        <w:rPr>
          <w:b/>
          <w:color w:val="0F172A"/>
          <w:sz w:val="22"/>
        </w:rPr>
        <w:t>FEATURED PRODUCTION PROJECTS</w:t>
      </w:r>
    </w:p>
    <w:p>
      <w:pPr>
        <w:spacing w:after="20"/>
      </w:pPr>
      <w:r>
        <w:rPr>
          <w:b/>
          <w:sz w:val="19"/>
        </w:rPr>
        <w:t>Apex Analytics — Windows 11 Fluent Telemetry Desktop Client</w:t>
      </w:r>
    </w:p>
    <w:p>
      <w:pPr>
        <w:spacing w:after="20"/>
      </w:pPr>
      <w:r>
        <w:rPr>
          <w:i/>
          <w:color w:val="0D9488"/>
          <w:sz w:val="17"/>
        </w:rPr>
        <w:t>Stack: C#, WinUI 3, .NET 8, ReactiveUI, SQLite</w:t>
      </w:r>
    </w:p>
    <w:p>
      <w:pPr>
        <w:spacing w:after="120"/>
      </w:pPr>
      <w:r>
        <w:rPr>
          <w:sz w:val="18"/>
        </w:rPr>
        <w:t>Built a high-performance Windows 11 enterprise monitoring client featuring Mica translucent materials, 60fps telemetry charts, thread profiling, and zero-latency hardware sensor feeds.</w:t>
      </w:r>
    </w:p>
    <w:p>
      <w:pPr>
        <w:spacing w:after="20"/>
      </w:pPr>
      <w:r>
        <w:rPr>
          <w:b/>
          <w:sz w:val="19"/>
        </w:rPr>
        <w:t>QuantumFlow AI — Full-Stack Intelligent SaaS Web Platform</w:t>
      </w:r>
    </w:p>
    <w:p>
      <w:pPr>
        <w:spacing w:after="20"/>
      </w:pPr>
      <w:r>
        <w:rPr>
          <w:i/>
          <w:color w:val="0D9488"/>
          <w:sz w:val="17"/>
        </w:rPr>
        <w:t>Stack: Next.js 15, React 19, TypeScript, Tailwind CSS, FastAPI</w:t>
      </w:r>
    </w:p>
    <w:p>
      <w:pPr>
        <w:spacing w:after="120"/>
      </w:pPr>
      <w:r>
        <w:rPr>
          <w:sz w:val="18"/>
        </w:rPr>
        <w:t>Architected an enterprise AI analytics dashboard featuring real-time WebSockets streaming, responsive glassmorphism interface, interactive model performance charts, and multi-tenant auth.</w:t>
      </w:r>
    </w:p>
    <w:p>
      <w:pPr>
        <w:spacing w:after="20"/>
      </w:pPr>
      <w:r>
        <w:rPr>
          <w:b/>
          <w:sz w:val="19"/>
        </w:rPr>
        <w:t>BioPulse Pro — Native iOS Health &amp; Biometrics Tracker</w:t>
      </w:r>
    </w:p>
    <w:p>
      <w:pPr>
        <w:spacing w:after="20"/>
      </w:pPr>
      <w:r>
        <w:rPr>
          <w:i/>
          <w:color w:val="0D9488"/>
          <w:sz w:val="17"/>
        </w:rPr>
        <w:t>Stack: SwiftUI 5, Combine, CoreData, HealthKit, WidgetKit</w:t>
      </w:r>
    </w:p>
    <w:p>
      <w:pPr>
        <w:spacing w:after="120"/>
      </w:pPr>
      <w:r>
        <w:rPr>
          <w:sz w:val="18"/>
        </w:rPr>
        <w:t>Engineered an Apple Health-integrated wellness iOS application with dynamic ring visuals, real-time HRV monitoring, interactive lock screen widgets, and offline-first local persistence.</w:t>
      </w:r>
    </w:p>
    <w:p>
      <w:pPr>
        <w:spacing w:after="20"/>
      </w:pPr>
      <w:r>
        <w:rPr>
          <w:b/>
          <w:sz w:val="19"/>
        </w:rPr>
        <w:t>CoreMetric — Native macOS Sequoia System Diagnostics Suite</w:t>
      </w:r>
    </w:p>
    <w:p>
      <w:pPr>
        <w:spacing w:after="20"/>
      </w:pPr>
      <w:r>
        <w:rPr>
          <w:i/>
          <w:color w:val="0D9488"/>
          <w:sz w:val="17"/>
        </w:rPr>
        <w:t>Stack: macOS AppKit, SwiftUI, Metal, SF Symbols, SQLite</w:t>
      </w:r>
    </w:p>
    <w:p>
      <w:pPr>
        <w:spacing w:after="120"/>
      </w:pPr>
      <w:r>
        <w:rPr>
          <w:sz w:val="18"/>
        </w:rPr>
        <w:t>Developed an ultra-lightweight native Mac diagnostic tool with translucent sidebar navigation, granular CPU thread telemetry, memory allocation pie gauges, and menu bar quick-status.</w:t>
      </w:r>
    </w:p>
    <w:p>
      <w:pPr>
        <w:spacing w:after="20"/>
      </w:pPr>
      <w:r>
        <w:rPr>
          <w:b/>
          <w:sz w:val="19"/>
        </w:rPr>
        <w:t>VisionOS Dataspace — Apple Vision Pro Spatial Computing App</w:t>
      </w:r>
    </w:p>
    <w:p>
      <w:pPr>
        <w:spacing w:after="20"/>
      </w:pPr>
      <w:r>
        <w:rPr>
          <w:i/>
          <w:color w:val="0D9488"/>
          <w:sz w:val="17"/>
        </w:rPr>
        <w:t>Stack: visionOS 2, RealityKit, ARKit, Spatial UI</w:t>
      </w:r>
    </w:p>
    <w:p>
      <w:pPr>
        <w:spacing w:after="120"/>
      </w:pPr>
      <w:r>
        <w:rPr>
          <w:sz w:val="18"/>
        </w:rPr>
        <w:t>Pioneered a 3D spatial analytics tool allowing users to interact with floating volumetric network graphs, gaze-directed pinch interactions, and spatial audio in augmented room environments.</w:t>
      </w:r>
    </w:p>
    <w:p>
      <w:pPr>
        <w:spacing w:after="20"/>
      </w:pPr>
      <w:r>
        <w:rPr>
          <w:b/>
          <w:sz w:val="19"/>
        </w:rPr>
        <w:t>Blockfolio — Native Android Material 3 Fintech App</w:t>
      </w:r>
    </w:p>
    <w:p>
      <w:pPr>
        <w:spacing w:after="20"/>
      </w:pPr>
      <w:r>
        <w:rPr>
          <w:i/>
          <w:color w:val="0D9488"/>
          <w:sz w:val="17"/>
        </w:rPr>
        <w:t>Stack: Kotlin, Jetpack Compose, Coroutines, Flow, Room DB</w:t>
      </w:r>
    </w:p>
    <w:p>
      <w:pPr>
        <w:spacing w:after="120"/>
      </w:pPr>
      <w:r>
        <w:rPr>
          <w:sz w:val="18"/>
        </w:rPr>
        <w:t>Created a modern crypto &amp; fiat portfolio tracker following Clean Architecture, featuring Material You dynamic theming, interactive sparkline charts, and biometric authentication.</w:t>
      </w:r>
    </w:p>
    <w:p>
      <w:pPr>
        <w:spacing w:after="20"/>
      </w:pPr>
      <w:r>
        <w:rPr>
          <w:b/>
          <w:sz w:val="19"/>
        </w:rPr>
        <w:t>FleetPulse — Cross-Platform Logistics &amp; Transit Solution</w:t>
      </w:r>
    </w:p>
    <w:p>
      <w:pPr>
        <w:spacing w:after="20"/>
      </w:pPr>
      <w:r>
        <w:rPr>
          <w:i/>
          <w:color w:val="0D9488"/>
          <w:sz w:val="17"/>
        </w:rPr>
        <w:t>Stack: Flutter, Dart, React Native, Mapbox SDK, Supabase</w:t>
      </w:r>
    </w:p>
    <w:p>
      <w:pPr>
        <w:spacing w:after="120"/>
      </w:pPr>
      <w:r>
        <w:rPr>
          <w:sz w:val="18"/>
        </w:rPr>
        <w:t>Delivered an on-demand driver tracking application running seamlessly on both iOS and Android, featuring turn-by-turn route polylines, sub-second GPS webhooks, and offline sync.</w:t>
      </w:r>
    </w:p>
    <w:p>
      <w:pPr>
        <w:spacing w:after="20"/>
      </w:pPr>
      <w:r>
        <w:rPr>
          <w:b/>
          <w:sz w:val="19"/>
        </w:rPr>
        <w:t>Aurélia Luxury — Headless WordPress &amp; WooCommerce Portal</w:t>
      </w:r>
    </w:p>
    <w:p>
      <w:pPr>
        <w:spacing w:after="20"/>
      </w:pPr>
      <w:r>
        <w:rPr>
          <w:i/>
          <w:color w:val="0D9488"/>
          <w:sz w:val="17"/>
        </w:rPr>
        <w:t>Stack: WordPress Headless, WooCommerce, Next.js, GraphQL, ACF Pro</w:t>
      </w:r>
    </w:p>
    <w:p>
      <w:pPr>
        <w:spacing w:after="120"/>
      </w:pPr>
      <w:r>
        <w:rPr>
          <w:sz w:val="18"/>
        </w:rPr>
        <w:t>Engineered an editorial luxury storefront combining custom WordPress REST/GraphQL APIs with Next.js frontend, instant search, slide-out cart drawer, and custom Gutenberg block suite.</w:t>
      </w:r>
    </w:p>
    <w:p>
      <w:pPr>
        <w:spacing w:before="200" w:after="80"/>
        <w:pBdr>
          <w:bottom w:val="single" w:sz="12" w:space="2" w:color="2DD4BF"/>
        </w:pBdr>
      </w:pPr>
      <w:r>
        <w:rPr>
          <w:b/>
          <w:color w:val="0F172A"/>
          <w:sz w:val="22"/>
        </w:rPr>
        <w:t>PROFESSIONAL EXPERIENCE &amp; RESEARCH</w:t>
      </w:r>
    </w:p>
    <w:p>
      <w:pPr>
        <w:spacing w:after="20"/>
      </w:pPr>
      <w:r>
        <w:rPr>
          <w:b/>
          <w:sz w:val="19"/>
        </w:rPr>
        <w:t>Freelance Software &amp; Automation Engineer — Self-Employed / Global Clients</w:t>
      </w:r>
      <w:r>
        <w:rPr>
          <w:i/>
          <w:color w:val="475569"/>
          <w:sz w:val="17"/>
        </w:rPr>
        <w:t xml:space="preserve">  (2023 — Present)</w:t>
      </w:r>
    </w:p>
    <w:p>
      <w:pPr>
        <w:spacing w:after="100"/>
      </w:pPr>
      <w:r>
        <w:rPr>
          <w:sz w:val="18"/>
        </w:rPr>
        <w:t>Delivered 15+ production applications, desktop tools, cross-platform apps, and automated workflows for international clients with 99.8% uptime and 90% reduction in manual operations.</w:t>
      </w:r>
    </w:p>
    <w:p>
      <w:pPr>
        <w:spacing w:after="20"/>
      </w:pPr>
      <w:r>
        <w:rPr>
          <w:b/>
          <w:sz w:val="19"/>
        </w:rPr>
        <w:t>AI Research Intern — Data Science Lab, AITeC — National Center of Physics (NCP)</w:t>
      </w:r>
      <w:r>
        <w:rPr>
          <w:i/>
          <w:color w:val="475569"/>
          <w:sz w:val="17"/>
        </w:rPr>
        <w:t xml:space="preserve">  (Internship)</w:t>
      </w:r>
    </w:p>
    <w:p>
      <w:pPr>
        <w:spacing w:after="100"/>
      </w:pPr>
      <w:r>
        <w:rPr>
          <w:sz w:val="18"/>
        </w:rPr>
        <w:t>Conducted deep learning experiments, computer vision tracking models (YOLOv8), and neural embeddings within a premier scientific research facility.</w:t>
      </w:r>
    </w:p>
    <w:p>
      <w:pPr>
        <w:spacing w:after="20"/>
      </w:pPr>
      <w:r>
        <w:rPr>
          <w:b/>
          <w:sz w:val="19"/>
        </w:rPr>
        <w:t>Data Science Intern — Bytewise Limited</w:t>
      </w:r>
      <w:r>
        <w:rPr>
          <w:i/>
          <w:color w:val="475569"/>
          <w:sz w:val="17"/>
        </w:rPr>
        <w:t xml:space="preserve">  (Internship)</w:t>
      </w:r>
    </w:p>
    <w:p>
      <w:pPr>
        <w:spacing w:after="100"/>
      </w:pPr>
      <w:r>
        <w:rPr>
          <w:sz w:val="18"/>
        </w:rPr>
        <w:t>Analyzed raw business datasets, built statistical feature engineering pipelines, and deployed predictive classification models.</w:t>
      </w:r>
    </w:p>
    <w:p>
      <w:pPr>
        <w:spacing w:before="200" w:after="80"/>
        <w:pBdr>
          <w:bottom w:val="single" w:sz="12" w:space="2" w:color="2DD4BF"/>
        </w:pBdr>
      </w:pPr>
      <w:r>
        <w:rPr>
          <w:b/>
          <w:color w:val="0F172A"/>
          <w:sz w:val="22"/>
        </w:rPr>
        <w:t>EDUCATION &amp; CREDENTIALS</w:t>
      </w:r>
    </w:p>
    <w:p>
      <w:pPr>
        <w:spacing w:after="80"/>
      </w:pPr>
      <w:r>
        <w:rPr>
          <w:b/>
          <w:sz w:val="19"/>
        </w:rPr>
        <w:t>BS Computer &amp; Information Sciences</w:t>
      </w:r>
      <w:r>
        <w:rPr>
          <w:sz w:val="18"/>
        </w:rPr>
        <w:t xml:space="preserve"> — PIEAS University, Islamabad (CGPA: 3.09 / 4.0 | Sep 2021 — Jul 2025)</w:t>
      </w:r>
    </w:p>
    <w:p>
      <w:pPr>
        <w:spacing w:after="120"/>
      </w:pPr>
      <w:r>
        <w:rPr>
          <w:i/>
          <w:sz w:val="18"/>
        </w:rPr>
        <w:t>Certifications: IBM Data Analyst  •  IBM Machine Learning Professional  •  DataCamp Data Scientist Associate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