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Chrome_TC_01:Purchase_Invoice_Creation</w:t>
      </w:r>
    </w:p>
    <w:p>
      <w:pPr>
        <w:pStyle w:val="Heading3"/>
      </w:pPr>
      <w:r>
        <w:t>Orient LED Login Page.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8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The Home page with lot of navigation options to navigate different modules and serving as the entry point to the website.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9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Transaction module with lot of sub-modules to perform vairous transactinos for user.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9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Purchase Invoice screen where user can purchase stock for selected items.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9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Purchase invoice created Successfully to add stock for selected items for preferred customer.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501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TC_01 - TEST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