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09E36" w14:textId="04C680BD" w:rsidR="004673EA" w:rsidRPr="007F31FC" w:rsidRDefault="00F82E4C" w:rsidP="007F31FC">
      <w:pPr>
        <w:pStyle w:val="Heading1"/>
      </w:pPr>
      <w:r>
        <w:t xml:space="preserve">National </w:t>
      </w:r>
      <w:r w:rsidR="00AD77CA">
        <w:t xml:space="preserve">Air </w:t>
      </w:r>
      <w:r>
        <w:t>Toxics Assessment (NATA)</w:t>
      </w:r>
      <w:r w:rsidR="00C25C2B" w:rsidRPr="007F31FC">
        <w:t xml:space="preserve"> </w:t>
      </w:r>
      <w:r>
        <w:t>–</w:t>
      </w:r>
      <w:r w:rsidR="00C25C2B" w:rsidRPr="007F31FC">
        <w:t xml:space="preserve"> </w:t>
      </w:r>
      <w:r w:rsidR="00936E35" w:rsidRPr="007F31FC">
        <w:t>Acquisition of Raw Data</w:t>
      </w:r>
      <w:bookmarkStart w:id="0" w:name="_GoBack"/>
      <w:bookmarkEnd w:id="0"/>
    </w:p>
    <w:p w14:paraId="4C125C2D" w14:textId="0AE9DE15" w:rsidR="00936E35" w:rsidRPr="00C25C2B" w:rsidRDefault="00C25C2B" w:rsidP="00C25C2B">
      <w:pPr>
        <w:pStyle w:val="NoSpacing"/>
        <w:jc w:val="right"/>
        <w:rPr>
          <w:i/>
        </w:rPr>
      </w:pPr>
      <w:r w:rsidRPr="00C25C2B">
        <w:rPr>
          <w:i/>
        </w:rPr>
        <w:t xml:space="preserve">Last modified: </w:t>
      </w:r>
      <w:r w:rsidR="00F82E4C">
        <w:rPr>
          <w:i/>
        </w:rPr>
        <w:t>CEO</w:t>
      </w:r>
      <w:r w:rsidRPr="00C25C2B">
        <w:rPr>
          <w:i/>
        </w:rPr>
        <w:t xml:space="preserve"> </w:t>
      </w:r>
      <w:r w:rsidR="00AD77CA">
        <w:rPr>
          <w:i/>
        </w:rPr>
        <w:t>0</w:t>
      </w:r>
      <w:r w:rsidR="00F82E4C">
        <w:rPr>
          <w:i/>
        </w:rPr>
        <w:t>3</w:t>
      </w:r>
      <w:r w:rsidRPr="00C25C2B">
        <w:rPr>
          <w:i/>
        </w:rPr>
        <w:t>/</w:t>
      </w:r>
      <w:r w:rsidR="00F82E4C">
        <w:rPr>
          <w:i/>
        </w:rPr>
        <w:t>3</w:t>
      </w:r>
      <w:r w:rsidR="00831D03">
        <w:rPr>
          <w:i/>
        </w:rPr>
        <w:t>1</w:t>
      </w:r>
      <w:r w:rsidRPr="00C25C2B">
        <w:rPr>
          <w:i/>
        </w:rPr>
        <w:t>/</w:t>
      </w:r>
      <w:r w:rsidR="00AD77CA">
        <w:rPr>
          <w:i/>
        </w:rPr>
        <w:t>2017</w:t>
      </w:r>
    </w:p>
    <w:p w14:paraId="77670D06" w14:textId="77777777" w:rsidR="00C25C2B" w:rsidRDefault="00C25C2B" w:rsidP="00936E35">
      <w:pPr>
        <w:pStyle w:val="NoSpacing"/>
      </w:pPr>
    </w:p>
    <w:p w14:paraId="476BA7D9" w14:textId="77777777" w:rsidR="00936E35" w:rsidRPr="007F31FC" w:rsidRDefault="00C25C2B" w:rsidP="007F31FC">
      <w:pPr>
        <w:pStyle w:val="Heading2"/>
      </w:pPr>
      <w:r w:rsidRPr="007F31FC">
        <w:t>Description</w:t>
      </w:r>
    </w:p>
    <w:p w14:paraId="50E80A58" w14:textId="18A8CB9A" w:rsidR="00C25C2B" w:rsidRDefault="008113B7" w:rsidP="00936E35">
      <w:pPr>
        <w:pStyle w:val="NoSpacing"/>
      </w:pPr>
      <w:r>
        <w:t>The Air Quality data comes from National-Scale Air Toxics Assessment (NATA), which is EPA’s ongoing comprehensive evaluation of air toxics in U.S. The data includes information from NATA assessment about matters such as emissions, ambient concentrations, exposures estimates, diesel particular matter, etc.</w:t>
      </w:r>
      <w:r w:rsidR="00F82E4C">
        <w:t xml:space="preserve"> Currently, </w:t>
      </w:r>
      <w:r w:rsidR="008749C1">
        <w:t xml:space="preserve">only Emissions </w:t>
      </w:r>
      <w:r w:rsidR="00F82E4C">
        <w:t>data are available for years</w:t>
      </w:r>
      <w:r w:rsidR="00265CB8">
        <w:t xml:space="preserve"> 2002, 2005 and 2011.</w:t>
      </w:r>
    </w:p>
    <w:p w14:paraId="0C66ADB5" w14:textId="77777777" w:rsidR="00F82E4C" w:rsidRDefault="00F82E4C" w:rsidP="00936E35">
      <w:pPr>
        <w:pStyle w:val="NoSpacing"/>
      </w:pPr>
    </w:p>
    <w:p w14:paraId="70E1B2A0" w14:textId="77777777" w:rsidR="00C25C2B" w:rsidRDefault="00C25C2B" w:rsidP="007F31FC">
      <w:pPr>
        <w:pStyle w:val="Heading2"/>
      </w:pPr>
      <w:r>
        <w:t>Transfers to UDP</w:t>
      </w:r>
    </w:p>
    <w:tbl>
      <w:tblPr>
        <w:tblStyle w:val="TableGrid"/>
        <w:tblW w:w="9625" w:type="dxa"/>
        <w:tblBorders>
          <w:insideH w:val="none" w:sz="0" w:space="0" w:color="auto"/>
          <w:insideV w:val="none" w:sz="0" w:space="0" w:color="auto"/>
        </w:tblBorders>
        <w:tblCellMar>
          <w:top w:w="43" w:type="dxa"/>
          <w:left w:w="72" w:type="dxa"/>
          <w:bottom w:w="43" w:type="dxa"/>
          <w:right w:w="72" w:type="dxa"/>
        </w:tblCellMar>
        <w:tblLook w:val="04A0" w:firstRow="1" w:lastRow="0" w:firstColumn="1" w:lastColumn="0" w:noHBand="0" w:noVBand="1"/>
      </w:tblPr>
      <w:tblGrid>
        <w:gridCol w:w="1282"/>
        <w:gridCol w:w="1773"/>
        <w:gridCol w:w="6570"/>
      </w:tblGrid>
      <w:tr w:rsidR="00B90554" w14:paraId="76895CE3" w14:textId="77777777" w:rsidTr="008749C1">
        <w:tc>
          <w:tcPr>
            <w:tcW w:w="9625" w:type="dxa"/>
            <w:gridSpan w:val="3"/>
            <w:shd w:val="clear" w:color="auto" w:fill="BDD6EE" w:themeFill="accent1" w:themeFillTint="66"/>
          </w:tcPr>
          <w:p w14:paraId="356B758C" w14:textId="0EBD794A" w:rsidR="00B90554" w:rsidRPr="00B90554" w:rsidRDefault="00B90554" w:rsidP="00D573B4">
            <w:pPr>
              <w:pStyle w:val="NoSpacing"/>
              <w:rPr>
                <w:b/>
              </w:rPr>
            </w:pPr>
            <w:r w:rsidRPr="00B90554">
              <w:rPr>
                <w:b/>
              </w:rPr>
              <w:t>2002</w:t>
            </w:r>
          </w:p>
        </w:tc>
      </w:tr>
      <w:tr w:rsidR="00C25C2B" w14:paraId="2784D42B" w14:textId="77777777" w:rsidTr="008749C1">
        <w:tc>
          <w:tcPr>
            <w:tcW w:w="1282" w:type="dxa"/>
          </w:tcPr>
          <w:p w14:paraId="33E6944B" w14:textId="2FD3D086" w:rsidR="00C25C2B" w:rsidRDefault="005330B2" w:rsidP="00F82E4C">
            <w:pPr>
              <w:pStyle w:val="NoSpacing"/>
              <w:rPr>
                <w:b/>
              </w:rPr>
            </w:pPr>
            <w:r>
              <w:rPr>
                <w:b/>
              </w:rPr>
              <w:t>08/05/2016</w:t>
            </w:r>
            <w:r w:rsidR="00B90554">
              <w:rPr>
                <w:b/>
              </w:rPr>
              <w:t>,</w:t>
            </w:r>
          </w:p>
          <w:p w14:paraId="1D8E8A1B" w14:textId="6BF35EE6" w:rsidR="00B90554" w:rsidRPr="00303271" w:rsidRDefault="00B90554" w:rsidP="00F82E4C">
            <w:pPr>
              <w:pStyle w:val="NoSpacing"/>
              <w:rPr>
                <w:b/>
              </w:rPr>
            </w:pPr>
            <w:r>
              <w:rPr>
                <w:b/>
              </w:rPr>
              <w:t>03/31/2017</w:t>
            </w:r>
          </w:p>
        </w:tc>
        <w:tc>
          <w:tcPr>
            <w:tcW w:w="1773" w:type="dxa"/>
          </w:tcPr>
          <w:p w14:paraId="0054E988" w14:textId="77777777" w:rsidR="00C25C2B" w:rsidRPr="00303271" w:rsidRDefault="00303271" w:rsidP="00303271">
            <w:pPr>
              <w:pStyle w:val="NoSpacing"/>
              <w:rPr>
                <w:b/>
                <w:i/>
              </w:rPr>
            </w:pPr>
            <w:r w:rsidRPr="00D573B4">
              <w:rPr>
                <w:b/>
                <w:i/>
              </w:rPr>
              <w:t>Transferred By:</w:t>
            </w:r>
          </w:p>
        </w:tc>
        <w:tc>
          <w:tcPr>
            <w:tcW w:w="6570" w:type="dxa"/>
          </w:tcPr>
          <w:p w14:paraId="728C7C90" w14:textId="77777777" w:rsidR="00B90554" w:rsidRDefault="00B45C78" w:rsidP="00D573B4">
            <w:pPr>
              <w:pStyle w:val="NoSpacing"/>
            </w:pPr>
            <w:r>
              <w:t xml:space="preserve">Hien Le, </w:t>
            </w:r>
          </w:p>
          <w:p w14:paraId="548FB0F7" w14:textId="12938671" w:rsidR="00C25C2B" w:rsidRDefault="00B45C78" w:rsidP="00D573B4">
            <w:pPr>
              <w:pStyle w:val="NoSpacing"/>
            </w:pPr>
            <w:r>
              <w:t>Claire Osgood</w:t>
            </w:r>
          </w:p>
        </w:tc>
      </w:tr>
      <w:tr w:rsidR="00C25C2B" w14:paraId="3E3C104C" w14:textId="77777777" w:rsidTr="008749C1">
        <w:tc>
          <w:tcPr>
            <w:tcW w:w="1282" w:type="dxa"/>
          </w:tcPr>
          <w:p w14:paraId="2DCC2EB8" w14:textId="77777777" w:rsidR="00C25C2B" w:rsidRPr="00303271" w:rsidRDefault="00C25C2B" w:rsidP="00936E35">
            <w:pPr>
              <w:pStyle w:val="NoSpacing"/>
              <w:rPr>
                <w:b/>
              </w:rPr>
            </w:pPr>
          </w:p>
        </w:tc>
        <w:tc>
          <w:tcPr>
            <w:tcW w:w="1773" w:type="dxa"/>
          </w:tcPr>
          <w:p w14:paraId="0D290C0F" w14:textId="77777777" w:rsidR="00C25C2B" w:rsidRPr="00303271" w:rsidRDefault="00C25C2B" w:rsidP="00936E35">
            <w:pPr>
              <w:pStyle w:val="NoSpacing"/>
              <w:rPr>
                <w:b/>
                <w:i/>
              </w:rPr>
            </w:pPr>
            <w:r w:rsidRPr="00303271">
              <w:rPr>
                <w:b/>
                <w:i/>
              </w:rPr>
              <w:t>Source Contact:</w:t>
            </w:r>
          </w:p>
        </w:tc>
        <w:tc>
          <w:tcPr>
            <w:tcW w:w="6570" w:type="dxa"/>
          </w:tcPr>
          <w:p w14:paraId="7AC04C4D" w14:textId="5805F66F" w:rsidR="00C25C2B" w:rsidRDefault="00B90554" w:rsidP="00D573B4">
            <w:pPr>
              <w:pStyle w:val="CommentText"/>
            </w:pPr>
            <w:r>
              <w:t>None</w:t>
            </w:r>
          </w:p>
        </w:tc>
      </w:tr>
      <w:tr w:rsidR="00C25C2B" w14:paraId="2AC23CE5" w14:textId="77777777" w:rsidTr="008749C1">
        <w:tc>
          <w:tcPr>
            <w:tcW w:w="1282" w:type="dxa"/>
          </w:tcPr>
          <w:p w14:paraId="214A03DC" w14:textId="77777777" w:rsidR="00C25C2B" w:rsidRPr="00303271" w:rsidRDefault="00C25C2B" w:rsidP="00936E35">
            <w:pPr>
              <w:pStyle w:val="NoSpacing"/>
              <w:rPr>
                <w:b/>
              </w:rPr>
            </w:pPr>
          </w:p>
        </w:tc>
        <w:tc>
          <w:tcPr>
            <w:tcW w:w="1773" w:type="dxa"/>
          </w:tcPr>
          <w:p w14:paraId="2F82D701" w14:textId="77777777" w:rsidR="00C25C2B" w:rsidRPr="00303271" w:rsidRDefault="00C25C2B" w:rsidP="00936E35">
            <w:pPr>
              <w:pStyle w:val="NoSpacing"/>
              <w:rPr>
                <w:b/>
                <w:i/>
              </w:rPr>
            </w:pPr>
            <w:r w:rsidRPr="00303271">
              <w:rPr>
                <w:b/>
                <w:i/>
              </w:rPr>
              <w:t>File(s):</w:t>
            </w:r>
          </w:p>
        </w:tc>
        <w:tc>
          <w:tcPr>
            <w:tcW w:w="6570" w:type="dxa"/>
          </w:tcPr>
          <w:p w14:paraId="497F1129" w14:textId="3838453A" w:rsidR="00B45C78" w:rsidRDefault="00B90554" w:rsidP="00850106">
            <w:pPr>
              <w:pStyle w:val="NoSpacing"/>
            </w:pPr>
            <w:r>
              <w:t>TX</w:t>
            </w:r>
            <w:r w:rsidR="00F82E4C">
              <w:t>_2002_NATA_County_Emissions.xls</w:t>
            </w:r>
          </w:p>
        </w:tc>
      </w:tr>
      <w:tr w:rsidR="00C25C2B" w14:paraId="73A425F4" w14:textId="77777777" w:rsidTr="008749C1">
        <w:tc>
          <w:tcPr>
            <w:tcW w:w="1282" w:type="dxa"/>
          </w:tcPr>
          <w:p w14:paraId="78A6DF5A" w14:textId="6C42D697" w:rsidR="00C25C2B" w:rsidRPr="00303271" w:rsidRDefault="00C25C2B" w:rsidP="00936E35">
            <w:pPr>
              <w:pStyle w:val="NoSpacing"/>
              <w:rPr>
                <w:b/>
              </w:rPr>
            </w:pPr>
          </w:p>
        </w:tc>
        <w:tc>
          <w:tcPr>
            <w:tcW w:w="1773" w:type="dxa"/>
          </w:tcPr>
          <w:p w14:paraId="34D36872" w14:textId="1917E66A" w:rsidR="00B244F1" w:rsidRPr="00303271" w:rsidRDefault="00C25C2B" w:rsidP="00936E35">
            <w:pPr>
              <w:pStyle w:val="NoSpacing"/>
              <w:rPr>
                <w:b/>
                <w:i/>
              </w:rPr>
            </w:pPr>
            <w:r w:rsidRPr="00303271">
              <w:rPr>
                <w:b/>
                <w:i/>
              </w:rPr>
              <w:t>Website</w:t>
            </w:r>
            <w:r w:rsidR="00B90554">
              <w:rPr>
                <w:b/>
                <w:i/>
              </w:rPr>
              <w:t>s</w:t>
            </w:r>
            <w:r w:rsidRPr="00303271">
              <w:rPr>
                <w:b/>
                <w:i/>
              </w:rPr>
              <w:t>:</w:t>
            </w:r>
          </w:p>
        </w:tc>
        <w:tc>
          <w:tcPr>
            <w:tcW w:w="6570" w:type="dxa"/>
          </w:tcPr>
          <w:p w14:paraId="45269162" w14:textId="49C948A7" w:rsidR="00B45C78" w:rsidRDefault="00B45C78" w:rsidP="00850106">
            <w:pPr>
              <w:pStyle w:val="NoSpacing"/>
            </w:pPr>
            <w:hyperlink r:id="rId5" w:history="1">
              <w:r w:rsidRPr="00DD4456">
                <w:rPr>
                  <w:rStyle w:val="Hyperlink"/>
                </w:rPr>
                <w:t>https://archive.epa.gov/nata2002/web/html/tables.html</w:t>
              </w:r>
            </w:hyperlink>
            <w:r>
              <w:t xml:space="preserve"> </w:t>
            </w:r>
          </w:p>
        </w:tc>
      </w:tr>
      <w:tr w:rsidR="00B244F1" w14:paraId="732BC25D" w14:textId="77777777" w:rsidTr="008749C1">
        <w:tc>
          <w:tcPr>
            <w:tcW w:w="1282" w:type="dxa"/>
          </w:tcPr>
          <w:p w14:paraId="7B50FB2C" w14:textId="77777777" w:rsidR="00B244F1" w:rsidRPr="00303271" w:rsidRDefault="00B244F1" w:rsidP="00936E35">
            <w:pPr>
              <w:pStyle w:val="NoSpacing"/>
              <w:rPr>
                <w:b/>
              </w:rPr>
            </w:pPr>
          </w:p>
        </w:tc>
        <w:tc>
          <w:tcPr>
            <w:tcW w:w="1773" w:type="dxa"/>
          </w:tcPr>
          <w:p w14:paraId="6CC0B8CC" w14:textId="2006FCA0" w:rsidR="00B244F1" w:rsidRPr="00303271" w:rsidRDefault="00B244F1" w:rsidP="00936E35">
            <w:pPr>
              <w:pStyle w:val="NoSpacing"/>
              <w:rPr>
                <w:b/>
                <w:i/>
              </w:rPr>
            </w:pPr>
            <w:r>
              <w:rPr>
                <w:b/>
                <w:i/>
              </w:rPr>
              <w:t xml:space="preserve">Search </w:t>
            </w:r>
            <w:r w:rsidR="00D26511">
              <w:rPr>
                <w:b/>
                <w:i/>
              </w:rPr>
              <w:t>P</w:t>
            </w:r>
            <w:r>
              <w:rPr>
                <w:b/>
                <w:i/>
              </w:rPr>
              <w:t>arameters:</w:t>
            </w:r>
          </w:p>
        </w:tc>
        <w:tc>
          <w:tcPr>
            <w:tcW w:w="6570" w:type="dxa"/>
          </w:tcPr>
          <w:p w14:paraId="5046C903" w14:textId="77777777" w:rsidR="00B90554" w:rsidRDefault="00B90554" w:rsidP="00F82E4C">
            <w:pPr>
              <w:pStyle w:val="NoSpacing"/>
            </w:pPr>
            <w:r w:rsidRPr="00B90554">
              <w:t xml:space="preserve">From the "State-Specific Emission by County" section. </w:t>
            </w:r>
          </w:p>
          <w:p w14:paraId="6442D67F" w14:textId="469A6376" w:rsidR="00BF6508" w:rsidRDefault="00B90554" w:rsidP="00F82E4C">
            <w:pPr>
              <w:pStyle w:val="NoSpacing"/>
            </w:pPr>
            <w:r w:rsidRPr="00B90554">
              <w:t>Download the Texas State Excel 2003 file.</w:t>
            </w:r>
          </w:p>
        </w:tc>
      </w:tr>
      <w:tr w:rsidR="004D780A" w14:paraId="713AF001" w14:textId="77777777" w:rsidTr="008749C1">
        <w:tc>
          <w:tcPr>
            <w:tcW w:w="1282" w:type="dxa"/>
          </w:tcPr>
          <w:p w14:paraId="70CC7021" w14:textId="77777777" w:rsidR="004D780A" w:rsidRPr="00303271" w:rsidRDefault="004D780A" w:rsidP="00936E35">
            <w:pPr>
              <w:pStyle w:val="NoSpacing"/>
              <w:rPr>
                <w:b/>
              </w:rPr>
            </w:pPr>
          </w:p>
        </w:tc>
        <w:tc>
          <w:tcPr>
            <w:tcW w:w="1773" w:type="dxa"/>
          </w:tcPr>
          <w:p w14:paraId="6DF6960D" w14:textId="47165792" w:rsidR="004D780A" w:rsidRDefault="004D780A" w:rsidP="00936E35">
            <w:pPr>
              <w:pStyle w:val="NoSpacing"/>
              <w:rPr>
                <w:b/>
                <w:i/>
              </w:rPr>
            </w:pPr>
            <w:r>
              <w:rPr>
                <w:b/>
                <w:i/>
              </w:rPr>
              <w:t xml:space="preserve">Download </w:t>
            </w:r>
            <w:r w:rsidR="00D26511">
              <w:rPr>
                <w:b/>
                <w:i/>
              </w:rPr>
              <w:t>D</w:t>
            </w:r>
            <w:r>
              <w:rPr>
                <w:b/>
                <w:i/>
              </w:rPr>
              <w:t>ate:</w:t>
            </w:r>
          </w:p>
        </w:tc>
        <w:tc>
          <w:tcPr>
            <w:tcW w:w="6570" w:type="dxa"/>
          </w:tcPr>
          <w:p w14:paraId="59D1A5BE" w14:textId="6181E6E9" w:rsidR="003A21EE" w:rsidRDefault="003A21EE" w:rsidP="00B45C78">
            <w:pPr>
              <w:pStyle w:val="NoSpacing"/>
            </w:pPr>
            <w:r>
              <w:t>08/05/2016 (documentation)</w:t>
            </w:r>
          </w:p>
          <w:p w14:paraId="27E75880" w14:textId="501FDC9A" w:rsidR="004D780A" w:rsidRDefault="003A21EE" w:rsidP="00B45C78">
            <w:pPr>
              <w:pStyle w:val="NoSpacing"/>
            </w:pPr>
            <w:r>
              <w:t>0</w:t>
            </w:r>
            <w:r w:rsidR="00B45C78">
              <w:t>3/31/2017</w:t>
            </w:r>
            <w:r>
              <w:t xml:space="preserve"> (data)</w:t>
            </w:r>
          </w:p>
        </w:tc>
      </w:tr>
      <w:tr w:rsidR="00303271" w14:paraId="080E1029" w14:textId="77777777" w:rsidTr="008749C1">
        <w:tc>
          <w:tcPr>
            <w:tcW w:w="1282" w:type="dxa"/>
          </w:tcPr>
          <w:p w14:paraId="7D163778" w14:textId="5AD0516C" w:rsidR="00303271" w:rsidRPr="00303271" w:rsidRDefault="00303271" w:rsidP="00936E35">
            <w:pPr>
              <w:pStyle w:val="NoSpacing"/>
              <w:rPr>
                <w:b/>
              </w:rPr>
            </w:pPr>
          </w:p>
        </w:tc>
        <w:tc>
          <w:tcPr>
            <w:tcW w:w="1773" w:type="dxa"/>
          </w:tcPr>
          <w:p w14:paraId="585AE004" w14:textId="77777777" w:rsidR="00303271" w:rsidRPr="00303271" w:rsidRDefault="00303271" w:rsidP="00936E35">
            <w:pPr>
              <w:pStyle w:val="NoSpacing"/>
              <w:rPr>
                <w:b/>
                <w:i/>
              </w:rPr>
            </w:pPr>
            <w:r w:rsidRPr="00303271">
              <w:rPr>
                <w:b/>
                <w:i/>
              </w:rPr>
              <w:t>Documentation:</w:t>
            </w:r>
          </w:p>
        </w:tc>
        <w:tc>
          <w:tcPr>
            <w:tcW w:w="6570" w:type="dxa"/>
          </w:tcPr>
          <w:p w14:paraId="3150E92C" w14:textId="2BE68ADF" w:rsidR="00F82E4C" w:rsidRDefault="00F82E4C" w:rsidP="00B90554">
            <w:pPr>
              <w:pStyle w:val="NoSpacing"/>
            </w:pPr>
            <w:r w:rsidRPr="00F82E4C">
              <w:t>datatablesreadme.pdf</w:t>
            </w:r>
          </w:p>
        </w:tc>
      </w:tr>
      <w:tr w:rsidR="00C25C2B" w14:paraId="1CF8F61F" w14:textId="77777777" w:rsidTr="008749C1">
        <w:tc>
          <w:tcPr>
            <w:tcW w:w="1282" w:type="dxa"/>
          </w:tcPr>
          <w:p w14:paraId="1E8E99D6" w14:textId="3C2CBBE5" w:rsidR="00C25C2B" w:rsidRPr="00303271" w:rsidRDefault="00C25C2B" w:rsidP="00936E35">
            <w:pPr>
              <w:pStyle w:val="NoSpacing"/>
              <w:rPr>
                <w:b/>
              </w:rPr>
            </w:pPr>
          </w:p>
        </w:tc>
        <w:tc>
          <w:tcPr>
            <w:tcW w:w="1773" w:type="dxa"/>
          </w:tcPr>
          <w:p w14:paraId="5FB06F45" w14:textId="77777777" w:rsidR="00C25C2B" w:rsidRPr="00303271" w:rsidRDefault="00303271" w:rsidP="00936E35">
            <w:pPr>
              <w:pStyle w:val="NoSpacing"/>
              <w:rPr>
                <w:b/>
                <w:i/>
              </w:rPr>
            </w:pPr>
            <w:r w:rsidRPr="00D26511">
              <w:rPr>
                <w:b/>
                <w:i/>
              </w:rPr>
              <w:t xml:space="preserve">Type of </w:t>
            </w:r>
            <w:r w:rsidR="00C25C2B" w:rsidRPr="00D26511">
              <w:rPr>
                <w:b/>
                <w:i/>
              </w:rPr>
              <w:t>Transfer:</w:t>
            </w:r>
          </w:p>
        </w:tc>
        <w:tc>
          <w:tcPr>
            <w:tcW w:w="6570" w:type="dxa"/>
          </w:tcPr>
          <w:p w14:paraId="0EA9A3AE" w14:textId="466A6128" w:rsidR="00C25C2B" w:rsidRDefault="00265CB8" w:rsidP="00182943">
            <w:pPr>
              <w:pStyle w:val="NoSpacing"/>
            </w:pPr>
            <w:proofErr w:type="spellStart"/>
            <w:r>
              <w:t>IronKey</w:t>
            </w:r>
            <w:proofErr w:type="spellEnd"/>
            <w:r w:rsidR="00B90554">
              <w:t>, VRDE File Transfer Portal</w:t>
            </w:r>
          </w:p>
        </w:tc>
      </w:tr>
      <w:tr w:rsidR="00303271" w14:paraId="5803E764" w14:textId="77777777" w:rsidTr="008749C1">
        <w:tc>
          <w:tcPr>
            <w:tcW w:w="1282" w:type="dxa"/>
          </w:tcPr>
          <w:p w14:paraId="1606C7AD" w14:textId="77777777" w:rsidR="00303271" w:rsidRPr="00303271" w:rsidRDefault="00303271" w:rsidP="00936E35">
            <w:pPr>
              <w:pStyle w:val="NoSpacing"/>
              <w:rPr>
                <w:b/>
              </w:rPr>
            </w:pPr>
          </w:p>
        </w:tc>
        <w:tc>
          <w:tcPr>
            <w:tcW w:w="1773" w:type="dxa"/>
          </w:tcPr>
          <w:p w14:paraId="1D26E51B" w14:textId="77777777" w:rsidR="00303271" w:rsidRPr="00303271" w:rsidRDefault="00303271" w:rsidP="00936E35">
            <w:pPr>
              <w:pStyle w:val="NoSpacing"/>
              <w:rPr>
                <w:b/>
                <w:i/>
              </w:rPr>
            </w:pPr>
            <w:r w:rsidRPr="00303271">
              <w:rPr>
                <w:b/>
                <w:i/>
              </w:rPr>
              <w:t>Notes:</w:t>
            </w:r>
          </w:p>
        </w:tc>
        <w:tc>
          <w:tcPr>
            <w:tcW w:w="6570" w:type="dxa"/>
          </w:tcPr>
          <w:p w14:paraId="4B88BE93" w14:textId="4E69DADF" w:rsidR="00303271" w:rsidRDefault="00BC2707" w:rsidP="00F82E4C">
            <w:pPr>
              <w:pStyle w:val="NoSpacing"/>
            </w:pPr>
            <w:r>
              <w:t>None.</w:t>
            </w:r>
          </w:p>
        </w:tc>
      </w:tr>
      <w:tr w:rsidR="005330B2" w14:paraId="28D72F44" w14:textId="77777777" w:rsidTr="008749C1">
        <w:tc>
          <w:tcPr>
            <w:tcW w:w="1282" w:type="dxa"/>
            <w:shd w:val="clear" w:color="auto" w:fill="BDD6EE" w:themeFill="accent1" w:themeFillTint="66"/>
          </w:tcPr>
          <w:p w14:paraId="5225BE37" w14:textId="74CB21B9" w:rsidR="005330B2" w:rsidRPr="00303271" w:rsidRDefault="00850106" w:rsidP="00936E35">
            <w:pPr>
              <w:pStyle w:val="NoSpacing"/>
              <w:rPr>
                <w:b/>
              </w:rPr>
            </w:pPr>
            <w:r>
              <w:rPr>
                <w:b/>
              </w:rPr>
              <w:t>2005</w:t>
            </w:r>
          </w:p>
        </w:tc>
        <w:tc>
          <w:tcPr>
            <w:tcW w:w="1773" w:type="dxa"/>
            <w:shd w:val="clear" w:color="auto" w:fill="BDD6EE" w:themeFill="accent1" w:themeFillTint="66"/>
          </w:tcPr>
          <w:p w14:paraId="0CFF29D0" w14:textId="77777777" w:rsidR="005330B2" w:rsidRPr="00303271" w:rsidRDefault="005330B2" w:rsidP="00936E35">
            <w:pPr>
              <w:pStyle w:val="NoSpacing"/>
              <w:rPr>
                <w:b/>
                <w:i/>
              </w:rPr>
            </w:pPr>
          </w:p>
        </w:tc>
        <w:tc>
          <w:tcPr>
            <w:tcW w:w="6570" w:type="dxa"/>
            <w:shd w:val="clear" w:color="auto" w:fill="BDD6EE" w:themeFill="accent1" w:themeFillTint="66"/>
          </w:tcPr>
          <w:p w14:paraId="33F3BE45" w14:textId="77777777" w:rsidR="005330B2" w:rsidRDefault="005330B2" w:rsidP="00F82E4C">
            <w:pPr>
              <w:pStyle w:val="NoSpacing"/>
            </w:pPr>
          </w:p>
        </w:tc>
      </w:tr>
      <w:tr w:rsidR="005330B2" w14:paraId="514A6048" w14:textId="77777777" w:rsidTr="008749C1">
        <w:tc>
          <w:tcPr>
            <w:tcW w:w="1282" w:type="dxa"/>
          </w:tcPr>
          <w:p w14:paraId="2FD9A960" w14:textId="44E2EDA1" w:rsidR="005330B2" w:rsidRDefault="005330B2" w:rsidP="005330B2">
            <w:pPr>
              <w:pStyle w:val="NoSpacing"/>
              <w:rPr>
                <w:b/>
              </w:rPr>
            </w:pPr>
            <w:r>
              <w:rPr>
                <w:b/>
              </w:rPr>
              <w:t>08/0</w:t>
            </w:r>
            <w:r w:rsidR="003A21EE">
              <w:rPr>
                <w:b/>
              </w:rPr>
              <w:t>8</w:t>
            </w:r>
            <w:r>
              <w:rPr>
                <w:b/>
              </w:rPr>
              <w:t>/2016</w:t>
            </w:r>
            <w:r w:rsidR="00850106">
              <w:rPr>
                <w:b/>
              </w:rPr>
              <w:t>,</w:t>
            </w:r>
          </w:p>
          <w:p w14:paraId="7C09AA77" w14:textId="56A8DD4B" w:rsidR="00850106" w:rsidRPr="00303271" w:rsidRDefault="00850106" w:rsidP="005330B2">
            <w:pPr>
              <w:pStyle w:val="NoSpacing"/>
              <w:rPr>
                <w:b/>
              </w:rPr>
            </w:pPr>
            <w:r>
              <w:rPr>
                <w:b/>
              </w:rPr>
              <w:t>03/31/2017</w:t>
            </w:r>
          </w:p>
        </w:tc>
        <w:tc>
          <w:tcPr>
            <w:tcW w:w="1773" w:type="dxa"/>
          </w:tcPr>
          <w:p w14:paraId="19DD8155" w14:textId="2DB6DAE0" w:rsidR="005330B2" w:rsidRPr="00303271" w:rsidRDefault="005330B2" w:rsidP="005330B2">
            <w:pPr>
              <w:pStyle w:val="NoSpacing"/>
              <w:rPr>
                <w:b/>
                <w:i/>
              </w:rPr>
            </w:pPr>
            <w:r w:rsidRPr="00D573B4">
              <w:rPr>
                <w:b/>
                <w:i/>
              </w:rPr>
              <w:t>Transferred By:</w:t>
            </w:r>
          </w:p>
        </w:tc>
        <w:tc>
          <w:tcPr>
            <w:tcW w:w="6570" w:type="dxa"/>
          </w:tcPr>
          <w:p w14:paraId="20F8A6A5" w14:textId="77777777" w:rsidR="005330B2" w:rsidRDefault="00850106" w:rsidP="005330B2">
            <w:pPr>
              <w:pStyle w:val="NoSpacing"/>
            </w:pPr>
            <w:r>
              <w:t>Hien Le,</w:t>
            </w:r>
          </w:p>
          <w:p w14:paraId="61B75525" w14:textId="5AA8101F" w:rsidR="00850106" w:rsidRDefault="00850106" w:rsidP="005330B2">
            <w:pPr>
              <w:pStyle w:val="NoSpacing"/>
            </w:pPr>
            <w:r>
              <w:t>Claire Osgood</w:t>
            </w:r>
          </w:p>
        </w:tc>
      </w:tr>
      <w:tr w:rsidR="005330B2" w14:paraId="27878BFD" w14:textId="77777777" w:rsidTr="008749C1">
        <w:tc>
          <w:tcPr>
            <w:tcW w:w="1282" w:type="dxa"/>
          </w:tcPr>
          <w:p w14:paraId="0C6DCCDA" w14:textId="7E1DDCAF" w:rsidR="005330B2" w:rsidRDefault="005330B2" w:rsidP="005330B2">
            <w:pPr>
              <w:pStyle w:val="NoSpacing"/>
              <w:rPr>
                <w:b/>
              </w:rPr>
            </w:pPr>
          </w:p>
        </w:tc>
        <w:tc>
          <w:tcPr>
            <w:tcW w:w="1773" w:type="dxa"/>
          </w:tcPr>
          <w:p w14:paraId="6B588861" w14:textId="161235F0" w:rsidR="005330B2" w:rsidRPr="00D573B4" w:rsidRDefault="005330B2" w:rsidP="005330B2">
            <w:pPr>
              <w:pStyle w:val="NoSpacing"/>
              <w:rPr>
                <w:b/>
                <w:i/>
              </w:rPr>
            </w:pPr>
            <w:r w:rsidRPr="00303271">
              <w:rPr>
                <w:b/>
                <w:i/>
              </w:rPr>
              <w:t>Source Contact:</w:t>
            </w:r>
          </w:p>
        </w:tc>
        <w:tc>
          <w:tcPr>
            <w:tcW w:w="6570" w:type="dxa"/>
          </w:tcPr>
          <w:p w14:paraId="3E74F27D" w14:textId="3CBF5676" w:rsidR="005330B2" w:rsidRDefault="00850106" w:rsidP="005330B2">
            <w:pPr>
              <w:pStyle w:val="NoSpacing"/>
            </w:pPr>
            <w:r>
              <w:t>None</w:t>
            </w:r>
          </w:p>
        </w:tc>
      </w:tr>
      <w:tr w:rsidR="005330B2" w14:paraId="6690FF7C" w14:textId="77777777" w:rsidTr="008749C1">
        <w:tc>
          <w:tcPr>
            <w:tcW w:w="1282" w:type="dxa"/>
          </w:tcPr>
          <w:p w14:paraId="777A0FC0" w14:textId="77777777" w:rsidR="005330B2" w:rsidRDefault="005330B2" w:rsidP="005330B2">
            <w:pPr>
              <w:pStyle w:val="NoSpacing"/>
              <w:rPr>
                <w:b/>
              </w:rPr>
            </w:pPr>
          </w:p>
        </w:tc>
        <w:tc>
          <w:tcPr>
            <w:tcW w:w="1773" w:type="dxa"/>
          </w:tcPr>
          <w:p w14:paraId="20BB3296" w14:textId="63A62AE9" w:rsidR="005330B2" w:rsidRPr="00303271" w:rsidRDefault="005330B2" w:rsidP="005330B2">
            <w:pPr>
              <w:pStyle w:val="NoSpacing"/>
              <w:rPr>
                <w:b/>
                <w:i/>
              </w:rPr>
            </w:pPr>
            <w:r w:rsidRPr="00303271">
              <w:rPr>
                <w:b/>
                <w:i/>
              </w:rPr>
              <w:t>File(s):</w:t>
            </w:r>
          </w:p>
        </w:tc>
        <w:tc>
          <w:tcPr>
            <w:tcW w:w="6570" w:type="dxa"/>
          </w:tcPr>
          <w:p w14:paraId="48906574" w14:textId="3E222530" w:rsidR="005330B2" w:rsidRDefault="005330B2" w:rsidP="00850106">
            <w:pPr>
              <w:pStyle w:val="NoSpacing"/>
            </w:pPr>
            <w:r>
              <w:t>2005natav3_ei_tx.mdb</w:t>
            </w:r>
            <w:r w:rsidR="00850106">
              <w:t xml:space="preserve"> (from .zip)</w:t>
            </w:r>
          </w:p>
        </w:tc>
      </w:tr>
      <w:tr w:rsidR="005330B2" w14:paraId="0BACED04" w14:textId="77777777" w:rsidTr="008749C1">
        <w:tc>
          <w:tcPr>
            <w:tcW w:w="1282" w:type="dxa"/>
          </w:tcPr>
          <w:p w14:paraId="0915E8C7" w14:textId="77777777" w:rsidR="005330B2" w:rsidRDefault="005330B2" w:rsidP="005330B2">
            <w:pPr>
              <w:pStyle w:val="NoSpacing"/>
              <w:rPr>
                <w:b/>
              </w:rPr>
            </w:pPr>
          </w:p>
        </w:tc>
        <w:tc>
          <w:tcPr>
            <w:tcW w:w="1773" w:type="dxa"/>
          </w:tcPr>
          <w:p w14:paraId="288FC06F" w14:textId="040D645C" w:rsidR="005330B2" w:rsidRPr="00303271" w:rsidRDefault="005330B2" w:rsidP="005330B2">
            <w:pPr>
              <w:pStyle w:val="NoSpacing"/>
              <w:rPr>
                <w:b/>
                <w:i/>
              </w:rPr>
            </w:pPr>
            <w:r w:rsidRPr="00303271">
              <w:rPr>
                <w:b/>
                <w:i/>
              </w:rPr>
              <w:t>Website:</w:t>
            </w:r>
          </w:p>
        </w:tc>
        <w:tc>
          <w:tcPr>
            <w:tcW w:w="6570" w:type="dxa"/>
          </w:tcPr>
          <w:p w14:paraId="2DD62742" w14:textId="19507DEA" w:rsidR="005330B2" w:rsidRDefault="00850106" w:rsidP="00850106">
            <w:pPr>
              <w:pStyle w:val="NoSpacing"/>
            </w:pPr>
            <w:hyperlink r:id="rId6" w:anchor="state" w:history="1">
              <w:r w:rsidRPr="00850106">
                <w:rPr>
                  <w:rStyle w:val="Hyperlink"/>
                  <w:rFonts w:ascii="Arial" w:hAnsi="Arial" w:cs="Arial"/>
                  <w:sz w:val="16"/>
                  <w:szCs w:val="19"/>
                </w:rPr>
                <w:t>https://www.epa.gov/national-air-toxics-assessment/2005-nata-assessment-results#state</w:t>
              </w:r>
            </w:hyperlink>
          </w:p>
        </w:tc>
      </w:tr>
      <w:tr w:rsidR="005330B2" w14:paraId="0A97D56E" w14:textId="77777777" w:rsidTr="008749C1">
        <w:tc>
          <w:tcPr>
            <w:tcW w:w="1282" w:type="dxa"/>
          </w:tcPr>
          <w:p w14:paraId="39FE9D4E" w14:textId="77777777" w:rsidR="005330B2" w:rsidRDefault="005330B2" w:rsidP="005330B2">
            <w:pPr>
              <w:pStyle w:val="NoSpacing"/>
              <w:rPr>
                <w:b/>
              </w:rPr>
            </w:pPr>
          </w:p>
        </w:tc>
        <w:tc>
          <w:tcPr>
            <w:tcW w:w="1773" w:type="dxa"/>
          </w:tcPr>
          <w:p w14:paraId="77E5993E" w14:textId="7DE383C5" w:rsidR="005330B2" w:rsidRPr="00303271" w:rsidRDefault="005330B2" w:rsidP="005330B2">
            <w:pPr>
              <w:pStyle w:val="NoSpacing"/>
              <w:rPr>
                <w:b/>
                <w:i/>
              </w:rPr>
            </w:pPr>
            <w:r>
              <w:rPr>
                <w:b/>
                <w:i/>
              </w:rPr>
              <w:t>Search Parameters:</w:t>
            </w:r>
          </w:p>
        </w:tc>
        <w:tc>
          <w:tcPr>
            <w:tcW w:w="6570" w:type="dxa"/>
          </w:tcPr>
          <w:p w14:paraId="505F37C5" w14:textId="77777777" w:rsidR="00850106" w:rsidRDefault="00850106" w:rsidP="00850106">
            <w:pPr>
              <w:pStyle w:val="NoSpacing"/>
            </w:pPr>
            <w:r>
              <w:t>From</w:t>
            </w:r>
            <w:r w:rsidRPr="00850106">
              <w:t xml:space="preserve"> the “2005 State-specific NATA Emissions” section. </w:t>
            </w:r>
          </w:p>
          <w:p w14:paraId="3E34CC8B" w14:textId="6FEB6B30" w:rsidR="005330B2" w:rsidRDefault="00850106" w:rsidP="00850106">
            <w:pPr>
              <w:pStyle w:val="NoSpacing"/>
            </w:pPr>
            <w:r w:rsidRPr="00850106">
              <w:t>Download Texas state.</w:t>
            </w:r>
          </w:p>
        </w:tc>
      </w:tr>
      <w:tr w:rsidR="005330B2" w14:paraId="4A3AB17F" w14:textId="77777777" w:rsidTr="008749C1">
        <w:tc>
          <w:tcPr>
            <w:tcW w:w="1282" w:type="dxa"/>
          </w:tcPr>
          <w:p w14:paraId="4A5286AA" w14:textId="77777777" w:rsidR="005330B2" w:rsidRDefault="005330B2" w:rsidP="005330B2">
            <w:pPr>
              <w:pStyle w:val="NoSpacing"/>
              <w:rPr>
                <w:b/>
              </w:rPr>
            </w:pPr>
          </w:p>
        </w:tc>
        <w:tc>
          <w:tcPr>
            <w:tcW w:w="1773" w:type="dxa"/>
          </w:tcPr>
          <w:p w14:paraId="5B0511B5" w14:textId="48B8272F" w:rsidR="005330B2" w:rsidRDefault="005330B2" w:rsidP="005330B2">
            <w:pPr>
              <w:pStyle w:val="NoSpacing"/>
              <w:rPr>
                <w:b/>
                <w:i/>
              </w:rPr>
            </w:pPr>
            <w:r>
              <w:rPr>
                <w:b/>
                <w:i/>
              </w:rPr>
              <w:t>Download Date:</w:t>
            </w:r>
          </w:p>
        </w:tc>
        <w:tc>
          <w:tcPr>
            <w:tcW w:w="6570" w:type="dxa"/>
          </w:tcPr>
          <w:p w14:paraId="0B6BF27B" w14:textId="778C349D" w:rsidR="00850106" w:rsidRDefault="003A21EE" w:rsidP="00850106">
            <w:pPr>
              <w:pStyle w:val="NoSpacing"/>
            </w:pPr>
            <w:r>
              <w:t>08/08/2016 (documentation)</w:t>
            </w:r>
          </w:p>
          <w:p w14:paraId="6C852072" w14:textId="24CA14C9" w:rsidR="005330B2" w:rsidRDefault="003A21EE" w:rsidP="00850106">
            <w:pPr>
              <w:pStyle w:val="NoSpacing"/>
            </w:pPr>
            <w:r>
              <w:t>0</w:t>
            </w:r>
            <w:r w:rsidR="00850106">
              <w:t>3/31/2017</w:t>
            </w:r>
            <w:r>
              <w:t xml:space="preserve"> (data)</w:t>
            </w:r>
          </w:p>
        </w:tc>
      </w:tr>
      <w:tr w:rsidR="005330B2" w14:paraId="46B2C48C" w14:textId="77777777" w:rsidTr="008749C1">
        <w:tc>
          <w:tcPr>
            <w:tcW w:w="1282" w:type="dxa"/>
          </w:tcPr>
          <w:p w14:paraId="70BFDC2D" w14:textId="77777777" w:rsidR="005330B2" w:rsidRDefault="005330B2" w:rsidP="005330B2">
            <w:pPr>
              <w:pStyle w:val="NoSpacing"/>
              <w:rPr>
                <w:b/>
              </w:rPr>
            </w:pPr>
          </w:p>
        </w:tc>
        <w:tc>
          <w:tcPr>
            <w:tcW w:w="1773" w:type="dxa"/>
          </w:tcPr>
          <w:p w14:paraId="0B6EAE9A" w14:textId="532B0D31" w:rsidR="005330B2" w:rsidRDefault="005330B2" w:rsidP="005330B2">
            <w:pPr>
              <w:pStyle w:val="NoSpacing"/>
              <w:rPr>
                <w:b/>
                <w:i/>
              </w:rPr>
            </w:pPr>
            <w:r w:rsidRPr="00303271">
              <w:rPr>
                <w:b/>
                <w:i/>
              </w:rPr>
              <w:t>Documentation:</w:t>
            </w:r>
          </w:p>
        </w:tc>
        <w:tc>
          <w:tcPr>
            <w:tcW w:w="6570" w:type="dxa"/>
          </w:tcPr>
          <w:p w14:paraId="43F45AFE" w14:textId="2A7F149A" w:rsidR="005330B2" w:rsidRDefault="005330B2" w:rsidP="00850106">
            <w:pPr>
              <w:pStyle w:val="NoSpacing"/>
            </w:pPr>
            <w:r>
              <w:t>2005_nata_comments.mdb</w:t>
            </w:r>
            <w:r w:rsidR="00850106">
              <w:t xml:space="preserve">  (from .zip)</w:t>
            </w:r>
          </w:p>
          <w:p w14:paraId="0035C539" w14:textId="77777777" w:rsidR="00850106" w:rsidRDefault="00850106" w:rsidP="00850106">
            <w:pPr>
              <w:pStyle w:val="NoSpacing"/>
            </w:pPr>
            <w:r>
              <w:t>2005nata-pie-charts.ppt</w:t>
            </w:r>
          </w:p>
          <w:p w14:paraId="7FC0C899" w14:textId="68462BF0" w:rsidR="005330B2" w:rsidRDefault="005330B2" w:rsidP="00850106">
            <w:pPr>
              <w:pStyle w:val="NoSpacing"/>
            </w:pPr>
            <w:r>
              <w:t>County_Level_Summary_DPM_20101027.mdb</w:t>
            </w:r>
            <w:r w:rsidR="00850106">
              <w:t xml:space="preserve"> (from .zip)</w:t>
            </w:r>
          </w:p>
          <w:p w14:paraId="70493403" w14:textId="77777777" w:rsidR="005330B2" w:rsidRDefault="005330B2" w:rsidP="00850106">
            <w:pPr>
              <w:pStyle w:val="NoSpacing"/>
            </w:pPr>
            <w:r>
              <w:t>nei_point_2005_9-10.pdf</w:t>
            </w:r>
          </w:p>
          <w:p w14:paraId="302CEDFD" w14:textId="6E638FFE" w:rsidR="00850106" w:rsidRDefault="00850106" w:rsidP="00850106">
            <w:pPr>
              <w:pStyle w:val="NoSpacing"/>
            </w:pPr>
            <w:r>
              <w:t>nei2002_qa_augmentation_0206.pdf</w:t>
            </w:r>
          </w:p>
        </w:tc>
      </w:tr>
      <w:tr w:rsidR="005330B2" w14:paraId="17E2DB3B" w14:textId="77777777" w:rsidTr="008749C1">
        <w:tc>
          <w:tcPr>
            <w:tcW w:w="1282" w:type="dxa"/>
          </w:tcPr>
          <w:p w14:paraId="2F277963" w14:textId="77777777" w:rsidR="005330B2" w:rsidRDefault="005330B2" w:rsidP="005330B2">
            <w:pPr>
              <w:pStyle w:val="NoSpacing"/>
              <w:rPr>
                <w:b/>
              </w:rPr>
            </w:pPr>
          </w:p>
        </w:tc>
        <w:tc>
          <w:tcPr>
            <w:tcW w:w="1773" w:type="dxa"/>
          </w:tcPr>
          <w:p w14:paraId="1868A721" w14:textId="750119E9" w:rsidR="005330B2" w:rsidRPr="00303271" w:rsidRDefault="005330B2" w:rsidP="005330B2">
            <w:pPr>
              <w:pStyle w:val="NoSpacing"/>
              <w:rPr>
                <w:b/>
                <w:i/>
              </w:rPr>
            </w:pPr>
            <w:r w:rsidRPr="00D26511">
              <w:rPr>
                <w:b/>
                <w:i/>
              </w:rPr>
              <w:t>Type of Transfer:</w:t>
            </w:r>
          </w:p>
        </w:tc>
        <w:tc>
          <w:tcPr>
            <w:tcW w:w="6570" w:type="dxa"/>
          </w:tcPr>
          <w:p w14:paraId="01E06081" w14:textId="7C9804E5" w:rsidR="005330B2" w:rsidRDefault="005330B2" w:rsidP="005330B2">
            <w:pPr>
              <w:pStyle w:val="NoSpacing"/>
            </w:pPr>
            <w:proofErr w:type="spellStart"/>
            <w:r>
              <w:t>IronKey</w:t>
            </w:r>
            <w:proofErr w:type="spellEnd"/>
            <w:r w:rsidR="00850106">
              <w:t>, VRDE File Transfer Portal</w:t>
            </w:r>
          </w:p>
        </w:tc>
      </w:tr>
      <w:tr w:rsidR="005330B2" w14:paraId="41CFC537" w14:textId="77777777" w:rsidTr="008749C1">
        <w:tc>
          <w:tcPr>
            <w:tcW w:w="1282" w:type="dxa"/>
          </w:tcPr>
          <w:p w14:paraId="39F4A433" w14:textId="77777777" w:rsidR="005330B2" w:rsidRDefault="005330B2" w:rsidP="005330B2">
            <w:pPr>
              <w:pStyle w:val="NoSpacing"/>
              <w:rPr>
                <w:b/>
              </w:rPr>
            </w:pPr>
          </w:p>
        </w:tc>
        <w:tc>
          <w:tcPr>
            <w:tcW w:w="1773" w:type="dxa"/>
          </w:tcPr>
          <w:p w14:paraId="794BFF24" w14:textId="5ACDA752" w:rsidR="005330B2" w:rsidRPr="00D26511" w:rsidRDefault="005330B2" w:rsidP="005330B2">
            <w:pPr>
              <w:pStyle w:val="NoSpacing"/>
              <w:rPr>
                <w:b/>
                <w:i/>
              </w:rPr>
            </w:pPr>
            <w:r w:rsidRPr="00303271">
              <w:rPr>
                <w:b/>
                <w:i/>
              </w:rPr>
              <w:t>Notes:</w:t>
            </w:r>
          </w:p>
        </w:tc>
        <w:tc>
          <w:tcPr>
            <w:tcW w:w="6570" w:type="dxa"/>
          </w:tcPr>
          <w:p w14:paraId="7387F505" w14:textId="1E98D48D" w:rsidR="005330B2" w:rsidRDefault="005330B2" w:rsidP="005330B2">
            <w:pPr>
              <w:pStyle w:val="NoSpacing"/>
            </w:pPr>
            <w:r>
              <w:t>None.</w:t>
            </w:r>
          </w:p>
        </w:tc>
      </w:tr>
      <w:tr w:rsidR="005330B2" w14:paraId="36194A17" w14:textId="77777777" w:rsidTr="008749C1">
        <w:tc>
          <w:tcPr>
            <w:tcW w:w="1282" w:type="dxa"/>
            <w:shd w:val="clear" w:color="auto" w:fill="BDD6EE" w:themeFill="accent1" w:themeFillTint="66"/>
          </w:tcPr>
          <w:p w14:paraId="0412656B" w14:textId="19D58C8A" w:rsidR="005330B2" w:rsidRDefault="00A310E6" w:rsidP="005330B2">
            <w:pPr>
              <w:pStyle w:val="NoSpacing"/>
              <w:rPr>
                <w:b/>
              </w:rPr>
            </w:pPr>
            <w:r>
              <w:rPr>
                <w:b/>
              </w:rPr>
              <w:t>2011</w:t>
            </w:r>
          </w:p>
        </w:tc>
        <w:tc>
          <w:tcPr>
            <w:tcW w:w="1773" w:type="dxa"/>
            <w:shd w:val="clear" w:color="auto" w:fill="BDD6EE" w:themeFill="accent1" w:themeFillTint="66"/>
          </w:tcPr>
          <w:p w14:paraId="50C97B82" w14:textId="77777777" w:rsidR="005330B2" w:rsidRPr="00303271" w:rsidRDefault="005330B2" w:rsidP="005330B2">
            <w:pPr>
              <w:pStyle w:val="NoSpacing"/>
              <w:rPr>
                <w:b/>
                <w:i/>
              </w:rPr>
            </w:pPr>
          </w:p>
        </w:tc>
        <w:tc>
          <w:tcPr>
            <w:tcW w:w="6570" w:type="dxa"/>
            <w:shd w:val="clear" w:color="auto" w:fill="BDD6EE" w:themeFill="accent1" w:themeFillTint="66"/>
          </w:tcPr>
          <w:p w14:paraId="5C94088F" w14:textId="77777777" w:rsidR="005330B2" w:rsidRDefault="005330B2" w:rsidP="005330B2">
            <w:pPr>
              <w:pStyle w:val="NoSpacing"/>
            </w:pPr>
          </w:p>
        </w:tc>
      </w:tr>
      <w:tr w:rsidR="005330B2" w14:paraId="1C091F21" w14:textId="77777777" w:rsidTr="008749C1">
        <w:tc>
          <w:tcPr>
            <w:tcW w:w="1282" w:type="dxa"/>
          </w:tcPr>
          <w:p w14:paraId="58CB63D2" w14:textId="2F0BE78C" w:rsidR="005330B2" w:rsidRDefault="003A21EE" w:rsidP="005330B2">
            <w:pPr>
              <w:pStyle w:val="NoSpacing"/>
              <w:rPr>
                <w:b/>
              </w:rPr>
            </w:pPr>
            <w:r>
              <w:rPr>
                <w:b/>
              </w:rPr>
              <w:t>08/08</w:t>
            </w:r>
            <w:r w:rsidR="005330B2">
              <w:rPr>
                <w:b/>
              </w:rPr>
              <w:t>/2016</w:t>
            </w:r>
            <w:r>
              <w:rPr>
                <w:b/>
              </w:rPr>
              <w:t>,</w:t>
            </w:r>
          </w:p>
          <w:p w14:paraId="51E5FA22" w14:textId="49FFD598" w:rsidR="003A21EE" w:rsidRDefault="003A21EE" w:rsidP="005330B2">
            <w:pPr>
              <w:pStyle w:val="NoSpacing"/>
              <w:rPr>
                <w:b/>
              </w:rPr>
            </w:pPr>
            <w:r>
              <w:rPr>
                <w:b/>
              </w:rPr>
              <w:t>03/31/2017</w:t>
            </w:r>
          </w:p>
        </w:tc>
        <w:tc>
          <w:tcPr>
            <w:tcW w:w="1773" w:type="dxa"/>
          </w:tcPr>
          <w:p w14:paraId="7EB9BF8B" w14:textId="1BF1D7C7" w:rsidR="005330B2" w:rsidRPr="00303271" w:rsidRDefault="005330B2" w:rsidP="005330B2">
            <w:pPr>
              <w:pStyle w:val="NoSpacing"/>
              <w:rPr>
                <w:b/>
                <w:i/>
              </w:rPr>
            </w:pPr>
            <w:r w:rsidRPr="00D573B4">
              <w:rPr>
                <w:b/>
                <w:i/>
              </w:rPr>
              <w:t>Transferred By:</w:t>
            </w:r>
          </w:p>
        </w:tc>
        <w:tc>
          <w:tcPr>
            <w:tcW w:w="6570" w:type="dxa"/>
          </w:tcPr>
          <w:p w14:paraId="24791CF8" w14:textId="77777777" w:rsidR="005330B2" w:rsidRDefault="003A21EE" w:rsidP="005330B2">
            <w:pPr>
              <w:pStyle w:val="NoSpacing"/>
            </w:pPr>
            <w:r>
              <w:t>Hien Le,</w:t>
            </w:r>
          </w:p>
          <w:p w14:paraId="36F6257E" w14:textId="587CC1E9" w:rsidR="003A21EE" w:rsidRDefault="003A21EE" w:rsidP="005330B2">
            <w:pPr>
              <w:pStyle w:val="NoSpacing"/>
            </w:pPr>
            <w:r>
              <w:t>Claire Osgood</w:t>
            </w:r>
          </w:p>
        </w:tc>
      </w:tr>
      <w:tr w:rsidR="005330B2" w14:paraId="5C01F6ED" w14:textId="77777777" w:rsidTr="008749C1">
        <w:tc>
          <w:tcPr>
            <w:tcW w:w="1282" w:type="dxa"/>
          </w:tcPr>
          <w:p w14:paraId="6FB3F002" w14:textId="555928BD" w:rsidR="005330B2" w:rsidRDefault="005330B2" w:rsidP="005330B2">
            <w:pPr>
              <w:pStyle w:val="NoSpacing"/>
              <w:rPr>
                <w:b/>
              </w:rPr>
            </w:pPr>
          </w:p>
        </w:tc>
        <w:tc>
          <w:tcPr>
            <w:tcW w:w="1773" w:type="dxa"/>
          </w:tcPr>
          <w:p w14:paraId="650B5F55" w14:textId="526ADC28" w:rsidR="005330B2" w:rsidRPr="00D573B4" w:rsidRDefault="005330B2" w:rsidP="005330B2">
            <w:pPr>
              <w:pStyle w:val="NoSpacing"/>
              <w:rPr>
                <w:b/>
                <w:i/>
              </w:rPr>
            </w:pPr>
            <w:r w:rsidRPr="00303271">
              <w:rPr>
                <w:b/>
                <w:i/>
              </w:rPr>
              <w:t>Source Contact:</w:t>
            </w:r>
          </w:p>
        </w:tc>
        <w:tc>
          <w:tcPr>
            <w:tcW w:w="6570" w:type="dxa"/>
          </w:tcPr>
          <w:p w14:paraId="00551B39" w14:textId="1D246F7B" w:rsidR="005330B2" w:rsidRDefault="00A310E6" w:rsidP="005330B2">
            <w:pPr>
              <w:pStyle w:val="NoSpacing"/>
            </w:pPr>
            <w:r>
              <w:t>None</w:t>
            </w:r>
          </w:p>
        </w:tc>
      </w:tr>
      <w:tr w:rsidR="005330B2" w14:paraId="59C7A72F" w14:textId="77777777" w:rsidTr="008749C1">
        <w:tc>
          <w:tcPr>
            <w:tcW w:w="1282" w:type="dxa"/>
          </w:tcPr>
          <w:p w14:paraId="4DBBDA8D" w14:textId="77777777" w:rsidR="005330B2" w:rsidRDefault="005330B2" w:rsidP="005330B2">
            <w:pPr>
              <w:pStyle w:val="NoSpacing"/>
              <w:rPr>
                <w:b/>
              </w:rPr>
            </w:pPr>
          </w:p>
        </w:tc>
        <w:tc>
          <w:tcPr>
            <w:tcW w:w="1773" w:type="dxa"/>
          </w:tcPr>
          <w:p w14:paraId="3ABC2711" w14:textId="5B658CB1" w:rsidR="005330B2" w:rsidRPr="00303271" w:rsidRDefault="005330B2" w:rsidP="005330B2">
            <w:pPr>
              <w:pStyle w:val="NoSpacing"/>
              <w:rPr>
                <w:b/>
                <w:i/>
              </w:rPr>
            </w:pPr>
            <w:r w:rsidRPr="00303271">
              <w:rPr>
                <w:b/>
                <w:i/>
              </w:rPr>
              <w:t>File(s):</w:t>
            </w:r>
          </w:p>
        </w:tc>
        <w:tc>
          <w:tcPr>
            <w:tcW w:w="6570" w:type="dxa"/>
          </w:tcPr>
          <w:p w14:paraId="5F339AD4" w14:textId="5ADB376D" w:rsidR="005330B2" w:rsidRDefault="003A21EE" w:rsidP="003A21EE">
            <w:pPr>
              <w:pStyle w:val="NoSpacing"/>
            </w:pPr>
            <w:r w:rsidRPr="003A21EE">
              <w:t>state_emis_county_5aug16</w:t>
            </w:r>
            <w:r>
              <w:t>.accdb</w:t>
            </w:r>
          </w:p>
        </w:tc>
      </w:tr>
      <w:tr w:rsidR="005330B2" w14:paraId="3A05C0B8" w14:textId="77777777" w:rsidTr="008749C1">
        <w:tc>
          <w:tcPr>
            <w:tcW w:w="1282" w:type="dxa"/>
          </w:tcPr>
          <w:p w14:paraId="2ABFA48D" w14:textId="1D730D9F" w:rsidR="005330B2" w:rsidRDefault="005330B2" w:rsidP="005330B2">
            <w:pPr>
              <w:pStyle w:val="NoSpacing"/>
              <w:rPr>
                <w:b/>
              </w:rPr>
            </w:pPr>
          </w:p>
        </w:tc>
        <w:tc>
          <w:tcPr>
            <w:tcW w:w="1773" w:type="dxa"/>
          </w:tcPr>
          <w:p w14:paraId="1518919D" w14:textId="09BF2DCF" w:rsidR="005330B2" w:rsidRPr="00303271" w:rsidRDefault="005330B2" w:rsidP="005330B2">
            <w:pPr>
              <w:pStyle w:val="NoSpacing"/>
              <w:rPr>
                <w:b/>
                <w:i/>
              </w:rPr>
            </w:pPr>
            <w:r w:rsidRPr="00303271">
              <w:rPr>
                <w:b/>
                <w:i/>
              </w:rPr>
              <w:t>Website:</w:t>
            </w:r>
          </w:p>
        </w:tc>
        <w:tc>
          <w:tcPr>
            <w:tcW w:w="6570" w:type="dxa"/>
          </w:tcPr>
          <w:p w14:paraId="6A96E616" w14:textId="071F3464" w:rsidR="005330B2" w:rsidRDefault="003A21EE" w:rsidP="005330B2">
            <w:pPr>
              <w:pStyle w:val="NoSpacing"/>
            </w:pPr>
            <w:hyperlink r:id="rId7" w:history="1">
              <w:r w:rsidRPr="003A21EE">
                <w:rPr>
                  <w:rStyle w:val="Hyperlink"/>
                  <w:sz w:val="16"/>
                </w:rPr>
                <w:t>https://www.epa.gov/national-air-toxics-assessment/2011-nata-assessment-results#emissions</w:t>
              </w:r>
            </w:hyperlink>
            <w:r w:rsidRPr="003A21EE">
              <w:rPr>
                <w:sz w:val="16"/>
              </w:rPr>
              <w:t xml:space="preserve"> </w:t>
            </w:r>
          </w:p>
        </w:tc>
      </w:tr>
      <w:tr w:rsidR="005330B2" w14:paraId="0441FD74" w14:textId="77777777" w:rsidTr="008749C1">
        <w:tc>
          <w:tcPr>
            <w:tcW w:w="1282" w:type="dxa"/>
          </w:tcPr>
          <w:p w14:paraId="5418C29D" w14:textId="77777777" w:rsidR="005330B2" w:rsidRDefault="005330B2" w:rsidP="005330B2">
            <w:pPr>
              <w:pStyle w:val="NoSpacing"/>
              <w:rPr>
                <w:b/>
              </w:rPr>
            </w:pPr>
          </w:p>
        </w:tc>
        <w:tc>
          <w:tcPr>
            <w:tcW w:w="1773" w:type="dxa"/>
          </w:tcPr>
          <w:p w14:paraId="54EED7A7" w14:textId="72A50941" w:rsidR="005330B2" w:rsidRPr="00303271" w:rsidRDefault="005330B2" w:rsidP="005330B2">
            <w:pPr>
              <w:pStyle w:val="NoSpacing"/>
              <w:rPr>
                <w:b/>
                <w:i/>
              </w:rPr>
            </w:pPr>
            <w:r>
              <w:rPr>
                <w:b/>
                <w:i/>
              </w:rPr>
              <w:t>Search Parameters:</w:t>
            </w:r>
          </w:p>
        </w:tc>
        <w:tc>
          <w:tcPr>
            <w:tcW w:w="6570" w:type="dxa"/>
          </w:tcPr>
          <w:p w14:paraId="76BEC4A4" w14:textId="77777777" w:rsidR="005330B2" w:rsidRDefault="005330B2" w:rsidP="005330B2">
            <w:pPr>
              <w:pStyle w:val="NoSpacing"/>
            </w:pPr>
          </w:p>
          <w:p w14:paraId="69D3FA9B" w14:textId="0F8ABF2B" w:rsidR="003A21EE" w:rsidRDefault="003A21EE" w:rsidP="005330B2">
            <w:pPr>
              <w:pStyle w:val="NoSpacing"/>
            </w:pPr>
            <w:r>
              <w:t>Emissions data</w:t>
            </w:r>
          </w:p>
        </w:tc>
      </w:tr>
      <w:tr w:rsidR="005330B2" w14:paraId="6BBDBD72" w14:textId="77777777" w:rsidTr="008749C1">
        <w:tc>
          <w:tcPr>
            <w:tcW w:w="1282" w:type="dxa"/>
          </w:tcPr>
          <w:p w14:paraId="3B713617" w14:textId="77777777" w:rsidR="005330B2" w:rsidRDefault="005330B2" w:rsidP="005330B2">
            <w:pPr>
              <w:pStyle w:val="NoSpacing"/>
              <w:rPr>
                <w:b/>
              </w:rPr>
            </w:pPr>
          </w:p>
        </w:tc>
        <w:tc>
          <w:tcPr>
            <w:tcW w:w="1773" w:type="dxa"/>
          </w:tcPr>
          <w:p w14:paraId="0134D1FF" w14:textId="6919B88C" w:rsidR="005330B2" w:rsidRDefault="005330B2" w:rsidP="005330B2">
            <w:pPr>
              <w:pStyle w:val="NoSpacing"/>
              <w:rPr>
                <w:b/>
                <w:i/>
              </w:rPr>
            </w:pPr>
            <w:r>
              <w:rPr>
                <w:b/>
                <w:i/>
              </w:rPr>
              <w:t>Download Date:</w:t>
            </w:r>
          </w:p>
        </w:tc>
        <w:tc>
          <w:tcPr>
            <w:tcW w:w="6570" w:type="dxa"/>
          </w:tcPr>
          <w:p w14:paraId="3D43EFEA" w14:textId="77777777" w:rsidR="005330B2" w:rsidRDefault="003A21EE" w:rsidP="005330B2">
            <w:pPr>
              <w:pStyle w:val="NoSpacing"/>
            </w:pPr>
            <w:r>
              <w:t>08/08/2016 (documentation)</w:t>
            </w:r>
          </w:p>
          <w:p w14:paraId="6268DB9B" w14:textId="2A298A5E" w:rsidR="003A21EE" w:rsidRDefault="003A21EE" w:rsidP="005330B2">
            <w:pPr>
              <w:pStyle w:val="NoSpacing"/>
            </w:pPr>
            <w:r>
              <w:t>03/31/2017 (data)</w:t>
            </w:r>
          </w:p>
        </w:tc>
      </w:tr>
      <w:tr w:rsidR="005330B2" w14:paraId="07B99A04" w14:textId="77777777" w:rsidTr="008749C1">
        <w:tc>
          <w:tcPr>
            <w:tcW w:w="1282" w:type="dxa"/>
          </w:tcPr>
          <w:p w14:paraId="6477F898" w14:textId="7257B78D" w:rsidR="005330B2" w:rsidRDefault="005330B2" w:rsidP="005330B2">
            <w:pPr>
              <w:pStyle w:val="NoSpacing"/>
              <w:rPr>
                <w:b/>
              </w:rPr>
            </w:pPr>
          </w:p>
        </w:tc>
        <w:tc>
          <w:tcPr>
            <w:tcW w:w="1773" w:type="dxa"/>
          </w:tcPr>
          <w:p w14:paraId="6988BEFA" w14:textId="765650E9" w:rsidR="005330B2" w:rsidRDefault="005330B2" w:rsidP="005330B2">
            <w:pPr>
              <w:pStyle w:val="NoSpacing"/>
              <w:rPr>
                <w:b/>
                <w:i/>
              </w:rPr>
            </w:pPr>
            <w:r w:rsidRPr="00303271">
              <w:rPr>
                <w:b/>
                <w:i/>
              </w:rPr>
              <w:t>Documentation:</w:t>
            </w:r>
          </w:p>
        </w:tc>
        <w:tc>
          <w:tcPr>
            <w:tcW w:w="6570" w:type="dxa"/>
          </w:tcPr>
          <w:p w14:paraId="60220B5F" w14:textId="77777777" w:rsidR="005330B2" w:rsidRDefault="005330B2" w:rsidP="003A21EE">
            <w:pPr>
              <w:pStyle w:val="NoSpacing"/>
            </w:pPr>
            <w:r>
              <w:t>2011-nata-errata.pdf</w:t>
            </w:r>
          </w:p>
          <w:p w14:paraId="151B26F6" w14:textId="77777777" w:rsidR="005330B2" w:rsidRDefault="005330B2" w:rsidP="003A21EE">
            <w:pPr>
              <w:pStyle w:val="NoSpacing"/>
            </w:pPr>
            <w:r>
              <w:t>2011-nata-fact-sheet.pdf</w:t>
            </w:r>
          </w:p>
          <w:p w14:paraId="4DB270FA" w14:textId="77777777" w:rsidR="005330B2" w:rsidRDefault="005330B2" w:rsidP="003A21EE">
            <w:pPr>
              <w:pStyle w:val="NoSpacing"/>
            </w:pPr>
            <w:r>
              <w:t>2011-nata-file-explanations.pdf</w:t>
            </w:r>
          </w:p>
          <w:p w14:paraId="51A4F6D8" w14:textId="77777777" w:rsidR="005330B2" w:rsidRDefault="005330B2" w:rsidP="003A21EE">
            <w:pPr>
              <w:pStyle w:val="NoSpacing"/>
            </w:pPr>
            <w:r>
              <w:t>2011-nata-pollutants.pdf</w:t>
            </w:r>
          </w:p>
          <w:p w14:paraId="409E9602" w14:textId="77777777" w:rsidR="005330B2" w:rsidRDefault="005330B2" w:rsidP="003A21EE">
            <w:pPr>
              <w:pStyle w:val="NoSpacing"/>
            </w:pPr>
            <w:r>
              <w:t>2011-nata-summary-results.pdf</w:t>
            </w:r>
          </w:p>
          <w:p w14:paraId="1EEDA6E4" w14:textId="77777777" w:rsidR="005330B2" w:rsidRDefault="005330B2" w:rsidP="003A21EE">
            <w:pPr>
              <w:pStyle w:val="NoSpacing"/>
            </w:pPr>
            <w:r>
              <w:t>2011-nata-tsd.pdf</w:t>
            </w:r>
          </w:p>
          <w:p w14:paraId="1E283C57" w14:textId="77777777" w:rsidR="005330B2" w:rsidRDefault="005330B2" w:rsidP="003A21EE">
            <w:pPr>
              <w:pStyle w:val="NoSpacing"/>
            </w:pPr>
            <w:r>
              <w:t>nei2011v2_tsd_14aug2015.pdf</w:t>
            </w:r>
          </w:p>
          <w:p w14:paraId="3E135BE8" w14:textId="2B934385" w:rsidR="005330B2" w:rsidRDefault="005330B2" w:rsidP="005330B2">
            <w:pPr>
              <w:pStyle w:val="NoSpacing"/>
            </w:pPr>
            <w:r>
              <w:t>nei2011v2_tsd_appendix_a_24aug2015.pdf</w:t>
            </w:r>
          </w:p>
        </w:tc>
      </w:tr>
      <w:tr w:rsidR="005330B2" w14:paraId="6B450CBB" w14:textId="77777777" w:rsidTr="008749C1">
        <w:tc>
          <w:tcPr>
            <w:tcW w:w="1282" w:type="dxa"/>
          </w:tcPr>
          <w:p w14:paraId="399BEEF0" w14:textId="77777777" w:rsidR="005330B2" w:rsidRDefault="005330B2" w:rsidP="005330B2">
            <w:pPr>
              <w:pStyle w:val="NoSpacing"/>
              <w:rPr>
                <w:b/>
              </w:rPr>
            </w:pPr>
          </w:p>
        </w:tc>
        <w:tc>
          <w:tcPr>
            <w:tcW w:w="1773" w:type="dxa"/>
          </w:tcPr>
          <w:p w14:paraId="2E2A30D9" w14:textId="53065AB8" w:rsidR="005330B2" w:rsidRPr="00303271" w:rsidRDefault="005330B2" w:rsidP="005330B2">
            <w:pPr>
              <w:pStyle w:val="NoSpacing"/>
              <w:rPr>
                <w:b/>
                <w:i/>
              </w:rPr>
            </w:pPr>
            <w:r w:rsidRPr="00D26511">
              <w:rPr>
                <w:b/>
                <w:i/>
              </w:rPr>
              <w:t>Type of Transfer:</w:t>
            </w:r>
          </w:p>
        </w:tc>
        <w:tc>
          <w:tcPr>
            <w:tcW w:w="6570" w:type="dxa"/>
          </w:tcPr>
          <w:p w14:paraId="23A0CF7F" w14:textId="2049000A" w:rsidR="005330B2" w:rsidRDefault="005330B2" w:rsidP="005330B2">
            <w:pPr>
              <w:pStyle w:val="NoSpacing"/>
            </w:pPr>
            <w:proofErr w:type="spellStart"/>
            <w:r>
              <w:t>IronKey</w:t>
            </w:r>
            <w:proofErr w:type="spellEnd"/>
            <w:r w:rsidR="003A21EE">
              <w:t>, VRDE File Transfer Portal</w:t>
            </w:r>
          </w:p>
        </w:tc>
      </w:tr>
      <w:tr w:rsidR="005330B2" w14:paraId="7DBB0951" w14:textId="77777777" w:rsidTr="008749C1">
        <w:tc>
          <w:tcPr>
            <w:tcW w:w="1282" w:type="dxa"/>
          </w:tcPr>
          <w:p w14:paraId="0197838B" w14:textId="77777777" w:rsidR="005330B2" w:rsidRDefault="005330B2" w:rsidP="005330B2">
            <w:pPr>
              <w:pStyle w:val="NoSpacing"/>
              <w:rPr>
                <w:b/>
              </w:rPr>
            </w:pPr>
          </w:p>
        </w:tc>
        <w:tc>
          <w:tcPr>
            <w:tcW w:w="1773" w:type="dxa"/>
          </w:tcPr>
          <w:p w14:paraId="2C9E2844" w14:textId="0B6173CC" w:rsidR="005330B2" w:rsidRPr="00D26511" w:rsidRDefault="005330B2" w:rsidP="005330B2">
            <w:pPr>
              <w:pStyle w:val="NoSpacing"/>
              <w:rPr>
                <w:b/>
                <w:i/>
              </w:rPr>
            </w:pPr>
            <w:r w:rsidRPr="00303271">
              <w:rPr>
                <w:b/>
                <w:i/>
              </w:rPr>
              <w:t>Notes:</w:t>
            </w:r>
          </w:p>
        </w:tc>
        <w:tc>
          <w:tcPr>
            <w:tcW w:w="6570" w:type="dxa"/>
          </w:tcPr>
          <w:p w14:paraId="02F47F23" w14:textId="45386A0B" w:rsidR="003A21EE" w:rsidRDefault="003A21EE" w:rsidP="003A21EE">
            <w:pPr>
              <w:pStyle w:val="NoSpacing"/>
            </w:pPr>
            <w:r>
              <w:t>The “</w:t>
            </w:r>
            <w:r>
              <w:t>2011-nata-supplemental-data.zip</w:t>
            </w:r>
            <w:r>
              <w:t>” file was also downloaded, and resides in the \</w:t>
            </w:r>
            <w:proofErr w:type="spellStart"/>
            <w:r>
              <w:t>Original_Zip</w:t>
            </w:r>
            <w:proofErr w:type="spellEnd"/>
            <w:r>
              <w:t xml:space="preserve"> folder, but was not unzipped. This .zip contains many files, as well as sub-folders and embedded .zip file. It includes some spatial information. These are data files that are referred to in the documentation. They will be released when/if they are requested by a user.</w:t>
            </w:r>
          </w:p>
          <w:p w14:paraId="4A7B7818" w14:textId="26EA3B5F" w:rsidR="005330B2" w:rsidRDefault="005330B2" w:rsidP="005330B2">
            <w:pPr>
              <w:pStyle w:val="NoSpacing"/>
            </w:pPr>
          </w:p>
        </w:tc>
      </w:tr>
    </w:tbl>
    <w:p w14:paraId="3D0C46A3" w14:textId="77777777" w:rsidR="00F82E4C" w:rsidRDefault="00F82E4C" w:rsidP="00F82E4C">
      <w:pPr>
        <w:pStyle w:val="NoSpacing"/>
      </w:pPr>
    </w:p>
    <w:p w14:paraId="739E270A" w14:textId="77777777" w:rsidR="00F3586B" w:rsidRDefault="00F3586B" w:rsidP="007F31FC">
      <w:pPr>
        <w:pStyle w:val="Heading2"/>
      </w:pPr>
      <w:r>
        <w:t>Additional Notes</w:t>
      </w:r>
    </w:p>
    <w:p w14:paraId="4F4D2CEE" w14:textId="70EC8737" w:rsidR="007A0E5A" w:rsidRPr="00F82E4C" w:rsidRDefault="007A0E5A" w:rsidP="00936E35">
      <w:pPr>
        <w:pStyle w:val="NoSpacing"/>
        <w:rPr>
          <w:u w:val="single"/>
        </w:rPr>
      </w:pPr>
    </w:p>
    <w:sectPr w:rsidR="007A0E5A" w:rsidRPr="00F8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35B7"/>
    <w:multiLevelType w:val="hybridMultilevel"/>
    <w:tmpl w:val="EB44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6506"/>
    <w:multiLevelType w:val="hybridMultilevel"/>
    <w:tmpl w:val="A3D8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5C7C"/>
    <w:multiLevelType w:val="hybridMultilevel"/>
    <w:tmpl w:val="E04C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91AE9"/>
    <w:multiLevelType w:val="hybridMultilevel"/>
    <w:tmpl w:val="28EE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97A30"/>
    <w:multiLevelType w:val="hybridMultilevel"/>
    <w:tmpl w:val="BED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6AC0"/>
    <w:multiLevelType w:val="hybridMultilevel"/>
    <w:tmpl w:val="3976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575DE"/>
    <w:multiLevelType w:val="hybridMultilevel"/>
    <w:tmpl w:val="45C8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36CB3"/>
    <w:multiLevelType w:val="hybridMultilevel"/>
    <w:tmpl w:val="BBD0A4D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530811CE"/>
    <w:multiLevelType w:val="hybridMultilevel"/>
    <w:tmpl w:val="8770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E566F"/>
    <w:multiLevelType w:val="hybridMultilevel"/>
    <w:tmpl w:val="651A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67AEC"/>
    <w:multiLevelType w:val="hybridMultilevel"/>
    <w:tmpl w:val="F48E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8"/>
  </w:num>
  <w:num w:numId="6">
    <w:abstractNumId w:val="1"/>
  </w:num>
  <w:num w:numId="7">
    <w:abstractNumId w:val="0"/>
  </w:num>
  <w:num w:numId="8">
    <w:abstractNumId w:val="4"/>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35"/>
    <w:rsid w:val="0013099F"/>
    <w:rsid w:val="001517D0"/>
    <w:rsid w:val="00182943"/>
    <w:rsid w:val="00265CB8"/>
    <w:rsid w:val="00303271"/>
    <w:rsid w:val="0032540A"/>
    <w:rsid w:val="00365FB0"/>
    <w:rsid w:val="003A21EE"/>
    <w:rsid w:val="00426E82"/>
    <w:rsid w:val="004673EA"/>
    <w:rsid w:val="004D780A"/>
    <w:rsid w:val="004F6A7E"/>
    <w:rsid w:val="005330B2"/>
    <w:rsid w:val="005C7400"/>
    <w:rsid w:val="0061494D"/>
    <w:rsid w:val="006243A8"/>
    <w:rsid w:val="007A0E5A"/>
    <w:rsid w:val="007F31FC"/>
    <w:rsid w:val="008113B7"/>
    <w:rsid w:val="00831D03"/>
    <w:rsid w:val="00850106"/>
    <w:rsid w:val="008749C1"/>
    <w:rsid w:val="008B0F1A"/>
    <w:rsid w:val="00936E35"/>
    <w:rsid w:val="009953EC"/>
    <w:rsid w:val="00A310E6"/>
    <w:rsid w:val="00AC686F"/>
    <w:rsid w:val="00AD77CA"/>
    <w:rsid w:val="00B244F1"/>
    <w:rsid w:val="00B25C85"/>
    <w:rsid w:val="00B45C78"/>
    <w:rsid w:val="00B90554"/>
    <w:rsid w:val="00BC2707"/>
    <w:rsid w:val="00BF6508"/>
    <w:rsid w:val="00C25C2B"/>
    <w:rsid w:val="00D26511"/>
    <w:rsid w:val="00D2769A"/>
    <w:rsid w:val="00D328D3"/>
    <w:rsid w:val="00D573B4"/>
    <w:rsid w:val="00E6721D"/>
    <w:rsid w:val="00EF0CCE"/>
    <w:rsid w:val="00F3586B"/>
    <w:rsid w:val="00F8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FC3E"/>
  <w15:chartTrackingRefBased/>
  <w15:docId w15:val="{56B0BACC-678E-423D-A58C-01D03550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1FC"/>
    <w:pPr>
      <w:keepNext/>
      <w:keepLines/>
      <w:spacing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F31FC"/>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6E35"/>
    <w:pPr>
      <w:spacing w:after="0" w:line="240" w:lineRule="auto"/>
    </w:pPr>
  </w:style>
  <w:style w:type="character" w:customStyle="1" w:styleId="Heading1Char">
    <w:name w:val="Heading 1 Char"/>
    <w:basedOn w:val="DefaultParagraphFont"/>
    <w:link w:val="Heading1"/>
    <w:uiPriority w:val="9"/>
    <w:rsid w:val="007F31F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7F31FC"/>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C25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44F1"/>
    <w:rPr>
      <w:sz w:val="16"/>
      <w:szCs w:val="16"/>
    </w:rPr>
  </w:style>
  <w:style w:type="paragraph" w:styleId="CommentText">
    <w:name w:val="annotation text"/>
    <w:basedOn w:val="Normal"/>
    <w:link w:val="CommentTextChar"/>
    <w:uiPriority w:val="99"/>
    <w:unhideWhenUsed/>
    <w:rsid w:val="00B244F1"/>
    <w:pPr>
      <w:spacing w:line="240" w:lineRule="auto"/>
    </w:pPr>
    <w:rPr>
      <w:sz w:val="20"/>
      <w:szCs w:val="20"/>
    </w:rPr>
  </w:style>
  <w:style w:type="character" w:customStyle="1" w:styleId="CommentTextChar">
    <w:name w:val="Comment Text Char"/>
    <w:basedOn w:val="DefaultParagraphFont"/>
    <w:link w:val="CommentText"/>
    <w:uiPriority w:val="99"/>
    <w:rsid w:val="00B244F1"/>
    <w:rPr>
      <w:sz w:val="20"/>
      <w:szCs w:val="20"/>
    </w:rPr>
  </w:style>
  <w:style w:type="paragraph" w:styleId="CommentSubject">
    <w:name w:val="annotation subject"/>
    <w:basedOn w:val="CommentText"/>
    <w:next w:val="CommentText"/>
    <w:link w:val="CommentSubjectChar"/>
    <w:uiPriority w:val="99"/>
    <w:semiHidden/>
    <w:unhideWhenUsed/>
    <w:rsid w:val="00B244F1"/>
    <w:rPr>
      <w:b/>
      <w:bCs/>
    </w:rPr>
  </w:style>
  <w:style w:type="character" w:customStyle="1" w:styleId="CommentSubjectChar">
    <w:name w:val="Comment Subject Char"/>
    <w:basedOn w:val="CommentTextChar"/>
    <w:link w:val="CommentSubject"/>
    <w:uiPriority w:val="99"/>
    <w:semiHidden/>
    <w:rsid w:val="00B244F1"/>
    <w:rPr>
      <w:b/>
      <w:bCs/>
      <w:sz w:val="20"/>
      <w:szCs w:val="20"/>
    </w:rPr>
  </w:style>
  <w:style w:type="paragraph" w:styleId="BalloonText">
    <w:name w:val="Balloon Text"/>
    <w:basedOn w:val="Normal"/>
    <w:link w:val="BalloonTextChar"/>
    <w:uiPriority w:val="99"/>
    <w:semiHidden/>
    <w:unhideWhenUsed/>
    <w:rsid w:val="00B24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F1"/>
    <w:rPr>
      <w:rFonts w:ascii="Segoe UI" w:hAnsi="Segoe UI" w:cs="Segoe UI"/>
      <w:sz w:val="18"/>
      <w:szCs w:val="18"/>
    </w:rPr>
  </w:style>
  <w:style w:type="character" w:styleId="Hyperlink">
    <w:name w:val="Hyperlink"/>
    <w:basedOn w:val="DefaultParagraphFont"/>
    <w:uiPriority w:val="99"/>
    <w:unhideWhenUsed/>
    <w:rsid w:val="009953EC"/>
    <w:rPr>
      <w:color w:val="0563C1" w:themeColor="hyperlink"/>
      <w:u w:val="single"/>
    </w:rPr>
  </w:style>
  <w:style w:type="paragraph" w:styleId="Revision">
    <w:name w:val="Revision"/>
    <w:hidden/>
    <w:uiPriority w:val="99"/>
    <w:semiHidden/>
    <w:rsid w:val="001517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1773">
      <w:bodyDiv w:val="1"/>
      <w:marLeft w:val="0"/>
      <w:marRight w:val="0"/>
      <w:marTop w:val="0"/>
      <w:marBottom w:val="0"/>
      <w:divBdr>
        <w:top w:val="none" w:sz="0" w:space="0" w:color="auto"/>
        <w:left w:val="none" w:sz="0" w:space="0" w:color="auto"/>
        <w:bottom w:val="none" w:sz="0" w:space="0" w:color="auto"/>
        <w:right w:val="none" w:sz="0" w:space="0" w:color="auto"/>
      </w:divBdr>
    </w:div>
    <w:div w:id="1084063168">
      <w:bodyDiv w:val="1"/>
      <w:marLeft w:val="0"/>
      <w:marRight w:val="0"/>
      <w:marTop w:val="0"/>
      <w:marBottom w:val="0"/>
      <w:divBdr>
        <w:top w:val="none" w:sz="0" w:space="0" w:color="auto"/>
        <w:left w:val="none" w:sz="0" w:space="0" w:color="auto"/>
        <w:bottom w:val="none" w:sz="0" w:space="0" w:color="auto"/>
        <w:right w:val="none" w:sz="0" w:space="0" w:color="auto"/>
      </w:divBdr>
    </w:div>
    <w:div w:id="1087922346">
      <w:bodyDiv w:val="1"/>
      <w:marLeft w:val="0"/>
      <w:marRight w:val="0"/>
      <w:marTop w:val="0"/>
      <w:marBottom w:val="0"/>
      <w:divBdr>
        <w:top w:val="none" w:sz="0" w:space="0" w:color="auto"/>
        <w:left w:val="none" w:sz="0" w:space="0" w:color="auto"/>
        <w:bottom w:val="none" w:sz="0" w:space="0" w:color="auto"/>
        <w:right w:val="none" w:sz="0" w:space="0" w:color="auto"/>
      </w:divBdr>
    </w:div>
    <w:div w:id="1208682731">
      <w:bodyDiv w:val="1"/>
      <w:marLeft w:val="0"/>
      <w:marRight w:val="0"/>
      <w:marTop w:val="0"/>
      <w:marBottom w:val="0"/>
      <w:divBdr>
        <w:top w:val="none" w:sz="0" w:space="0" w:color="auto"/>
        <w:left w:val="none" w:sz="0" w:space="0" w:color="auto"/>
        <w:bottom w:val="none" w:sz="0" w:space="0" w:color="auto"/>
        <w:right w:val="none" w:sz="0" w:space="0" w:color="auto"/>
      </w:divBdr>
    </w:div>
    <w:div w:id="1335957763">
      <w:bodyDiv w:val="1"/>
      <w:marLeft w:val="0"/>
      <w:marRight w:val="0"/>
      <w:marTop w:val="0"/>
      <w:marBottom w:val="0"/>
      <w:divBdr>
        <w:top w:val="none" w:sz="0" w:space="0" w:color="auto"/>
        <w:left w:val="none" w:sz="0" w:space="0" w:color="auto"/>
        <w:bottom w:val="none" w:sz="0" w:space="0" w:color="auto"/>
        <w:right w:val="none" w:sz="0" w:space="0" w:color="auto"/>
      </w:divBdr>
    </w:div>
    <w:div w:id="1491095529">
      <w:bodyDiv w:val="1"/>
      <w:marLeft w:val="0"/>
      <w:marRight w:val="0"/>
      <w:marTop w:val="0"/>
      <w:marBottom w:val="0"/>
      <w:divBdr>
        <w:top w:val="none" w:sz="0" w:space="0" w:color="auto"/>
        <w:left w:val="none" w:sz="0" w:space="0" w:color="auto"/>
        <w:bottom w:val="none" w:sz="0" w:space="0" w:color="auto"/>
        <w:right w:val="none" w:sz="0" w:space="0" w:color="auto"/>
      </w:divBdr>
    </w:div>
    <w:div w:id="173566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pa.gov/national-air-toxics-assessment/2011-nata-assessment-results#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national-air-toxics-assessment/2005-nata-assessment-results" TargetMode="External"/><Relationship Id="rId5" Type="http://schemas.openxmlformats.org/officeDocument/2006/relationships/hyperlink" Target="https://archive.epa.gov/nata2002/web/html/tab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Osgood</dc:creator>
  <cp:keywords/>
  <dc:description/>
  <cp:lastModifiedBy>Claire E Osgood</cp:lastModifiedBy>
  <cp:revision>7</cp:revision>
  <dcterms:created xsi:type="dcterms:W3CDTF">2017-02-22T22:00:00Z</dcterms:created>
  <dcterms:modified xsi:type="dcterms:W3CDTF">2017-03-31T19:00:00Z</dcterms:modified>
</cp:coreProperties>
</file>