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3CAF6" w14:textId="097A3162" w:rsidR="0068469F" w:rsidRPr="006C7E3E" w:rsidRDefault="0068469F"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b/>
          <w:bCs/>
          <w:sz w:val="20"/>
          <w:szCs w:val="20"/>
        </w:rPr>
        <w:t>Introduction</w:t>
      </w:r>
    </w:p>
    <w:p w14:paraId="63376AAA" w14:textId="3AB8EBC7" w:rsidR="0068469F" w:rsidRPr="006C7E3E" w:rsidRDefault="001B07F7" w:rsidP="001B07F7">
      <w:pPr>
        <w:spacing w:before="240" w:after="0" w:line="240" w:lineRule="auto"/>
        <w:jc w:val="both"/>
        <w:rPr>
          <w:rFonts w:ascii="Times New Roman" w:hAnsi="Times New Roman" w:cs="Times New Roman"/>
          <w:sz w:val="20"/>
          <w:szCs w:val="20"/>
        </w:rPr>
      </w:pPr>
      <w:r w:rsidRPr="006C7E3E">
        <w:rPr>
          <w:rFonts w:ascii="Times New Roman" w:hAnsi="Times New Roman" w:cs="Times New Roman"/>
          <w:sz w:val="20"/>
          <w:szCs w:val="20"/>
        </w:rPr>
        <w:t xml:space="preserve">Of all cancer </w:t>
      </w:r>
      <w:r w:rsidR="008E0354">
        <w:rPr>
          <w:rFonts w:ascii="Times New Roman" w:hAnsi="Times New Roman" w:cs="Times New Roman"/>
          <w:sz w:val="20"/>
          <w:szCs w:val="20"/>
        </w:rPr>
        <w:t>sites</w:t>
      </w:r>
      <w:r w:rsidRPr="006C7E3E">
        <w:rPr>
          <w:rFonts w:ascii="Times New Roman" w:hAnsi="Times New Roman" w:cs="Times New Roman"/>
          <w:sz w:val="20"/>
          <w:szCs w:val="20"/>
        </w:rPr>
        <w:t>, l</w:t>
      </w:r>
      <w:r w:rsidR="00F30B65" w:rsidRPr="006C7E3E">
        <w:rPr>
          <w:rFonts w:ascii="Times New Roman" w:hAnsi="Times New Roman" w:cs="Times New Roman"/>
          <w:sz w:val="20"/>
          <w:szCs w:val="20"/>
        </w:rPr>
        <w:t>ung cancer</w:t>
      </w:r>
      <w:r w:rsidRPr="006C7E3E">
        <w:rPr>
          <w:rFonts w:ascii="Times New Roman" w:hAnsi="Times New Roman" w:cs="Times New Roman"/>
          <w:sz w:val="20"/>
          <w:szCs w:val="20"/>
        </w:rPr>
        <w:t xml:space="preserve"> has the second highest incidence and</w:t>
      </w:r>
      <w:r w:rsidR="00F30B65" w:rsidRPr="006C7E3E">
        <w:rPr>
          <w:rFonts w:ascii="Times New Roman" w:hAnsi="Times New Roman" w:cs="Times New Roman"/>
          <w:sz w:val="20"/>
          <w:szCs w:val="20"/>
        </w:rPr>
        <w:t xml:space="preserve"> is the leading cause of mortality in the world</w:t>
      </w:r>
      <w:r w:rsidRPr="006C7E3E">
        <w:rPr>
          <w:rFonts w:ascii="Times New Roman" w:hAnsi="Times New Roman" w:cs="Times New Roman"/>
          <w:sz w:val="20"/>
          <w:szCs w:val="20"/>
          <w:vertAlign w:val="superscript"/>
        </w:rPr>
        <w:t>1</w:t>
      </w:r>
      <w:r w:rsidR="00F30B65" w:rsidRPr="006C7E3E">
        <w:rPr>
          <w:rFonts w:ascii="Times New Roman" w:hAnsi="Times New Roman" w:cs="Times New Roman"/>
          <w:sz w:val="20"/>
          <w:szCs w:val="20"/>
        </w:rPr>
        <w:t>.</w:t>
      </w:r>
      <w:r w:rsidRPr="006C7E3E">
        <w:rPr>
          <w:rFonts w:ascii="Times New Roman" w:hAnsi="Times New Roman" w:cs="Times New Roman"/>
          <w:sz w:val="20"/>
          <w:szCs w:val="20"/>
        </w:rPr>
        <w:t xml:space="preserve"> In the United States alone, approximately 228,280 people are projected to be diagnosed with it in 2020; 14,380 of which will be Texans</w:t>
      </w:r>
      <w:r w:rsidRPr="006C7E3E">
        <w:rPr>
          <w:rFonts w:ascii="Times New Roman" w:hAnsi="Times New Roman" w:cs="Times New Roman"/>
          <w:sz w:val="20"/>
          <w:szCs w:val="20"/>
          <w:vertAlign w:val="superscript"/>
        </w:rPr>
        <w:t>2</w:t>
      </w:r>
      <w:r w:rsidRPr="006C7E3E">
        <w:rPr>
          <w:rFonts w:ascii="Times New Roman" w:hAnsi="Times New Roman" w:cs="Times New Roman"/>
          <w:sz w:val="20"/>
          <w:szCs w:val="20"/>
        </w:rPr>
        <w:t xml:space="preserve">. The 5-year relative survival rate for lung cancer is 19%, which is </w:t>
      </w:r>
      <w:r w:rsidR="000A5C15">
        <w:rPr>
          <w:rFonts w:ascii="Times New Roman" w:hAnsi="Times New Roman" w:cs="Times New Roman"/>
          <w:sz w:val="20"/>
          <w:szCs w:val="20"/>
        </w:rPr>
        <w:t>one of the</w:t>
      </w:r>
      <w:r w:rsidRPr="006C7E3E">
        <w:rPr>
          <w:rFonts w:ascii="Times New Roman" w:hAnsi="Times New Roman" w:cs="Times New Roman"/>
          <w:sz w:val="20"/>
          <w:szCs w:val="20"/>
        </w:rPr>
        <w:t xml:space="preserve"> low</w:t>
      </w:r>
      <w:r w:rsidR="000A5C15">
        <w:rPr>
          <w:rFonts w:ascii="Times New Roman" w:hAnsi="Times New Roman" w:cs="Times New Roman"/>
          <w:sz w:val="20"/>
          <w:szCs w:val="20"/>
        </w:rPr>
        <w:t>est</w:t>
      </w:r>
      <w:r w:rsidR="004A57BA" w:rsidRPr="006C7E3E">
        <w:rPr>
          <w:rFonts w:ascii="Times New Roman" w:hAnsi="Times New Roman" w:cs="Times New Roman"/>
          <w:sz w:val="20"/>
          <w:szCs w:val="20"/>
        </w:rPr>
        <w:t>,</w:t>
      </w:r>
      <w:r w:rsidRPr="006C7E3E">
        <w:rPr>
          <w:rFonts w:ascii="Times New Roman" w:hAnsi="Times New Roman" w:cs="Times New Roman"/>
          <w:sz w:val="20"/>
          <w:szCs w:val="20"/>
        </w:rPr>
        <w:t xml:space="preserve"> </w:t>
      </w:r>
      <w:r w:rsidR="004A57BA" w:rsidRPr="006C7E3E">
        <w:rPr>
          <w:rFonts w:ascii="Times New Roman" w:hAnsi="Times New Roman" w:cs="Times New Roman"/>
          <w:sz w:val="20"/>
          <w:szCs w:val="20"/>
        </w:rPr>
        <w:t>particularly</w:t>
      </w:r>
      <w:r w:rsidRPr="006C7E3E">
        <w:rPr>
          <w:rFonts w:ascii="Times New Roman" w:hAnsi="Times New Roman" w:cs="Times New Roman"/>
          <w:sz w:val="20"/>
          <w:szCs w:val="20"/>
        </w:rPr>
        <w:t xml:space="preserve"> when compared to</w:t>
      </w:r>
      <w:r w:rsidR="00BB2EB7">
        <w:rPr>
          <w:rFonts w:ascii="Times New Roman" w:hAnsi="Times New Roman" w:cs="Times New Roman"/>
          <w:sz w:val="20"/>
          <w:szCs w:val="20"/>
        </w:rPr>
        <w:t xml:space="preserve"> other high-incidence cancers such as</w:t>
      </w:r>
      <w:r w:rsidRPr="006C7E3E">
        <w:rPr>
          <w:rFonts w:ascii="Times New Roman" w:hAnsi="Times New Roman" w:cs="Times New Roman"/>
          <w:sz w:val="20"/>
          <w:szCs w:val="20"/>
        </w:rPr>
        <w:t xml:space="preserve"> prostate (98%) and breast</w:t>
      </w:r>
      <w:r w:rsidR="00BB2EB7">
        <w:rPr>
          <w:rFonts w:ascii="Times New Roman" w:hAnsi="Times New Roman" w:cs="Times New Roman"/>
          <w:sz w:val="20"/>
          <w:szCs w:val="20"/>
        </w:rPr>
        <w:t xml:space="preserve"> </w:t>
      </w:r>
      <w:r w:rsidRPr="006C7E3E">
        <w:rPr>
          <w:rFonts w:ascii="Times New Roman" w:hAnsi="Times New Roman" w:cs="Times New Roman"/>
          <w:sz w:val="20"/>
          <w:szCs w:val="20"/>
        </w:rPr>
        <w:t>(90%)</w:t>
      </w:r>
      <w:r w:rsidRPr="006C7E3E">
        <w:rPr>
          <w:rFonts w:ascii="Times New Roman" w:hAnsi="Times New Roman" w:cs="Times New Roman"/>
          <w:sz w:val="20"/>
          <w:szCs w:val="20"/>
          <w:vertAlign w:val="superscript"/>
        </w:rPr>
        <w:t>2</w:t>
      </w:r>
      <w:r w:rsidRPr="006C7E3E">
        <w:rPr>
          <w:rFonts w:ascii="Times New Roman" w:hAnsi="Times New Roman" w:cs="Times New Roman"/>
          <w:sz w:val="20"/>
          <w:szCs w:val="20"/>
        </w:rPr>
        <w:t xml:space="preserve">. </w:t>
      </w:r>
      <w:r w:rsidR="00F30B65" w:rsidRPr="006C7E3E">
        <w:rPr>
          <w:rFonts w:ascii="Times New Roman" w:hAnsi="Times New Roman" w:cs="Times New Roman"/>
          <w:sz w:val="20"/>
          <w:szCs w:val="20"/>
        </w:rPr>
        <w:t>As a result, it has become increasingly important to determine sub-populations and area-types that have an increased risk for the disease</w:t>
      </w:r>
      <w:r w:rsidR="000F48DD" w:rsidRPr="006C7E3E">
        <w:rPr>
          <w:rFonts w:ascii="Times New Roman" w:hAnsi="Times New Roman" w:cs="Times New Roman"/>
          <w:sz w:val="20"/>
          <w:szCs w:val="20"/>
          <w:vertAlign w:val="superscript"/>
        </w:rPr>
        <w:t>3</w:t>
      </w:r>
      <w:r w:rsidR="00F30B65" w:rsidRPr="006C7E3E">
        <w:rPr>
          <w:rFonts w:ascii="Times New Roman" w:hAnsi="Times New Roman" w:cs="Times New Roman"/>
          <w:sz w:val="20"/>
          <w:szCs w:val="20"/>
        </w:rPr>
        <w:t>.</w:t>
      </w:r>
      <w:r w:rsidRPr="006C7E3E">
        <w:rPr>
          <w:rFonts w:ascii="Times New Roman" w:hAnsi="Times New Roman" w:cs="Times New Roman"/>
          <w:sz w:val="20"/>
          <w:szCs w:val="20"/>
        </w:rPr>
        <w:t xml:space="preserve"> There are multiple</w:t>
      </w:r>
      <w:r w:rsidR="004A57BA" w:rsidRPr="006C7E3E">
        <w:rPr>
          <w:rFonts w:ascii="Times New Roman" w:hAnsi="Times New Roman" w:cs="Times New Roman"/>
          <w:sz w:val="20"/>
          <w:szCs w:val="20"/>
        </w:rPr>
        <w:t xml:space="preserve"> practical</w:t>
      </w:r>
      <w:r w:rsidRPr="006C7E3E">
        <w:rPr>
          <w:rFonts w:ascii="Times New Roman" w:hAnsi="Times New Roman" w:cs="Times New Roman"/>
          <w:sz w:val="20"/>
          <w:szCs w:val="20"/>
        </w:rPr>
        <w:t xml:space="preserve"> options for </w:t>
      </w:r>
      <w:r w:rsidR="00556755" w:rsidRPr="006C7E3E">
        <w:rPr>
          <w:rFonts w:ascii="Times New Roman" w:hAnsi="Times New Roman" w:cs="Times New Roman"/>
          <w:sz w:val="20"/>
          <w:szCs w:val="20"/>
        </w:rPr>
        <w:t xml:space="preserve">both </w:t>
      </w:r>
      <w:r w:rsidRPr="006C7E3E">
        <w:rPr>
          <w:rFonts w:ascii="Times New Roman" w:hAnsi="Times New Roman" w:cs="Times New Roman"/>
          <w:sz w:val="20"/>
          <w:szCs w:val="20"/>
        </w:rPr>
        <w:t xml:space="preserve">early detection </w:t>
      </w:r>
      <w:r w:rsidR="00556755" w:rsidRPr="006C7E3E">
        <w:rPr>
          <w:rFonts w:ascii="Times New Roman" w:hAnsi="Times New Roman" w:cs="Times New Roman"/>
          <w:sz w:val="20"/>
          <w:szCs w:val="20"/>
        </w:rPr>
        <w:t>(</w:t>
      </w:r>
      <w:r w:rsidRPr="006C7E3E">
        <w:rPr>
          <w:rFonts w:ascii="Times New Roman" w:hAnsi="Times New Roman" w:cs="Times New Roman"/>
          <w:sz w:val="20"/>
          <w:szCs w:val="20"/>
        </w:rPr>
        <w:t>low-dose spiral CT screening, chest X-rays (CXR),</w:t>
      </w:r>
      <w:r w:rsidR="004A57BA" w:rsidRPr="006C7E3E">
        <w:rPr>
          <w:rFonts w:ascii="Times New Roman" w:hAnsi="Times New Roman" w:cs="Times New Roman"/>
          <w:sz w:val="20"/>
          <w:szCs w:val="20"/>
        </w:rPr>
        <w:t xml:space="preserve"> sputum cytology</w:t>
      </w:r>
      <w:r w:rsidR="00556755" w:rsidRPr="006C7E3E">
        <w:rPr>
          <w:rFonts w:ascii="Times New Roman" w:hAnsi="Times New Roman" w:cs="Times New Roman"/>
          <w:sz w:val="20"/>
          <w:szCs w:val="20"/>
        </w:rPr>
        <w:t xml:space="preserve">, etc.) </w:t>
      </w:r>
      <w:r w:rsidRPr="006C7E3E">
        <w:rPr>
          <w:rFonts w:ascii="Times New Roman" w:hAnsi="Times New Roman" w:cs="Times New Roman"/>
          <w:sz w:val="20"/>
          <w:szCs w:val="20"/>
        </w:rPr>
        <w:t xml:space="preserve">and </w:t>
      </w:r>
      <w:r w:rsidR="00556755" w:rsidRPr="006C7E3E">
        <w:rPr>
          <w:rFonts w:ascii="Times New Roman" w:hAnsi="Times New Roman" w:cs="Times New Roman"/>
          <w:sz w:val="20"/>
          <w:szCs w:val="20"/>
        </w:rPr>
        <w:t>treatment (</w:t>
      </w:r>
      <w:r w:rsidRPr="006C7E3E">
        <w:rPr>
          <w:rFonts w:ascii="Times New Roman" w:hAnsi="Times New Roman" w:cs="Times New Roman"/>
          <w:sz w:val="20"/>
          <w:szCs w:val="20"/>
        </w:rPr>
        <w:t>resection</w:t>
      </w:r>
      <w:r w:rsidR="00556755" w:rsidRPr="006C7E3E">
        <w:rPr>
          <w:rFonts w:ascii="Times New Roman" w:hAnsi="Times New Roman" w:cs="Times New Roman"/>
          <w:sz w:val="20"/>
          <w:szCs w:val="20"/>
        </w:rPr>
        <w:t>, chemotherapy, etc.) for these individuals most at risk</w:t>
      </w:r>
      <w:r w:rsidR="00556755" w:rsidRPr="006C7E3E">
        <w:rPr>
          <w:rFonts w:ascii="Times New Roman" w:hAnsi="Times New Roman" w:cs="Times New Roman"/>
          <w:sz w:val="20"/>
          <w:szCs w:val="20"/>
          <w:vertAlign w:val="superscript"/>
        </w:rPr>
        <w:t xml:space="preserve"> </w:t>
      </w:r>
      <w:r w:rsidRPr="006C7E3E">
        <w:rPr>
          <w:rFonts w:ascii="Times New Roman" w:hAnsi="Times New Roman" w:cs="Times New Roman"/>
          <w:sz w:val="20"/>
          <w:szCs w:val="20"/>
          <w:vertAlign w:val="superscript"/>
        </w:rPr>
        <w:t>3</w:t>
      </w:r>
      <w:r w:rsidR="004A57BA" w:rsidRPr="006C7E3E">
        <w:rPr>
          <w:rFonts w:ascii="Times New Roman" w:hAnsi="Times New Roman" w:cs="Times New Roman"/>
          <w:sz w:val="20"/>
          <w:szCs w:val="20"/>
          <w:vertAlign w:val="superscript"/>
        </w:rPr>
        <w:t>-</w:t>
      </w:r>
      <w:r w:rsidR="00556755" w:rsidRPr="006C7E3E">
        <w:rPr>
          <w:rFonts w:ascii="Times New Roman" w:hAnsi="Times New Roman" w:cs="Times New Roman"/>
          <w:sz w:val="20"/>
          <w:szCs w:val="20"/>
          <w:vertAlign w:val="superscript"/>
        </w:rPr>
        <w:t>5</w:t>
      </w:r>
      <w:r w:rsidRPr="006C7E3E">
        <w:rPr>
          <w:rFonts w:ascii="Times New Roman" w:hAnsi="Times New Roman" w:cs="Times New Roman"/>
          <w:sz w:val="20"/>
          <w:szCs w:val="20"/>
        </w:rPr>
        <w:t xml:space="preserve">. </w:t>
      </w:r>
    </w:p>
    <w:p w14:paraId="78A9AB08" w14:textId="606EA29E" w:rsidR="001B07F7" w:rsidRPr="006C7E3E" w:rsidRDefault="001B07F7" w:rsidP="001B07F7">
      <w:pPr>
        <w:spacing w:before="240" w:after="0" w:line="240" w:lineRule="auto"/>
        <w:jc w:val="both"/>
        <w:rPr>
          <w:rFonts w:ascii="Times New Roman" w:hAnsi="Times New Roman" w:cs="Times New Roman"/>
          <w:sz w:val="20"/>
          <w:szCs w:val="20"/>
        </w:rPr>
      </w:pPr>
      <w:r w:rsidRPr="006C7E3E">
        <w:rPr>
          <w:rFonts w:ascii="Times New Roman" w:hAnsi="Times New Roman" w:cs="Times New Roman"/>
          <w:sz w:val="20"/>
          <w:szCs w:val="20"/>
        </w:rPr>
        <w:t>In December of 2019, the world was introduced to the novel COVID-19 virus, a pandemic that has taken thousands of lives and infected millions worldwide</w:t>
      </w:r>
      <w:r w:rsidR="000950DD" w:rsidRPr="006C7E3E">
        <w:rPr>
          <w:rFonts w:ascii="Times New Roman" w:hAnsi="Times New Roman" w:cs="Times New Roman"/>
          <w:sz w:val="20"/>
          <w:szCs w:val="20"/>
        </w:rPr>
        <w:t>;</w:t>
      </w:r>
      <w:r w:rsidRPr="006C7E3E">
        <w:rPr>
          <w:rFonts w:ascii="Times New Roman" w:hAnsi="Times New Roman" w:cs="Times New Roman"/>
          <w:sz w:val="20"/>
          <w:szCs w:val="20"/>
        </w:rPr>
        <w:t xml:space="preserve"> </w:t>
      </w:r>
      <w:r w:rsidR="000950DD" w:rsidRPr="006C7E3E">
        <w:rPr>
          <w:rFonts w:ascii="Times New Roman" w:hAnsi="Times New Roman" w:cs="Times New Roman"/>
          <w:sz w:val="20"/>
          <w:szCs w:val="20"/>
        </w:rPr>
        <w:t>i</w:t>
      </w:r>
      <w:r w:rsidRPr="006C7E3E">
        <w:rPr>
          <w:rFonts w:ascii="Times New Roman" w:hAnsi="Times New Roman" w:cs="Times New Roman"/>
          <w:sz w:val="20"/>
          <w:szCs w:val="20"/>
        </w:rPr>
        <w:t>n the United States, medical institutions and resources have become overwhelmed, leading to a state of emergency across the nation</w:t>
      </w:r>
      <w:r w:rsidR="00556755" w:rsidRPr="006C7E3E">
        <w:rPr>
          <w:rFonts w:ascii="Times New Roman" w:hAnsi="Times New Roman" w:cs="Times New Roman"/>
          <w:sz w:val="20"/>
          <w:szCs w:val="20"/>
          <w:vertAlign w:val="superscript"/>
        </w:rPr>
        <w:t>6</w:t>
      </w:r>
      <w:r w:rsidRPr="006C7E3E">
        <w:rPr>
          <w:rFonts w:ascii="Times New Roman" w:hAnsi="Times New Roman" w:cs="Times New Roman"/>
          <w:sz w:val="20"/>
          <w:szCs w:val="20"/>
        </w:rPr>
        <w:t>. The CDC has officially stated that cancer increases one’s risk of severe illness from COVID-19</w:t>
      </w:r>
      <w:r w:rsidR="00556755" w:rsidRPr="006C7E3E">
        <w:rPr>
          <w:rFonts w:ascii="Times New Roman" w:hAnsi="Times New Roman" w:cs="Times New Roman"/>
          <w:sz w:val="20"/>
          <w:szCs w:val="20"/>
          <w:vertAlign w:val="superscript"/>
        </w:rPr>
        <w:t>7</w:t>
      </w:r>
      <w:r w:rsidRPr="006C7E3E">
        <w:rPr>
          <w:rFonts w:ascii="Times New Roman" w:hAnsi="Times New Roman" w:cs="Times New Roman"/>
          <w:sz w:val="20"/>
          <w:szCs w:val="20"/>
        </w:rPr>
        <w:t>.</w:t>
      </w:r>
      <w:r w:rsidR="00556755" w:rsidRPr="006C7E3E">
        <w:rPr>
          <w:rFonts w:ascii="Times New Roman" w:hAnsi="Times New Roman" w:cs="Times New Roman"/>
          <w:sz w:val="20"/>
          <w:szCs w:val="20"/>
        </w:rPr>
        <w:t xml:space="preserve"> </w:t>
      </w:r>
      <w:r w:rsidR="00295F7F" w:rsidRPr="006C7E3E">
        <w:rPr>
          <w:rFonts w:ascii="Times New Roman" w:hAnsi="Times New Roman" w:cs="Times New Roman"/>
          <w:sz w:val="20"/>
          <w:szCs w:val="20"/>
        </w:rPr>
        <w:t>Previous work has suggested that cancer patients have a higher death rate from coronavirus</w:t>
      </w:r>
      <w:r w:rsidR="00295F7F" w:rsidRPr="006C7E3E">
        <w:rPr>
          <w:rFonts w:ascii="Times New Roman" w:hAnsi="Times New Roman" w:cs="Times New Roman"/>
          <w:sz w:val="20"/>
          <w:szCs w:val="20"/>
          <w:vertAlign w:val="superscript"/>
        </w:rPr>
        <w:t>8</w:t>
      </w:r>
      <w:r w:rsidR="00295F7F" w:rsidRPr="006C7E3E">
        <w:rPr>
          <w:rFonts w:ascii="Times New Roman" w:hAnsi="Times New Roman" w:cs="Times New Roman"/>
          <w:sz w:val="20"/>
          <w:szCs w:val="20"/>
        </w:rPr>
        <w:t xml:space="preserve">, </w:t>
      </w:r>
      <w:r w:rsidR="000950DD" w:rsidRPr="006C7E3E">
        <w:rPr>
          <w:rFonts w:ascii="Times New Roman" w:hAnsi="Times New Roman" w:cs="Times New Roman"/>
          <w:sz w:val="20"/>
          <w:szCs w:val="20"/>
        </w:rPr>
        <w:t xml:space="preserve">particularly </w:t>
      </w:r>
      <w:r w:rsidR="00295F7F" w:rsidRPr="006C7E3E">
        <w:rPr>
          <w:rFonts w:ascii="Times New Roman" w:hAnsi="Times New Roman" w:cs="Times New Roman"/>
          <w:sz w:val="20"/>
          <w:szCs w:val="20"/>
        </w:rPr>
        <w:t>lung cancer patients</w:t>
      </w:r>
      <w:r w:rsidR="000950DD" w:rsidRPr="006C7E3E">
        <w:rPr>
          <w:rFonts w:ascii="Times New Roman" w:hAnsi="Times New Roman" w:cs="Times New Roman"/>
          <w:sz w:val="20"/>
          <w:szCs w:val="20"/>
        </w:rPr>
        <w:t xml:space="preserve"> who are typically older in addition to having cardiovascular/ respiratory comorbidities, smoking-related lung damage, abnormalities in airway/ pulmonary tissue, and are on immunosuppressing treatment</w:t>
      </w:r>
      <w:r w:rsidR="000950DD" w:rsidRPr="006C7E3E">
        <w:rPr>
          <w:rFonts w:ascii="Times New Roman" w:hAnsi="Times New Roman" w:cs="Times New Roman"/>
          <w:sz w:val="20"/>
          <w:szCs w:val="20"/>
          <w:vertAlign w:val="superscript"/>
        </w:rPr>
        <w:t>9</w:t>
      </w:r>
      <w:r w:rsidR="000950DD" w:rsidRPr="006C7E3E">
        <w:rPr>
          <w:rFonts w:ascii="Times New Roman" w:hAnsi="Times New Roman" w:cs="Times New Roman"/>
          <w:sz w:val="20"/>
          <w:szCs w:val="20"/>
        </w:rPr>
        <w:t xml:space="preserve">.  </w:t>
      </w:r>
    </w:p>
    <w:p w14:paraId="323F6C8F" w14:textId="4086E199" w:rsidR="001B07F7" w:rsidRPr="006C7E3E" w:rsidRDefault="001B07F7" w:rsidP="001B07F7">
      <w:pPr>
        <w:spacing w:before="240" w:after="0" w:line="240" w:lineRule="auto"/>
        <w:jc w:val="both"/>
        <w:rPr>
          <w:rFonts w:ascii="Times New Roman" w:hAnsi="Times New Roman" w:cs="Times New Roman"/>
          <w:sz w:val="20"/>
          <w:szCs w:val="20"/>
        </w:rPr>
      </w:pPr>
      <w:r w:rsidRPr="006C7E3E">
        <w:rPr>
          <w:rFonts w:ascii="Times New Roman" w:hAnsi="Times New Roman" w:cs="Times New Roman"/>
          <w:sz w:val="20"/>
          <w:szCs w:val="20"/>
        </w:rPr>
        <w:t>Previous studies have indicated evidence of spatiotemporal relationships among lung cancer in Maine, South Carolina and Kentucky</w:t>
      </w:r>
      <w:r w:rsidR="001E56EF" w:rsidRPr="006C7E3E">
        <w:rPr>
          <w:rFonts w:ascii="Times New Roman" w:hAnsi="Times New Roman" w:cs="Times New Roman"/>
          <w:sz w:val="20"/>
          <w:szCs w:val="20"/>
          <w:vertAlign w:val="superscript"/>
        </w:rPr>
        <w:t>10-13</w:t>
      </w:r>
      <w:r w:rsidRPr="006C7E3E">
        <w:rPr>
          <w:rFonts w:ascii="Times New Roman" w:hAnsi="Times New Roman" w:cs="Times New Roman"/>
          <w:sz w:val="20"/>
          <w:szCs w:val="20"/>
        </w:rPr>
        <w:t>. The goal of this analysis was to determine (1) spatiotemporal relationships</w:t>
      </w:r>
      <w:r w:rsidR="00226568" w:rsidRPr="006C7E3E">
        <w:rPr>
          <w:rFonts w:ascii="Times New Roman" w:hAnsi="Times New Roman" w:cs="Times New Roman"/>
          <w:sz w:val="20"/>
          <w:szCs w:val="20"/>
        </w:rPr>
        <w:t xml:space="preserve"> and trends</w:t>
      </w:r>
      <w:r w:rsidRPr="006C7E3E">
        <w:rPr>
          <w:rFonts w:ascii="Times New Roman" w:hAnsi="Times New Roman" w:cs="Times New Roman"/>
          <w:sz w:val="20"/>
          <w:szCs w:val="20"/>
        </w:rPr>
        <w:t>; (2)</w:t>
      </w:r>
      <w:r w:rsidR="00BB2EB7">
        <w:rPr>
          <w:rFonts w:ascii="Times New Roman" w:hAnsi="Times New Roman" w:cs="Times New Roman"/>
          <w:sz w:val="20"/>
          <w:szCs w:val="20"/>
        </w:rPr>
        <w:t xml:space="preserve"> </w:t>
      </w:r>
      <w:r w:rsidR="00BB2EB7" w:rsidRPr="006C7E3E">
        <w:rPr>
          <w:rFonts w:ascii="Times New Roman" w:hAnsi="Times New Roman" w:cs="Times New Roman"/>
          <w:sz w:val="20"/>
          <w:szCs w:val="20"/>
        </w:rPr>
        <w:t>county-level socioeconomic risk factors for lung cancer</w:t>
      </w:r>
      <w:r w:rsidRPr="006C7E3E">
        <w:rPr>
          <w:rFonts w:ascii="Times New Roman" w:hAnsi="Times New Roman" w:cs="Times New Roman"/>
          <w:sz w:val="20"/>
          <w:szCs w:val="20"/>
        </w:rPr>
        <w:t>; (3)</w:t>
      </w:r>
      <w:r w:rsidR="00BB2EB7">
        <w:rPr>
          <w:rFonts w:ascii="Times New Roman" w:hAnsi="Times New Roman" w:cs="Times New Roman"/>
          <w:sz w:val="20"/>
          <w:szCs w:val="20"/>
        </w:rPr>
        <w:t xml:space="preserve"> </w:t>
      </w:r>
      <w:r w:rsidR="00BB2EB7" w:rsidRPr="006C7E3E">
        <w:rPr>
          <w:rFonts w:ascii="Times New Roman" w:hAnsi="Times New Roman" w:cs="Times New Roman"/>
          <w:sz w:val="20"/>
          <w:szCs w:val="20"/>
        </w:rPr>
        <w:t>correlations with and effects of the COVID-19 pandemic</w:t>
      </w:r>
      <w:r w:rsidRPr="006C7E3E">
        <w:rPr>
          <w:rFonts w:ascii="Times New Roman" w:hAnsi="Times New Roman" w:cs="Times New Roman"/>
          <w:sz w:val="20"/>
          <w:szCs w:val="20"/>
        </w:rPr>
        <w:t xml:space="preserve"> in Texas. </w:t>
      </w:r>
      <w:r w:rsidR="00771AA7" w:rsidRPr="006C7E3E">
        <w:rPr>
          <w:rFonts w:ascii="Times New Roman" w:hAnsi="Times New Roman" w:cs="Times New Roman"/>
          <w:sz w:val="20"/>
          <w:szCs w:val="20"/>
        </w:rPr>
        <w:t>Finally, an easy-to-use interactive dashboard app was created to visualize the results of the study</w:t>
      </w:r>
      <w:r w:rsidR="00307BBE">
        <w:rPr>
          <w:rFonts w:ascii="Times New Roman" w:hAnsi="Times New Roman" w:cs="Times New Roman"/>
          <w:sz w:val="20"/>
          <w:szCs w:val="20"/>
        </w:rPr>
        <w:t xml:space="preserve">, which can be accessed by the </w:t>
      </w:r>
      <w:r w:rsidR="00307BBE" w:rsidRPr="00606D12">
        <w:rPr>
          <w:rFonts w:ascii="Times New Roman" w:hAnsi="Times New Roman" w:cs="Times New Roman"/>
          <w:sz w:val="20"/>
          <w:szCs w:val="20"/>
        </w:rPr>
        <w:t>following l</w:t>
      </w:r>
      <w:r w:rsidR="009612CA">
        <w:rPr>
          <w:rFonts w:ascii="Times New Roman" w:hAnsi="Times New Roman" w:cs="Times New Roman"/>
          <w:sz w:val="20"/>
          <w:szCs w:val="20"/>
        </w:rPr>
        <w:t>i</w:t>
      </w:r>
      <w:r w:rsidR="00307BBE" w:rsidRPr="00606D12">
        <w:rPr>
          <w:rFonts w:ascii="Times New Roman" w:hAnsi="Times New Roman" w:cs="Times New Roman"/>
          <w:sz w:val="20"/>
          <w:szCs w:val="20"/>
        </w:rPr>
        <w:t>nk</w:t>
      </w:r>
      <w:proofErr w:type="gramStart"/>
      <w:r w:rsidR="00307BBE" w:rsidRPr="00606D12">
        <w:rPr>
          <w:rFonts w:ascii="Times New Roman" w:hAnsi="Times New Roman" w:cs="Times New Roman"/>
          <w:sz w:val="20"/>
          <w:szCs w:val="20"/>
        </w:rPr>
        <w:t>:</w:t>
      </w:r>
      <w:r w:rsidR="00307BBE">
        <w:rPr>
          <w:rFonts w:ascii="Times New Roman" w:hAnsi="Times New Roman" w:cs="Times New Roman"/>
          <w:sz w:val="20"/>
          <w:szCs w:val="20"/>
        </w:rPr>
        <w:t xml:space="preserve"> </w:t>
      </w:r>
      <w:r w:rsidR="00771AA7" w:rsidRPr="006C7E3E">
        <w:rPr>
          <w:rFonts w:ascii="Times New Roman" w:hAnsi="Times New Roman" w:cs="Times New Roman"/>
          <w:sz w:val="20"/>
          <w:szCs w:val="20"/>
        </w:rPr>
        <w:t>.</w:t>
      </w:r>
      <w:proofErr w:type="gramEnd"/>
      <w:r w:rsidR="00771AA7" w:rsidRPr="006C7E3E">
        <w:rPr>
          <w:rFonts w:ascii="Times New Roman" w:hAnsi="Times New Roman" w:cs="Times New Roman"/>
          <w:sz w:val="20"/>
          <w:szCs w:val="20"/>
        </w:rPr>
        <w:t xml:space="preserve"> </w:t>
      </w:r>
      <w:r w:rsidRPr="006C7E3E">
        <w:rPr>
          <w:rFonts w:ascii="Times New Roman" w:hAnsi="Times New Roman" w:cs="Times New Roman"/>
          <w:sz w:val="20"/>
          <w:szCs w:val="20"/>
        </w:rPr>
        <w:t xml:space="preserve">Such information will be vital </w:t>
      </w:r>
      <w:r w:rsidR="00771AA7" w:rsidRPr="006C7E3E">
        <w:rPr>
          <w:rFonts w:ascii="Times New Roman" w:hAnsi="Times New Roman" w:cs="Times New Roman"/>
          <w:sz w:val="20"/>
          <w:szCs w:val="20"/>
        </w:rPr>
        <w:t>for policy and health leaders to</w:t>
      </w:r>
      <w:r w:rsidRPr="006C7E3E">
        <w:rPr>
          <w:rFonts w:ascii="Times New Roman" w:hAnsi="Times New Roman" w:cs="Times New Roman"/>
          <w:sz w:val="20"/>
          <w:szCs w:val="20"/>
        </w:rPr>
        <w:t xml:space="preserve"> best understand </w:t>
      </w:r>
      <w:r w:rsidR="00771AA7" w:rsidRPr="006C7E3E">
        <w:rPr>
          <w:rFonts w:ascii="Times New Roman" w:hAnsi="Times New Roman" w:cs="Times New Roman"/>
          <w:sz w:val="20"/>
          <w:szCs w:val="20"/>
        </w:rPr>
        <w:t xml:space="preserve">lung cancer </w:t>
      </w:r>
      <w:r w:rsidRPr="006C7E3E">
        <w:rPr>
          <w:rFonts w:ascii="Times New Roman" w:hAnsi="Times New Roman" w:cs="Times New Roman"/>
          <w:sz w:val="20"/>
          <w:szCs w:val="20"/>
        </w:rPr>
        <w:t>and efficiently utilize early detection</w:t>
      </w:r>
      <w:r w:rsidR="001E56EF" w:rsidRPr="006C7E3E">
        <w:rPr>
          <w:rFonts w:ascii="Times New Roman" w:hAnsi="Times New Roman" w:cs="Times New Roman"/>
          <w:sz w:val="20"/>
          <w:szCs w:val="20"/>
        </w:rPr>
        <w:t>/ treatment</w:t>
      </w:r>
      <w:r w:rsidRPr="006C7E3E">
        <w:rPr>
          <w:rFonts w:ascii="Times New Roman" w:hAnsi="Times New Roman" w:cs="Times New Roman"/>
          <w:sz w:val="20"/>
          <w:szCs w:val="20"/>
        </w:rPr>
        <w:t xml:space="preserve"> resources.</w:t>
      </w:r>
    </w:p>
    <w:p w14:paraId="0F904FF6" w14:textId="673E3A7D" w:rsidR="0068469F" w:rsidRPr="006C7E3E" w:rsidRDefault="00A63FC7" w:rsidP="001B07F7">
      <w:pPr>
        <w:spacing w:before="240" w:after="0" w:line="240" w:lineRule="auto"/>
        <w:jc w:val="both"/>
        <w:rPr>
          <w:rFonts w:ascii="Times New Roman" w:hAnsi="Times New Roman" w:cs="Times New Roman"/>
          <w:sz w:val="20"/>
          <w:szCs w:val="20"/>
        </w:rPr>
      </w:pPr>
      <w:r w:rsidRPr="006C7E3E">
        <w:rPr>
          <w:rFonts w:ascii="Times New Roman" w:hAnsi="Times New Roman" w:cs="Times New Roman"/>
          <w:b/>
          <w:bCs/>
          <w:sz w:val="20"/>
          <w:szCs w:val="20"/>
        </w:rPr>
        <w:t>Data Collection &amp; Preparation</w:t>
      </w:r>
    </w:p>
    <w:p w14:paraId="63C9232C" w14:textId="509DD747" w:rsidR="001B07F7" w:rsidRPr="00307BBE" w:rsidRDefault="00226568" w:rsidP="001B07F7">
      <w:pPr>
        <w:spacing w:before="240" w:after="0" w:line="240" w:lineRule="auto"/>
        <w:jc w:val="both"/>
        <w:rPr>
          <w:rFonts w:ascii="Times New Roman" w:hAnsi="Times New Roman" w:cs="Times New Roman"/>
          <w:sz w:val="20"/>
          <w:szCs w:val="20"/>
        </w:rPr>
      </w:pPr>
      <w:r w:rsidRPr="006C7E3E">
        <w:rPr>
          <w:rFonts w:ascii="Times New Roman" w:hAnsi="Times New Roman" w:cs="Times New Roman"/>
          <w:sz w:val="20"/>
          <w:szCs w:val="20"/>
        </w:rPr>
        <w:t>Lung cancer data</w:t>
      </w:r>
      <w:r w:rsidR="006C7E3E" w:rsidRPr="006C7E3E">
        <w:rPr>
          <w:rFonts w:ascii="Times New Roman" w:hAnsi="Times New Roman" w:cs="Times New Roman"/>
          <w:sz w:val="20"/>
          <w:szCs w:val="20"/>
        </w:rPr>
        <w:t xml:space="preserve"> </w:t>
      </w:r>
      <w:r w:rsidR="00F720D9">
        <w:rPr>
          <w:rFonts w:ascii="Times New Roman" w:hAnsi="Times New Roman" w:cs="Times New Roman"/>
          <w:sz w:val="20"/>
          <w:szCs w:val="20"/>
        </w:rPr>
        <w:t>for every year between</w:t>
      </w:r>
      <w:r w:rsidR="00AC7844" w:rsidRPr="006C7E3E">
        <w:rPr>
          <w:rFonts w:ascii="Times New Roman" w:hAnsi="Times New Roman" w:cs="Times New Roman"/>
          <w:sz w:val="20"/>
          <w:szCs w:val="20"/>
        </w:rPr>
        <w:t xml:space="preserve"> 1995 and 2017 </w:t>
      </w:r>
      <w:r w:rsidRPr="006C7E3E">
        <w:rPr>
          <w:rFonts w:ascii="Times New Roman" w:hAnsi="Times New Roman" w:cs="Times New Roman"/>
          <w:sz w:val="20"/>
          <w:szCs w:val="20"/>
        </w:rPr>
        <w:t xml:space="preserve">was collected from the Texas Cancer Registry (TCR) and processed </w:t>
      </w:r>
      <w:r w:rsidR="006C7E3E" w:rsidRPr="006C7E3E">
        <w:rPr>
          <w:rFonts w:ascii="Times New Roman" w:hAnsi="Times New Roman" w:cs="Times New Roman"/>
          <w:sz w:val="20"/>
          <w:szCs w:val="20"/>
        </w:rPr>
        <w:t>via</w:t>
      </w:r>
      <w:r w:rsidRPr="006C7E3E">
        <w:rPr>
          <w:rFonts w:ascii="Times New Roman" w:hAnsi="Times New Roman" w:cs="Times New Roman"/>
          <w:sz w:val="20"/>
          <w:szCs w:val="20"/>
        </w:rPr>
        <w:t xml:space="preserve"> SEER*Stat</w:t>
      </w:r>
      <w:r w:rsidR="006C7E3E" w:rsidRPr="006C7E3E">
        <w:rPr>
          <w:rFonts w:ascii="Times New Roman" w:hAnsi="Times New Roman" w:cs="Times New Roman"/>
          <w:sz w:val="20"/>
          <w:szCs w:val="20"/>
        </w:rPr>
        <w:t>, a</w:t>
      </w:r>
      <w:r w:rsidRPr="006C7E3E">
        <w:rPr>
          <w:rFonts w:ascii="Times New Roman" w:hAnsi="Times New Roman" w:cs="Times New Roman"/>
          <w:sz w:val="20"/>
          <w:szCs w:val="20"/>
        </w:rPr>
        <w:t xml:space="preserve"> software</w:t>
      </w:r>
      <w:r w:rsidR="006C7E3E" w:rsidRPr="006C7E3E">
        <w:rPr>
          <w:rFonts w:ascii="Times New Roman" w:hAnsi="Times New Roman" w:cs="Times New Roman"/>
          <w:sz w:val="20"/>
          <w:szCs w:val="20"/>
        </w:rPr>
        <w:t xml:space="preserve"> that ensures strict data quality measures</w:t>
      </w:r>
      <w:r w:rsidRPr="006C7E3E">
        <w:rPr>
          <w:rFonts w:ascii="Times New Roman" w:hAnsi="Times New Roman" w:cs="Times New Roman"/>
          <w:sz w:val="20"/>
          <w:szCs w:val="20"/>
          <w:vertAlign w:val="superscript"/>
        </w:rPr>
        <w:t>14</w:t>
      </w:r>
      <w:r w:rsidRPr="006C7E3E">
        <w:rPr>
          <w:rFonts w:ascii="Times New Roman" w:hAnsi="Times New Roman" w:cs="Times New Roman"/>
          <w:sz w:val="20"/>
          <w:szCs w:val="20"/>
        </w:rPr>
        <w:t xml:space="preserve">. </w:t>
      </w:r>
      <w:r w:rsidR="006C7E3E" w:rsidRPr="006C7E3E">
        <w:rPr>
          <w:rFonts w:ascii="Times New Roman" w:hAnsi="Times New Roman" w:cs="Times New Roman"/>
          <w:sz w:val="20"/>
          <w:szCs w:val="20"/>
        </w:rPr>
        <w:t xml:space="preserve">State law requires that </w:t>
      </w:r>
      <w:r w:rsidR="00AC7844" w:rsidRPr="006C7E3E">
        <w:rPr>
          <w:rFonts w:ascii="Times New Roman" w:hAnsi="Times New Roman" w:cs="Times New Roman"/>
          <w:sz w:val="20"/>
          <w:szCs w:val="20"/>
        </w:rPr>
        <w:t xml:space="preserve">health care professionals and institutions </w:t>
      </w:r>
      <w:r w:rsidR="006C7E3E" w:rsidRPr="006C7E3E">
        <w:rPr>
          <w:rFonts w:ascii="Times New Roman" w:hAnsi="Times New Roman" w:cs="Times New Roman"/>
          <w:sz w:val="20"/>
          <w:szCs w:val="20"/>
        </w:rPr>
        <w:t>r</w:t>
      </w:r>
      <w:r w:rsidR="00AC7844" w:rsidRPr="006C7E3E">
        <w:rPr>
          <w:rFonts w:ascii="Times New Roman" w:hAnsi="Times New Roman" w:cs="Times New Roman"/>
          <w:sz w:val="20"/>
          <w:szCs w:val="20"/>
        </w:rPr>
        <w:t xml:space="preserve">eport information </w:t>
      </w:r>
      <w:r w:rsidR="006C7E3E" w:rsidRPr="006C7E3E">
        <w:rPr>
          <w:rFonts w:ascii="Times New Roman" w:hAnsi="Times New Roman" w:cs="Times New Roman"/>
          <w:sz w:val="20"/>
          <w:szCs w:val="20"/>
        </w:rPr>
        <w:t>regarding</w:t>
      </w:r>
      <w:r w:rsidR="00AC7844" w:rsidRPr="006C7E3E">
        <w:rPr>
          <w:rFonts w:ascii="Times New Roman" w:hAnsi="Times New Roman" w:cs="Times New Roman"/>
          <w:sz w:val="20"/>
          <w:szCs w:val="20"/>
        </w:rPr>
        <w:t xml:space="preserve"> cancer diagnoses and treatments to the TCR</w:t>
      </w:r>
      <w:r w:rsidR="006C7E3E" w:rsidRPr="006C7E3E">
        <w:rPr>
          <w:rFonts w:ascii="Times New Roman" w:hAnsi="Times New Roman" w:cs="Times New Roman"/>
          <w:sz w:val="20"/>
          <w:szCs w:val="20"/>
        </w:rPr>
        <w:t xml:space="preserve">, </w:t>
      </w:r>
      <w:r w:rsidR="0005330A">
        <w:rPr>
          <w:rFonts w:ascii="Times New Roman" w:hAnsi="Times New Roman" w:cs="Times New Roman"/>
          <w:sz w:val="20"/>
          <w:szCs w:val="20"/>
        </w:rPr>
        <w:t>meaning</w:t>
      </w:r>
      <w:r w:rsidR="006C7E3E" w:rsidRPr="006C7E3E">
        <w:rPr>
          <w:rFonts w:ascii="Times New Roman" w:hAnsi="Times New Roman" w:cs="Times New Roman"/>
          <w:sz w:val="20"/>
          <w:szCs w:val="20"/>
        </w:rPr>
        <w:t xml:space="preserve"> the data is as exhaustive as possible </w:t>
      </w:r>
      <w:r w:rsidR="003C4714">
        <w:rPr>
          <w:rFonts w:ascii="Times New Roman" w:hAnsi="Times New Roman" w:cs="Times New Roman"/>
          <w:sz w:val="20"/>
          <w:szCs w:val="20"/>
        </w:rPr>
        <w:t>within Texas</w:t>
      </w:r>
      <w:r w:rsidR="00AC7844" w:rsidRPr="006C7E3E">
        <w:rPr>
          <w:rFonts w:ascii="Times New Roman" w:hAnsi="Times New Roman" w:cs="Times New Roman"/>
          <w:sz w:val="20"/>
          <w:szCs w:val="20"/>
          <w:vertAlign w:val="superscript"/>
        </w:rPr>
        <w:t>15</w:t>
      </w:r>
      <w:r w:rsidR="00AC7844" w:rsidRPr="006C7E3E">
        <w:rPr>
          <w:rFonts w:ascii="Times New Roman" w:hAnsi="Times New Roman" w:cs="Times New Roman"/>
          <w:sz w:val="20"/>
          <w:szCs w:val="20"/>
        </w:rPr>
        <w:t xml:space="preserve">. </w:t>
      </w:r>
      <w:r w:rsidR="001B07F7" w:rsidRPr="006C7E3E">
        <w:rPr>
          <w:rFonts w:ascii="Times New Roman" w:hAnsi="Times New Roman" w:cs="Times New Roman"/>
          <w:sz w:val="20"/>
          <w:szCs w:val="20"/>
        </w:rPr>
        <w:t>The analysis was conducted by</w:t>
      </w:r>
      <w:r w:rsidR="00307BBE">
        <w:rPr>
          <w:rFonts w:ascii="Times New Roman" w:hAnsi="Times New Roman" w:cs="Times New Roman"/>
          <w:sz w:val="20"/>
          <w:szCs w:val="20"/>
        </w:rPr>
        <w:t xml:space="preserve"> </w:t>
      </w:r>
      <w:r w:rsidR="001B07F7" w:rsidRPr="006C7E3E">
        <w:rPr>
          <w:rFonts w:ascii="Times New Roman" w:hAnsi="Times New Roman" w:cs="Times New Roman"/>
          <w:sz w:val="20"/>
          <w:szCs w:val="20"/>
        </w:rPr>
        <w:t xml:space="preserve">histologic type as each is hypothesized to have </w:t>
      </w:r>
      <w:r w:rsidR="00307BBE">
        <w:rPr>
          <w:rFonts w:ascii="Times New Roman" w:hAnsi="Times New Roman" w:cs="Times New Roman"/>
          <w:sz w:val="20"/>
          <w:szCs w:val="20"/>
        </w:rPr>
        <w:t xml:space="preserve">a </w:t>
      </w:r>
      <w:r w:rsidR="001B07F7" w:rsidRPr="006C7E3E">
        <w:rPr>
          <w:rFonts w:ascii="Times New Roman" w:hAnsi="Times New Roman" w:cs="Times New Roman"/>
          <w:sz w:val="20"/>
          <w:szCs w:val="20"/>
        </w:rPr>
        <w:t>unique etiolog</w:t>
      </w:r>
      <w:r w:rsidR="00307BBE">
        <w:rPr>
          <w:rFonts w:ascii="Times New Roman" w:hAnsi="Times New Roman" w:cs="Times New Roman"/>
          <w:sz w:val="20"/>
          <w:szCs w:val="20"/>
        </w:rPr>
        <w:t>y, onset,</w:t>
      </w:r>
      <w:r w:rsidR="001B07F7" w:rsidRPr="006C7E3E">
        <w:rPr>
          <w:rFonts w:ascii="Times New Roman" w:hAnsi="Times New Roman" w:cs="Times New Roman"/>
          <w:sz w:val="20"/>
          <w:szCs w:val="20"/>
        </w:rPr>
        <w:t xml:space="preserve"> and </w:t>
      </w:r>
      <w:r w:rsidR="00307BBE">
        <w:rPr>
          <w:rFonts w:ascii="Times New Roman" w:hAnsi="Times New Roman" w:cs="Times New Roman"/>
          <w:sz w:val="20"/>
          <w:szCs w:val="20"/>
        </w:rPr>
        <w:t>e</w:t>
      </w:r>
      <w:r w:rsidR="00307BBE" w:rsidRPr="006C7E3E">
        <w:rPr>
          <w:rFonts w:ascii="Times New Roman" w:hAnsi="Times New Roman" w:cs="Times New Roman"/>
          <w:sz w:val="20"/>
          <w:szCs w:val="20"/>
        </w:rPr>
        <w:t>ffect</w:t>
      </w:r>
      <w:r w:rsidR="00307BBE">
        <w:rPr>
          <w:rFonts w:ascii="Times New Roman" w:hAnsi="Times New Roman" w:cs="Times New Roman"/>
          <w:sz w:val="20"/>
          <w:szCs w:val="20"/>
        </w:rPr>
        <w:t xml:space="preserve"> on the patient</w:t>
      </w:r>
      <w:r w:rsidR="001B07F7" w:rsidRPr="006C7E3E">
        <w:rPr>
          <w:rFonts w:ascii="Times New Roman" w:hAnsi="Times New Roman" w:cs="Times New Roman"/>
          <w:sz w:val="20"/>
          <w:szCs w:val="20"/>
        </w:rPr>
        <w:t>.</w:t>
      </w:r>
      <w:r w:rsidR="00307BBE">
        <w:rPr>
          <w:rFonts w:ascii="Times New Roman" w:hAnsi="Times New Roman" w:cs="Times New Roman"/>
          <w:sz w:val="20"/>
          <w:szCs w:val="20"/>
        </w:rPr>
        <w:t xml:space="preserve"> The gray boxes in </w:t>
      </w:r>
      <w:r w:rsidR="00307BBE">
        <w:rPr>
          <w:rFonts w:ascii="Times New Roman" w:hAnsi="Times New Roman" w:cs="Times New Roman"/>
          <w:b/>
          <w:bCs/>
          <w:sz w:val="20"/>
          <w:szCs w:val="20"/>
        </w:rPr>
        <w:t>Fig 1</w:t>
      </w:r>
      <w:r w:rsidR="00307BBE">
        <w:rPr>
          <w:rFonts w:ascii="Times New Roman" w:hAnsi="Times New Roman" w:cs="Times New Roman"/>
          <w:sz w:val="20"/>
          <w:szCs w:val="20"/>
        </w:rPr>
        <w:t xml:space="preserve"> detail the four histologic types that were used to divide </w:t>
      </w:r>
      <w:r w:rsidR="00E2592E">
        <w:rPr>
          <w:rFonts w:ascii="Times New Roman" w:hAnsi="Times New Roman" w:cs="Times New Roman"/>
          <w:sz w:val="20"/>
          <w:szCs w:val="20"/>
        </w:rPr>
        <w:t xml:space="preserve">the </w:t>
      </w:r>
      <w:r w:rsidR="00307BBE">
        <w:rPr>
          <w:rFonts w:ascii="Times New Roman" w:hAnsi="Times New Roman" w:cs="Times New Roman"/>
          <w:sz w:val="20"/>
          <w:szCs w:val="20"/>
        </w:rPr>
        <w:t>lung cancer data</w:t>
      </w:r>
      <w:r w:rsidR="00E2592E">
        <w:rPr>
          <w:rFonts w:ascii="Times New Roman" w:hAnsi="Times New Roman" w:cs="Times New Roman"/>
          <w:sz w:val="20"/>
          <w:szCs w:val="20"/>
        </w:rPr>
        <w:t>set</w:t>
      </w:r>
      <w:r w:rsidR="0005330A">
        <w:rPr>
          <w:rFonts w:ascii="Times New Roman" w:hAnsi="Times New Roman" w:cs="Times New Roman"/>
          <w:sz w:val="20"/>
          <w:szCs w:val="20"/>
        </w:rPr>
        <w:t xml:space="preserve"> for this analysis</w:t>
      </w:r>
      <w:r w:rsidR="00307BBE">
        <w:rPr>
          <w:rFonts w:ascii="Times New Roman" w:hAnsi="Times New Roman" w:cs="Times New Roman"/>
          <w:sz w:val="20"/>
          <w:szCs w:val="20"/>
        </w:rPr>
        <w:t xml:space="preserve">. </w:t>
      </w:r>
    </w:p>
    <w:p w14:paraId="07D8092D" w14:textId="1D63D849" w:rsidR="001E56EF" w:rsidRPr="005D049A" w:rsidRDefault="001E56EF" w:rsidP="001B07F7">
      <w:pPr>
        <w:spacing w:before="240" w:after="0" w:line="240" w:lineRule="auto"/>
        <w:jc w:val="both"/>
        <w:rPr>
          <w:rFonts w:ascii="Times New Roman" w:hAnsi="Times New Roman" w:cs="Times New Roman"/>
          <w:b/>
          <w:bCs/>
          <w:sz w:val="18"/>
          <w:szCs w:val="18"/>
          <w:vertAlign w:val="superscript"/>
        </w:rPr>
      </w:pPr>
      <w:r w:rsidRPr="005D049A">
        <w:rPr>
          <w:rFonts w:ascii="Times New Roman" w:hAnsi="Times New Roman" w:cs="Times New Roman"/>
          <w:b/>
          <w:bCs/>
          <w:sz w:val="18"/>
          <w:szCs w:val="18"/>
        </w:rPr>
        <w:t>Fig</w:t>
      </w:r>
      <w:r w:rsidR="00307BBE" w:rsidRPr="005D049A">
        <w:rPr>
          <w:rFonts w:ascii="Times New Roman" w:hAnsi="Times New Roman" w:cs="Times New Roman"/>
          <w:b/>
          <w:bCs/>
          <w:sz w:val="18"/>
          <w:szCs w:val="18"/>
        </w:rPr>
        <w:t>ure</w:t>
      </w:r>
      <w:r w:rsidRPr="005D049A">
        <w:rPr>
          <w:rFonts w:ascii="Times New Roman" w:hAnsi="Times New Roman" w:cs="Times New Roman"/>
          <w:b/>
          <w:bCs/>
          <w:sz w:val="18"/>
          <w:szCs w:val="18"/>
        </w:rPr>
        <w:t xml:space="preserve"> 1: </w:t>
      </w:r>
      <w:r w:rsidRPr="005D049A">
        <w:rPr>
          <w:rFonts w:ascii="Times New Roman" w:hAnsi="Times New Roman" w:cs="Times New Roman"/>
          <w:sz w:val="18"/>
          <w:szCs w:val="18"/>
        </w:rPr>
        <w:t xml:space="preserve">Relative </w:t>
      </w:r>
      <w:r w:rsidR="00535BB4" w:rsidRPr="005D049A">
        <w:rPr>
          <w:rFonts w:ascii="Times New Roman" w:hAnsi="Times New Roman" w:cs="Times New Roman"/>
          <w:sz w:val="18"/>
          <w:szCs w:val="18"/>
        </w:rPr>
        <w:t>Distribution</w:t>
      </w:r>
      <w:r w:rsidRPr="005D049A">
        <w:rPr>
          <w:rFonts w:ascii="Times New Roman" w:hAnsi="Times New Roman" w:cs="Times New Roman"/>
          <w:sz w:val="18"/>
          <w:szCs w:val="18"/>
        </w:rPr>
        <w:t xml:space="preserve"> of </w:t>
      </w:r>
      <w:r w:rsidR="006B2855" w:rsidRPr="005D049A">
        <w:rPr>
          <w:rFonts w:ascii="Times New Roman" w:hAnsi="Times New Roman" w:cs="Times New Roman"/>
          <w:sz w:val="18"/>
          <w:szCs w:val="18"/>
        </w:rPr>
        <w:t xml:space="preserve">Lung </w:t>
      </w:r>
      <w:r w:rsidRPr="005D049A">
        <w:rPr>
          <w:rFonts w:ascii="Times New Roman" w:hAnsi="Times New Roman" w:cs="Times New Roman"/>
          <w:sz w:val="18"/>
          <w:szCs w:val="18"/>
        </w:rPr>
        <w:t>Cancer</w:t>
      </w:r>
      <w:r w:rsidR="00535BB4" w:rsidRPr="005D049A">
        <w:rPr>
          <w:rFonts w:ascii="Times New Roman" w:hAnsi="Times New Roman" w:cs="Times New Roman"/>
          <w:sz w:val="18"/>
          <w:szCs w:val="18"/>
        </w:rPr>
        <w:t xml:space="preserve"> Diagnoses in the U.S.</w:t>
      </w:r>
      <w:r w:rsidRPr="005D049A">
        <w:rPr>
          <w:rFonts w:ascii="Times New Roman" w:hAnsi="Times New Roman" w:cs="Times New Roman"/>
          <w:sz w:val="18"/>
          <w:szCs w:val="18"/>
        </w:rPr>
        <w:t xml:space="preserve"> </w:t>
      </w:r>
      <w:r w:rsidR="00307BBE" w:rsidRPr="005D049A">
        <w:rPr>
          <w:rFonts w:ascii="Times New Roman" w:hAnsi="Times New Roman" w:cs="Times New Roman"/>
          <w:sz w:val="18"/>
          <w:szCs w:val="18"/>
        </w:rPr>
        <w:t xml:space="preserve">from 2013-2017 </w:t>
      </w:r>
      <w:r w:rsidRPr="005D049A">
        <w:rPr>
          <w:rFonts w:ascii="Times New Roman" w:hAnsi="Times New Roman" w:cs="Times New Roman"/>
          <w:sz w:val="18"/>
          <w:szCs w:val="18"/>
        </w:rPr>
        <w:t>by Histologic Type</w:t>
      </w:r>
      <w:r w:rsidR="006B2855" w:rsidRPr="005D049A">
        <w:rPr>
          <w:rFonts w:ascii="Times New Roman" w:hAnsi="Times New Roman" w:cs="Times New Roman"/>
          <w:sz w:val="18"/>
          <w:szCs w:val="18"/>
          <w:vertAlign w:val="superscript"/>
        </w:rPr>
        <w:t>1</w:t>
      </w:r>
      <w:r w:rsidR="00AC7844" w:rsidRPr="005D049A">
        <w:rPr>
          <w:rFonts w:ascii="Times New Roman" w:hAnsi="Times New Roman" w:cs="Times New Roman"/>
          <w:sz w:val="18"/>
          <w:szCs w:val="18"/>
          <w:vertAlign w:val="superscript"/>
        </w:rPr>
        <w:t>6</w:t>
      </w:r>
    </w:p>
    <w:p w14:paraId="1841F0AA" w14:textId="6C3B9C9B" w:rsidR="001E56EF" w:rsidRPr="006C7E3E" w:rsidRDefault="001E56EF" w:rsidP="00771AA7">
      <w:pPr>
        <w:spacing w:before="240" w:after="0" w:line="240" w:lineRule="auto"/>
        <w:jc w:val="center"/>
        <w:rPr>
          <w:rFonts w:ascii="Times New Roman" w:hAnsi="Times New Roman" w:cs="Times New Roman"/>
          <w:sz w:val="20"/>
          <w:szCs w:val="20"/>
        </w:rPr>
      </w:pPr>
      <w:r w:rsidRPr="006C7E3E">
        <w:rPr>
          <w:rFonts w:ascii="Times New Roman" w:hAnsi="Times New Roman" w:cs="Times New Roman"/>
          <w:noProof/>
          <w:sz w:val="20"/>
          <w:szCs w:val="20"/>
        </w:rPr>
        <w:drawing>
          <wp:inline distT="0" distB="0" distL="0" distR="0" wp14:anchorId="45F3D07B" wp14:editId="489BD01A">
            <wp:extent cx="3093720" cy="1082650"/>
            <wp:effectExtent l="0" t="0" r="0" b="381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2136" cy="1089095"/>
                    </a:xfrm>
                    <a:prstGeom prst="rect">
                      <a:avLst/>
                    </a:prstGeom>
                  </pic:spPr>
                </pic:pic>
              </a:graphicData>
            </a:graphic>
          </wp:inline>
        </w:drawing>
      </w:r>
    </w:p>
    <w:p w14:paraId="59C3F2D3" w14:textId="0340743A" w:rsidR="0068469F" w:rsidRPr="006C7E3E" w:rsidRDefault="0068469F" w:rsidP="001B07F7">
      <w:pPr>
        <w:spacing w:after="0" w:line="240" w:lineRule="auto"/>
        <w:jc w:val="both"/>
        <w:rPr>
          <w:rFonts w:ascii="Times New Roman" w:hAnsi="Times New Roman" w:cs="Times New Roman"/>
          <w:sz w:val="20"/>
          <w:szCs w:val="20"/>
        </w:rPr>
      </w:pPr>
    </w:p>
    <w:p w14:paraId="41C2D70F" w14:textId="4E17E06C" w:rsidR="00127BAA" w:rsidRPr="006C7E3E" w:rsidRDefault="005A7E72" w:rsidP="006C7E3E">
      <w:pPr>
        <w:spacing w:line="240" w:lineRule="auto"/>
        <w:jc w:val="both"/>
        <w:rPr>
          <w:rFonts w:ascii="Times New Roman" w:hAnsi="Times New Roman" w:cs="Times New Roman"/>
          <w:sz w:val="20"/>
          <w:szCs w:val="20"/>
        </w:rPr>
      </w:pPr>
      <w:r w:rsidRPr="006C7E3E">
        <w:rPr>
          <w:rFonts w:ascii="Times New Roman" w:hAnsi="Times New Roman" w:cs="Times New Roman"/>
          <w:sz w:val="20"/>
          <w:szCs w:val="20"/>
        </w:rPr>
        <w:t>T</w:t>
      </w:r>
      <w:r w:rsidR="002F24E9" w:rsidRPr="006C7E3E">
        <w:rPr>
          <w:rFonts w:ascii="Times New Roman" w:hAnsi="Times New Roman" w:cs="Times New Roman"/>
          <w:sz w:val="20"/>
          <w:szCs w:val="20"/>
        </w:rPr>
        <w:t>he following were the histologic codes</w:t>
      </w:r>
      <w:r w:rsidR="00E74F4A" w:rsidRPr="006C7E3E">
        <w:rPr>
          <w:rFonts w:ascii="Times New Roman" w:hAnsi="Times New Roman" w:cs="Times New Roman"/>
          <w:sz w:val="20"/>
          <w:szCs w:val="20"/>
        </w:rPr>
        <w:t xml:space="preserve">, as determined by the third edition of the </w:t>
      </w:r>
      <w:r w:rsidR="00054CC8" w:rsidRPr="006C7E3E">
        <w:rPr>
          <w:rFonts w:ascii="Times New Roman" w:hAnsi="Times New Roman" w:cs="Times New Roman"/>
          <w:i/>
          <w:iCs/>
          <w:sz w:val="20"/>
          <w:szCs w:val="20"/>
        </w:rPr>
        <w:t>International Classification of Diseases for Oncology</w:t>
      </w:r>
      <w:r w:rsidR="002F24E9" w:rsidRPr="006C7E3E">
        <w:rPr>
          <w:rFonts w:ascii="Times New Roman" w:hAnsi="Times New Roman" w:cs="Times New Roman"/>
          <w:sz w:val="20"/>
          <w:szCs w:val="20"/>
        </w:rPr>
        <w:t xml:space="preserve"> </w:t>
      </w:r>
      <w:r w:rsidR="00F6486A">
        <w:rPr>
          <w:rFonts w:ascii="Times New Roman" w:hAnsi="Times New Roman" w:cs="Times New Roman"/>
          <w:sz w:val="20"/>
          <w:szCs w:val="20"/>
        </w:rPr>
        <w:t>(ICD-0-3)</w:t>
      </w:r>
      <w:r w:rsidR="0005330A">
        <w:rPr>
          <w:rFonts w:ascii="Times New Roman" w:hAnsi="Times New Roman" w:cs="Times New Roman"/>
          <w:sz w:val="20"/>
          <w:szCs w:val="20"/>
        </w:rPr>
        <w:t>,</w:t>
      </w:r>
      <w:r w:rsidR="00F6486A">
        <w:rPr>
          <w:rFonts w:ascii="Times New Roman" w:hAnsi="Times New Roman" w:cs="Times New Roman"/>
          <w:sz w:val="20"/>
          <w:szCs w:val="20"/>
        </w:rPr>
        <w:t xml:space="preserve"> </w:t>
      </w:r>
      <w:r w:rsidR="002F24E9" w:rsidRPr="006C7E3E">
        <w:rPr>
          <w:rFonts w:ascii="Times New Roman" w:hAnsi="Times New Roman" w:cs="Times New Roman"/>
          <w:sz w:val="20"/>
          <w:szCs w:val="20"/>
        </w:rPr>
        <w:t xml:space="preserve">used </w:t>
      </w:r>
      <w:r w:rsidR="0005330A">
        <w:rPr>
          <w:rFonts w:ascii="Times New Roman" w:hAnsi="Times New Roman" w:cs="Times New Roman"/>
          <w:sz w:val="20"/>
          <w:szCs w:val="20"/>
        </w:rPr>
        <w:t>to</w:t>
      </w:r>
      <w:r w:rsidR="002F24E9" w:rsidRPr="006C7E3E">
        <w:rPr>
          <w:rFonts w:ascii="Times New Roman" w:hAnsi="Times New Roman" w:cs="Times New Roman"/>
          <w:sz w:val="20"/>
          <w:szCs w:val="20"/>
        </w:rPr>
        <w:t xml:space="preserve"> </w:t>
      </w:r>
      <w:r w:rsidR="0005330A">
        <w:rPr>
          <w:rFonts w:ascii="Times New Roman" w:hAnsi="Times New Roman" w:cs="Times New Roman"/>
          <w:sz w:val="20"/>
          <w:szCs w:val="20"/>
        </w:rPr>
        <w:t>define each histologic type above</w:t>
      </w:r>
      <w:r w:rsidR="00385625" w:rsidRPr="006C7E3E">
        <w:rPr>
          <w:rFonts w:ascii="Times New Roman" w:hAnsi="Times New Roman" w:cs="Times New Roman"/>
          <w:sz w:val="20"/>
          <w:szCs w:val="20"/>
        </w:rPr>
        <w:t>.</w:t>
      </w:r>
      <w:r w:rsidR="002F24E9" w:rsidRPr="006C7E3E">
        <w:rPr>
          <w:rFonts w:ascii="Times New Roman" w:hAnsi="Times New Roman" w:cs="Times New Roman"/>
          <w:sz w:val="20"/>
          <w:szCs w:val="20"/>
        </w:rPr>
        <w:t xml:space="preserve"> Only </w:t>
      </w:r>
      <w:r w:rsidR="001E56EF" w:rsidRPr="006C7E3E">
        <w:rPr>
          <w:rFonts w:ascii="Times New Roman" w:hAnsi="Times New Roman" w:cs="Times New Roman"/>
          <w:sz w:val="20"/>
          <w:szCs w:val="20"/>
        </w:rPr>
        <w:t xml:space="preserve">microscopically </w:t>
      </w:r>
      <w:r w:rsidR="0005330A" w:rsidRPr="006C7E3E">
        <w:rPr>
          <w:rFonts w:ascii="Times New Roman" w:hAnsi="Times New Roman" w:cs="Times New Roman"/>
          <w:sz w:val="20"/>
          <w:szCs w:val="20"/>
        </w:rPr>
        <w:t>conf</w:t>
      </w:r>
      <w:r w:rsidR="0005330A">
        <w:rPr>
          <w:rFonts w:ascii="Times New Roman" w:hAnsi="Times New Roman" w:cs="Times New Roman"/>
          <w:sz w:val="20"/>
          <w:szCs w:val="20"/>
        </w:rPr>
        <w:t>i</w:t>
      </w:r>
      <w:r w:rsidR="0005330A" w:rsidRPr="006C7E3E">
        <w:rPr>
          <w:rFonts w:ascii="Times New Roman" w:hAnsi="Times New Roman" w:cs="Times New Roman"/>
          <w:sz w:val="20"/>
          <w:szCs w:val="20"/>
        </w:rPr>
        <w:t>rmed</w:t>
      </w:r>
      <w:r w:rsidR="0005330A">
        <w:rPr>
          <w:rFonts w:ascii="Times New Roman" w:hAnsi="Times New Roman" w:cs="Times New Roman"/>
          <w:sz w:val="20"/>
          <w:szCs w:val="20"/>
        </w:rPr>
        <w:t xml:space="preserve">, </w:t>
      </w:r>
      <w:r w:rsidR="0005330A" w:rsidRPr="006C7E3E">
        <w:rPr>
          <w:rFonts w:ascii="Times New Roman" w:hAnsi="Times New Roman" w:cs="Times New Roman"/>
          <w:sz w:val="20"/>
          <w:szCs w:val="20"/>
        </w:rPr>
        <w:t>invasive</w:t>
      </w:r>
      <w:r w:rsidR="002D1B14" w:rsidRPr="006C7E3E">
        <w:rPr>
          <w:rFonts w:ascii="Times New Roman" w:hAnsi="Times New Roman" w:cs="Times New Roman"/>
          <w:sz w:val="20"/>
          <w:szCs w:val="20"/>
        </w:rPr>
        <w:t>/ metastatic</w:t>
      </w:r>
      <w:r w:rsidR="00C55629" w:rsidRPr="006C7E3E">
        <w:rPr>
          <w:rFonts w:ascii="Times New Roman" w:hAnsi="Times New Roman" w:cs="Times New Roman"/>
          <w:sz w:val="20"/>
          <w:szCs w:val="20"/>
        </w:rPr>
        <w:t xml:space="preserve"> lung</w:t>
      </w:r>
      <w:r w:rsidR="002D1B14" w:rsidRPr="006C7E3E">
        <w:rPr>
          <w:rFonts w:ascii="Times New Roman" w:hAnsi="Times New Roman" w:cs="Times New Roman"/>
          <w:sz w:val="20"/>
          <w:szCs w:val="20"/>
        </w:rPr>
        <w:t xml:space="preserve"> cancer cases were </w:t>
      </w:r>
      <w:r w:rsidR="00D10B94" w:rsidRPr="006C7E3E">
        <w:rPr>
          <w:rFonts w:ascii="Times New Roman" w:hAnsi="Times New Roman" w:cs="Times New Roman"/>
          <w:sz w:val="20"/>
          <w:szCs w:val="20"/>
        </w:rPr>
        <w:t>considered</w:t>
      </w:r>
      <w:r w:rsidR="000B38E2" w:rsidRPr="006C7E3E">
        <w:rPr>
          <w:rFonts w:ascii="Times New Roman" w:hAnsi="Times New Roman" w:cs="Times New Roman"/>
          <w:sz w:val="20"/>
          <w:szCs w:val="20"/>
        </w:rPr>
        <w:t xml:space="preserve"> (“/3”)</w:t>
      </w:r>
      <w:r w:rsidR="002D1B14" w:rsidRPr="006C7E3E">
        <w:rPr>
          <w:rFonts w:ascii="Times New Roman" w:hAnsi="Times New Roman" w:cs="Times New Roman"/>
          <w:sz w:val="20"/>
          <w:szCs w:val="20"/>
        </w:rPr>
        <w:t>.</w:t>
      </w:r>
      <w:r w:rsidR="00C55629" w:rsidRPr="006C7E3E">
        <w:rPr>
          <w:rFonts w:ascii="Times New Roman" w:hAnsi="Times New Roman" w:cs="Times New Roman"/>
          <w:sz w:val="20"/>
          <w:szCs w:val="20"/>
        </w:rPr>
        <w:t xml:space="preserve"> Lung cancer was defined by the ICD-0-3/WHO 2008 site classification “Lung and Bronchus” within the SEER*Stat software. </w:t>
      </w:r>
      <w:r w:rsidR="00617A83" w:rsidRPr="006C7E3E">
        <w:rPr>
          <w:rFonts w:ascii="Times New Roman" w:hAnsi="Times New Roman" w:cs="Times New Roman"/>
          <w:sz w:val="20"/>
          <w:szCs w:val="20"/>
        </w:rPr>
        <w:t>Small cell carcinoma was classified under 8002</w:t>
      </w:r>
      <w:r w:rsidR="00E8085A" w:rsidRPr="006C7E3E">
        <w:rPr>
          <w:rFonts w:ascii="Times New Roman" w:hAnsi="Times New Roman" w:cs="Times New Roman"/>
          <w:sz w:val="20"/>
          <w:szCs w:val="20"/>
        </w:rPr>
        <w:t xml:space="preserve"> and </w:t>
      </w:r>
      <w:r w:rsidR="00617A83" w:rsidRPr="006C7E3E">
        <w:rPr>
          <w:rFonts w:ascii="Times New Roman" w:hAnsi="Times New Roman" w:cs="Times New Roman"/>
          <w:sz w:val="20"/>
          <w:szCs w:val="20"/>
        </w:rPr>
        <w:t xml:space="preserve">8041-5. </w:t>
      </w:r>
      <w:r w:rsidR="00385625" w:rsidRPr="006C7E3E">
        <w:rPr>
          <w:rFonts w:ascii="Times New Roman" w:hAnsi="Times New Roman" w:cs="Times New Roman"/>
          <w:sz w:val="20"/>
          <w:szCs w:val="20"/>
        </w:rPr>
        <w:t xml:space="preserve">Adenocarcinoma was classified under </w:t>
      </w:r>
      <w:r w:rsidR="002F24E9" w:rsidRPr="006C7E3E">
        <w:rPr>
          <w:rFonts w:ascii="Times New Roman" w:hAnsi="Times New Roman" w:cs="Times New Roman"/>
          <w:sz w:val="20"/>
          <w:szCs w:val="20"/>
        </w:rPr>
        <w:t>8050</w:t>
      </w:r>
      <w:r w:rsidR="007240F3" w:rsidRPr="006C7E3E">
        <w:rPr>
          <w:rFonts w:ascii="Times New Roman" w:hAnsi="Times New Roman" w:cs="Times New Roman"/>
          <w:sz w:val="20"/>
          <w:szCs w:val="20"/>
        </w:rPr>
        <w:t xml:space="preserve">, 8140-1, 8143-4, 8145, 8147, </w:t>
      </w:r>
      <w:r w:rsidR="00797D8E" w:rsidRPr="006C7E3E">
        <w:rPr>
          <w:rFonts w:ascii="Times New Roman" w:hAnsi="Times New Roman" w:cs="Times New Roman"/>
          <w:sz w:val="20"/>
          <w:szCs w:val="20"/>
        </w:rPr>
        <w:t xml:space="preserve">8201, 8250-5, 8260, 8262, 8290, 8310, </w:t>
      </w:r>
      <w:r w:rsidR="00A94C39" w:rsidRPr="006C7E3E">
        <w:rPr>
          <w:rFonts w:ascii="Times New Roman" w:hAnsi="Times New Roman" w:cs="Times New Roman"/>
          <w:sz w:val="20"/>
          <w:szCs w:val="20"/>
        </w:rPr>
        <w:t>8320, 8323, 8333, 8401, 8441, 8470, 8480-1,</w:t>
      </w:r>
      <w:r w:rsidR="00E3133B" w:rsidRPr="006C7E3E">
        <w:rPr>
          <w:rFonts w:ascii="Times New Roman" w:hAnsi="Times New Roman" w:cs="Times New Roman"/>
          <w:sz w:val="20"/>
          <w:szCs w:val="20"/>
        </w:rPr>
        <w:t xml:space="preserve"> 8490, 8507, 8550-1</w:t>
      </w:r>
      <w:r w:rsidR="00E8085A" w:rsidRPr="006C7E3E">
        <w:rPr>
          <w:rFonts w:ascii="Times New Roman" w:hAnsi="Times New Roman" w:cs="Times New Roman"/>
          <w:sz w:val="20"/>
          <w:szCs w:val="20"/>
        </w:rPr>
        <w:t xml:space="preserve"> and</w:t>
      </w:r>
      <w:r w:rsidR="00E3133B" w:rsidRPr="006C7E3E">
        <w:rPr>
          <w:rFonts w:ascii="Times New Roman" w:hAnsi="Times New Roman" w:cs="Times New Roman"/>
          <w:sz w:val="20"/>
          <w:szCs w:val="20"/>
        </w:rPr>
        <w:t xml:space="preserve"> 8570-</w:t>
      </w:r>
      <w:r w:rsidR="006D28B7" w:rsidRPr="006C7E3E">
        <w:rPr>
          <w:rFonts w:ascii="Times New Roman" w:hAnsi="Times New Roman" w:cs="Times New Roman"/>
          <w:sz w:val="20"/>
          <w:szCs w:val="20"/>
        </w:rPr>
        <w:t>6</w:t>
      </w:r>
      <w:r w:rsidR="00AE1472" w:rsidRPr="006C7E3E">
        <w:rPr>
          <w:rFonts w:ascii="Times New Roman" w:hAnsi="Times New Roman" w:cs="Times New Roman"/>
          <w:sz w:val="20"/>
          <w:szCs w:val="20"/>
        </w:rPr>
        <w:t xml:space="preserve">. Squamous cell carcinoma was classified under </w:t>
      </w:r>
      <w:r w:rsidR="00AC1341" w:rsidRPr="006C7E3E">
        <w:rPr>
          <w:rFonts w:ascii="Times New Roman" w:hAnsi="Times New Roman" w:cs="Times New Roman"/>
          <w:sz w:val="20"/>
          <w:szCs w:val="20"/>
        </w:rPr>
        <w:t xml:space="preserve">8051-2, 8070-6, </w:t>
      </w:r>
      <w:r w:rsidR="00E8085A" w:rsidRPr="006C7E3E">
        <w:rPr>
          <w:rFonts w:ascii="Times New Roman" w:hAnsi="Times New Roman" w:cs="Times New Roman"/>
          <w:sz w:val="20"/>
          <w:szCs w:val="20"/>
        </w:rPr>
        <w:t>8083-4, 8094, 8120</w:t>
      </w:r>
      <w:r w:rsidR="006C67D1" w:rsidRPr="006C7E3E">
        <w:rPr>
          <w:rFonts w:ascii="Times New Roman" w:hAnsi="Times New Roman" w:cs="Times New Roman"/>
          <w:sz w:val="20"/>
          <w:szCs w:val="20"/>
        </w:rPr>
        <w:t xml:space="preserve">, </w:t>
      </w:r>
      <w:r w:rsidR="00E8085A" w:rsidRPr="006C7E3E">
        <w:rPr>
          <w:rFonts w:ascii="Times New Roman" w:hAnsi="Times New Roman" w:cs="Times New Roman"/>
          <w:sz w:val="20"/>
          <w:szCs w:val="20"/>
        </w:rPr>
        <w:t>8123</w:t>
      </w:r>
      <w:r w:rsidR="006C67D1" w:rsidRPr="006C7E3E">
        <w:rPr>
          <w:rFonts w:ascii="Times New Roman" w:hAnsi="Times New Roman" w:cs="Times New Roman"/>
          <w:sz w:val="20"/>
          <w:szCs w:val="20"/>
        </w:rPr>
        <w:t xml:space="preserve"> and 8130</w:t>
      </w:r>
      <w:r w:rsidR="00DE1769" w:rsidRPr="006C7E3E">
        <w:rPr>
          <w:rFonts w:ascii="Times New Roman" w:hAnsi="Times New Roman" w:cs="Times New Roman"/>
          <w:sz w:val="20"/>
          <w:szCs w:val="20"/>
        </w:rPr>
        <w:t xml:space="preserve">. </w:t>
      </w:r>
      <w:r w:rsidR="008E19DB" w:rsidRPr="006C7E3E">
        <w:rPr>
          <w:rFonts w:ascii="Times New Roman" w:hAnsi="Times New Roman" w:cs="Times New Roman"/>
          <w:sz w:val="20"/>
          <w:szCs w:val="20"/>
        </w:rPr>
        <w:t>Adenocarcinoma and squamous</w:t>
      </w:r>
      <w:r w:rsidR="006C67D1" w:rsidRPr="006C7E3E">
        <w:rPr>
          <w:rFonts w:ascii="Times New Roman" w:hAnsi="Times New Roman" w:cs="Times New Roman"/>
          <w:sz w:val="20"/>
          <w:szCs w:val="20"/>
        </w:rPr>
        <w:t xml:space="preserve"> </w:t>
      </w:r>
      <w:r w:rsidR="004B56D0" w:rsidRPr="006C7E3E">
        <w:rPr>
          <w:rFonts w:ascii="Times New Roman" w:hAnsi="Times New Roman" w:cs="Times New Roman"/>
          <w:sz w:val="20"/>
          <w:szCs w:val="20"/>
        </w:rPr>
        <w:t xml:space="preserve">cell carcinoma are the </w:t>
      </w:r>
      <w:r w:rsidR="0005330A">
        <w:rPr>
          <w:rFonts w:ascii="Times New Roman" w:hAnsi="Times New Roman" w:cs="Times New Roman"/>
          <w:sz w:val="20"/>
          <w:szCs w:val="20"/>
        </w:rPr>
        <w:t xml:space="preserve">most common </w:t>
      </w:r>
      <w:r w:rsidR="004B56D0" w:rsidRPr="006C7E3E">
        <w:rPr>
          <w:rFonts w:ascii="Times New Roman" w:hAnsi="Times New Roman" w:cs="Times New Roman"/>
          <w:sz w:val="20"/>
          <w:szCs w:val="20"/>
        </w:rPr>
        <w:t xml:space="preserve">non-small cell histologic types. </w:t>
      </w:r>
      <w:r w:rsidR="00DE1769" w:rsidRPr="006C7E3E">
        <w:rPr>
          <w:rFonts w:ascii="Times New Roman" w:hAnsi="Times New Roman" w:cs="Times New Roman"/>
          <w:sz w:val="20"/>
          <w:szCs w:val="20"/>
        </w:rPr>
        <w:t>Other non-small cell carcinoma</w:t>
      </w:r>
      <w:r w:rsidR="0005330A">
        <w:rPr>
          <w:rFonts w:ascii="Times New Roman" w:hAnsi="Times New Roman" w:cs="Times New Roman"/>
          <w:sz w:val="20"/>
          <w:szCs w:val="20"/>
        </w:rPr>
        <w:t>s</w:t>
      </w:r>
      <w:r w:rsidR="00DE1769" w:rsidRPr="006C7E3E">
        <w:rPr>
          <w:rFonts w:ascii="Times New Roman" w:hAnsi="Times New Roman" w:cs="Times New Roman"/>
          <w:sz w:val="20"/>
          <w:szCs w:val="20"/>
        </w:rPr>
        <w:t xml:space="preserve"> were classified under </w:t>
      </w:r>
      <w:r w:rsidR="00FE1F09" w:rsidRPr="006C7E3E">
        <w:rPr>
          <w:rFonts w:ascii="Times New Roman" w:hAnsi="Times New Roman" w:cs="Times New Roman"/>
          <w:sz w:val="20"/>
          <w:szCs w:val="20"/>
        </w:rPr>
        <w:t xml:space="preserve">8003-4, </w:t>
      </w:r>
      <w:r w:rsidR="00F82119" w:rsidRPr="006C7E3E">
        <w:rPr>
          <w:rFonts w:ascii="Times New Roman" w:hAnsi="Times New Roman" w:cs="Times New Roman"/>
          <w:sz w:val="20"/>
          <w:szCs w:val="20"/>
        </w:rPr>
        <w:t xml:space="preserve">8012-4, 8021-2, 8030-3, 8046, 8082, </w:t>
      </w:r>
      <w:r w:rsidR="00E5240C" w:rsidRPr="006C7E3E">
        <w:rPr>
          <w:rFonts w:ascii="Times New Roman" w:hAnsi="Times New Roman" w:cs="Times New Roman"/>
          <w:sz w:val="20"/>
          <w:szCs w:val="20"/>
        </w:rPr>
        <w:t>8200, 8240-6, 8249, 8430, 8560</w:t>
      </w:r>
      <w:r w:rsidR="00002DDC" w:rsidRPr="006C7E3E">
        <w:rPr>
          <w:rFonts w:ascii="Times New Roman" w:hAnsi="Times New Roman" w:cs="Times New Roman"/>
          <w:sz w:val="20"/>
          <w:szCs w:val="20"/>
        </w:rPr>
        <w:t xml:space="preserve"> and</w:t>
      </w:r>
      <w:r w:rsidR="00E5240C" w:rsidRPr="006C7E3E">
        <w:rPr>
          <w:rFonts w:ascii="Times New Roman" w:hAnsi="Times New Roman" w:cs="Times New Roman"/>
          <w:sz w:val="20"/>
          <w:szCs w:val="20"/>
        </w:rPr>
        <w:t xml:space="preserve"> 8562</w:t>
      </w:r>
      <w:r w:rsidR="004077EB" w:rsidRPr="006C7E3E">
        <w:rPr>
          <w:rFonts w:ascii="Times New Roman" w:hAnsi="Times New Roman" w:cs="Times New Roman"/>
          <w:sz w:val="20"/>
          <w:szCs w:val="20"/>
        </w:rPr>
        <w:t xml:space="preserve">. </w:t>
      </w:r>
      <w:r w:rsidR="003C749D" w:rsidRPr="006C7E3E">
        <w:rPr>
          <w:rFonts w:ascii="Times New Roman" w:hAnsi="Times New Roman" w:cs="Times New Roman"/>
          <w:sz w:val="20"/>
          <w:szCs w:val="20"/>
        </w:rPr>
        <w:t>Sarcomas</w:t>
      </w:r>
      <w:r w:rsidR="00091B48" w:rsidRPr="006C7E3E">
        <w:rPr>
          <w:rFonts w:ascii="Times New Roman" w:hAnsi="Times New Roman" w:cs="Times New Roman"/>
          <w:sz w:val="20"/>
          <w:szCs w:val="20"/>
        </w:rPr>
        <w:t xml:space="preserve">, non-specified carcinomas, and </w:t>
      </w:r>
      <w:r w:rsidR="006F566C" w:rsidRPr="006C7E3E">
        <w:rPr>
          <w:rFonts w:ascii="Times New Roman" w:hAnsi="Times New Roman" w:cs="Times New Roman"/>
          <w:sz w:val="20"/>
          <w:szCs w:val="20"/>
        </w:rPr>
        <w:t>other specified types</w:t>
      </w:r>
      <w:r w:rsidR="003C749D" w:rsidRPr="006C7E3E">
        <w:rPr>
          <w:rFonts w:ascii="Times New Roman" w:hAnsi="Times New Roman" w:cs="Times New Roman"/>
          <w:sz w:val="20"/>
          <w:szCs w:val="20"/>
        </w:rPr>
        <w:t xml:space="preserve"> were excluded due </w:t>
      </w:r>
      <w:r w:rsidR="0005330A">
        <w:rPr>
          <w:rFonts w:ascii="Times New Roman" w:hAnsi="Times New Roman" w:cs="Times New Roman"/>
          <w:sz w:val="20"/>
          <w:szCs w:val="20"/>
        </w:rPr>
        <w:t xml:space="preserve">to their </w:t>
      </w:r>
      <w:r w:rsidR="006F566C" w:rsidRPr="006C7E3E">
        <w:rPr>
          <w:rFonts w:ascii="Times New Roman" w:hAnsi="Times New Roman" w:cs="Times New Roman"/>
          <w:sz w:val="20"/>
          <w:szCs w:val="20"/>
        </w:rPr>
        <w:t>limited</w:t>
      </w:r>
      <w:r w:rsidR="003C749D" w:rsidRPr="006C7E3E">
        <w:rPr>
          <w:rFonts w:ascii="Times New Roman" w:hAnsi="Times New Roman" w:cs="Times New Roman"/>
          <w:sz w:val="20"/>
          <w:szCs w:val="20"/>
        </w:rPr>
        <w:t xml:space="preserve"> prevalence</w:t>
      </w:r>
      <w:r w:rsidR="006F566C" w:rsidRPr="006C7E3E">
        <w:rPr>
          <w:rFonts w:ascii="Times New Roman" w:hAnsi="Times New Roman" w:cs="Times New Roman"/>
          <w:sz w:val="20"/>
          <w:szCs w:val="20"/>
        </w:rPr>
        <w:t xml:space="preserve"> among the population and lack of relation to the four categories</w:t>
      </w:r>
      <w:r w:rsidR="00F910D7">
        <w:rPr>
          <w:rFonts w:ascii="Times New Roman" w:hAnsi="Times New Roman" w:cs="Times New Roman"/>
          <w:sz w:val="20"/>
          <w:szCs w:val="20"/>
        </w:rPr>
        <w:t xml:space="preserve"> defined in </w:t>
      </w:r>
      <w:r w:rsidR="00F910D7">
        <w:rPr>
          <w:rFonts w:ascii="Times New Roman" w:hAnsi="Times New Roman" w:cs="Times New Roman"/>
          <w:b/>
          <w:bCs/>
          <w:sz w:val="20"/>
          <w:szCs w:val="20"/>
        </w:rPr>
        <w:t>Fig 1</w:t>
      </w:r>
      <w:r w:rsidR="003C749D" w:rsidRPr="006C7E3E">
        <w:rPr>
          <w:rFonts w:ascii="Times New Roman" w:hAnsi="Times New Roman" w:cs="Times New Roman"/>
          <w:sz w:val="20"/>
          <w:szCs w:val="20"/>
        </w:rPr>
        <w:t xml:space="preserve">. </w:t>
      </w:r>
    </w:p>
    <w:p w14:paraId="2C091C60" w14:textId="31B63824" w:rsidR="006A58C4" w:rsidRDefault="005706E5" w:rsidP="006A58C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P</w:t>
      </w:r>
      <w:r w:rsidR="00F6486A">
        <w:rPr>
          <w:rFonts w:ascii="Times New Roman" w:hAnsi="Times New Roman" w:cs="Times New Roman"/>
          <w:sz w:val="20"/>
          <w:szCs w:val="20"/>
        </w:rPr>
        <w:t>opulation count data</w:t>
      </w:r>
      <w:r w:rsidR="005A0788">
        <w:rPr>
          <w:rFonts w:ascii="Times New Roman" w:hAnsi="Times New Roman" w:cs="Times New Roman"/>
          <w:sz w:val="20"/>
          <w:szCs w:val="20"/>
        </w:rPr>
        <w:t xml:space="preserve"> in 1995, 2000, 2005, 2010, and 2015</w:t>
      </w:r>
      <w:r w:rsidR="00F6486A">
        <w:rPr>
          <w:rFonts w:ascii="Times New Roman" w:hAnsi="Times New Roman" w:cs="Times New Roman"/>
          <w:sz w:val="20"/>
          <w:szCs w:val="20"/>
        </w:rPr>
        <w:t xml:space="preserve"> was collected from the </w:t>
      </w:r>
      <w:r>
        <w:rPr>
          <w:rFonts w:ascii="Times New Roman" w:hAnsi="Times New Roman" w:cs="Times New Roman"/>
          <w:sz w:val="20"/>
          <w:szCs w:val="20"/>
        </w:rPr>
        <w:t>US</w:t>
      </w:r>
      <w:r w:rsidR="00F6486A">
        <w:rPr>
          <w:rFonts w:ascii="Times New Roman" w:hAnsi="Times New Roman" w:cs="Times New Roman"/>
          <w:sz w:val="20"/>
          <w:szCs w:val="20"/>
        </w:rPr>
        <w:t xml:space="preserve"> Census</w:t>
      </w:r>
      <w:r w:rsidR="005A0788">
        <w:rPr>
          <w:rFonts w:ascii="Times New Roman" w:hAnsi="Times New Roman" w:cs="Times New Roman"/>
          <w:sz w:val="20"/>
          <w:szCs w:val="20"/>
          <w:vertAlign w:val="superscript"/>
        </w:rPr>
        <w:t>18</w:t>
      </w:r>
      <w:r w:rsidR="005A0788">
        <w:rPr>
          <w:rFonts w:ascii="Times New Roman" w:hAnsi="Times New Roman" w:cs="Times New Roman"/>
          <w:sz w:val="20"/>
          <w:szCs w:val="20"/>
        </w:rPr>
        <w:t>.</w:t>
      </w:r>
      <w:r w:rsidR="00E648BB">
        <w:rPr>
          <w:rFonts w:ascii="Times New Roman" w:hAnsi="Times New Roman" w:cs="Times New Roman"/>
          <w:sz w:val="20"/>
          <w:szCs w:val="20"/>
        </w:rPr>
        <w:t xml:space="preserve"> These were the years used for the socioeconomic associations’ analysis.</w:t>
      </w:r>
      <w:r w:rsidR="00482B5D">
        <w:rPr>
          <w:rFonts w:ascii="Times New Roman" w:hAnsi="Times New Roman" w:cs="Times New Roman"/>
          <w:sz w:val="20"/>
          <w:szCs w:val="20"/>
        </w:rPr>
        <w:t xml:space="preserve"> </w:t>
      </w:r>
      <w:r w:rsidR="005A0788">
        <w:rPr>
          <w:rFonts w:ascii="Times New Roman" w:hAnsi="Times New Roman" w:cs="Times New Roman"/>
          <w:sz w:val="20"/>
          <w:szCs w:val="20"/>
        </w:rPr>
        <w:t>The county-level socioeconomic factors included were poverty and rurality. Poverty rat</w:t>
      </w:r>
      <w:r>
        <w:rPr>
          <w:rFonts w:ascii="Times New Roman" w:hAnsi="Times New Roman" w:cs="Times New Roman"/>
          <w:sz w:val="20"/>
          <w:szCs w:val="20"/>
        </w:rPr>
        <w:t>e</w:t>
      </w:r>
      <w:r w:rsidR="00F910D7">
        <w:rPr>
          <w:rFonts w:ascii="Times New Roman" w:hAnsi="Times New Roman" w:cs="Times New Roman"/>
          <w:sz w:val="20"/>
          <w:szCs w:val="20"/>
        </w:rPr>
        <w:t xml:space="preserve"> (%)</w:t>
      </w:r>
      <w:r>
        <w:rPr>
          <w:rFonts w:ascii="Times New Roman" w:hAnsi="Times New Roman" w:cs="Times New Roman"/>
          <w:sz w:val="20"/>
          <w:szCs w:val="20"/>
        </w:rPr>
        <w:t xml:space="preserve"> data was collected from the US Decennial Census and, for </w:t>
      </w:r>
      <w:r w:rsidR="00F910D7">
        <w:rPr>
          <w:rFonts w:ascii="Times New Roman" w:hAnsi="Times New Roman" w:cs="Times New Roman"/>
          <w:sz w:val="20"/>
          <w:szCs w:val="20"/>
        </w:rPr>
        <w:t>2015</w:t>
      </w:r>
      <w:r>
        <w:rPr>
          <w:rFonts w:ascii="Times New Roman" w:hAnsi="Times New Roman" w:cs="Times New Roman"/>
          <w:sz w:val="20"/>
          <w:szCs w:val="20"/>
        </w:rPr>
        <w:t>, the 5-year American Community Survey (ACS)</w:t>
      </w:r>
      <w:r w:rsidR="00482B5D">
        <w:rPr>
          <w:rFonts w:ascii="Times New Roman" w:hAnsi="Times New Roman" w:cs="Times New Roman"/>
          <w:sz w:val="20"/>
          <w:szCs w:val="20"/>
          <w:vertAlign w:val="superscript"/>
        </w:rPr>
        <w:t>19</w:t>
      </w:r>
      <w:r>
        <w:rPr>
          <w:rFonts w:ascii="Times New Roman" w:hAnsi="Times New Roman" w:cs="Times New Roman"/>
          <w:sz w:val="20"/>
          <w:szCs w:val="20"/>
        </w:rPr>
        <w:t>.</w:t>
      </w:r>
      <w:r w:rsidR="00482B5D">
        <w:rPr>
          <w:rFonts w:ascii="Times New Roman" w:hAnsi="Times New Roman" w:cs="Times New Roman"/>
          <w:sz w:val="20"/>
          <w:szCs w:val="20"/>
        </w:rPr>
        <w:t xml:space="preserve"> County-level poverty rates for the years of 1995 and 2005 were extrapolated by taking the average of the 1990 and 2000 data/ 2000 and 2010 data, respectively. Quantifying the rurality of each county in Texas was conducted by utilizing the</w:t>
      </w:r>
      <w:r w:rsidR="00306DD9">
        <w:rPr>
          <w:rFonts w:ascii="Times New Roman" w:hAnsi="Times New Roman" w:cs="Times New Roman"/>
          <w:sz w:val="20"/>
          <w:szCs w:val="20"/>
        </w:rPr>
        <w:t>ir</w:t>
      </w:r>
      <w:r w:rsidR="00482B5D">
        <w:rPr>
          <w:rFonts w:ascii="Times New Roman" w:hAnsi="Times New Roman" w:cs="Times New Roman"/>
          <w:sz w:val="20"/>
          <w:szCs w:val="20"/>
        </w:rPr>
        <w:t xml:space="preserve"> “Rural Urban Continuum Codes”</w:t>
      </w:r>
      <w:r w:rsidR="00306DD9">
        <w:rPr>
          <w:rFonts w:ascii="Times New Roman" w:hAnsi="Times New Roman" w:cs="Times New Roman"/>
          <w:sz w:val="20"/>
          <w:szCs w:val="20"/>
        </w:rPr>
        <w:t>, which are calculated by population and commuter data as well as adjacency to nearby metropolitan areas</w:t>
      </w:r>
      <w:r w:rsidR="00482B5D">
        <w:rPr>
          <w:rFonts w:ascii="Times New Roman" w:hAnsi="Times New Roman" w:cs="Times New Roman"/>
          <w:sz w:val="20"/>
          <w:szCs w:val="20"/>
          <w:vertAlign w:val="superscript"/>
        </w:rPr>
        <w:t>21-22</w:t>
      </w:r>
      <w:r w:rsidR="00482B5D">
        <w:rPr>
          <w:rFonts w:ascii="Times New Roman" w:hAnsi="Times New Roman" w:cs="Times New Roman"/>
          <w:sz w:val="20"/>
          <w:szCs w:val="20"/>
        </w:rPr>
        <w:t>.</w:t>
      </w:r>
      <w:r w:rsidR="00306DD9">
        <w:rPr>
          <w:rFonts w:ascii="Times New Roman" w:hAnsi="Times New Roman" w:cs="Times New Roman"/>
          <w:sz w:val="20"/>
          <w:szCs w:val="20"/>
        </w:rPr>
        <w:t xml:space="preserve"> Because </w:t>
      </w:r>
      <w:r w:rsidR="00DD69F3">
        <w:rPr>
          <w:rFonts w:ascii="Times New Roman" w:hAnsi="Times New Roman" w:cs="Times New Roman"/>
          <w:sz w:val="20"/>
          <w:szCs w:val="20"/>
        </w:rPr>
        <w:t xml:space="preserve">the scores are only </w:t>
      </w:r>
      <w:r w:rsidR="00306DD9">
        <w:rPr>
          <w:rFonts w:ascii="Times New Roman" w:hAnsi="Times New Roman" w:cs="Times New Roman"/>
          <w:sz w:val="20"/>
          <w:szCs w:val="20"/>
        </w:rPr>
        <w:t xml:space="preserve">available for </w:t>
      </w:r>
      <w:r w:rsidR="00DD69F3">
        <w:rPr>
          <w:rFonts w:ascii="Times New Roman" w:hAnsi="Times New Roman" w:cs="Times New Roman"/>
          <w:sz w:val="20"/>
          <w:szCs w:val="20"/>
        </w:rPr>
        <w:t xml:space="preserve">the years </w:t>
      </w:r>
      <w:r w:rsidR="00306DD9">
        <w:rPr>
          <w:rFonts w:ascii="Times New Roman" w:hAnsi="Times New Roman" w:cs="Times New Roman"/>
          <w:sz w:val="20"/>
          <w:szCs w:val="20"/>
        </w:rPr>
        <w:t xml:space="preserve">1993, </w:t>
      </w:r>
      <w:r w:rsidR="00DD69F3">
        <w:rPr>
          <w:rFonts w:ascii="Times New Roman" w:hAnsi="Times New Roman" w:cs="Times New Roman"/>
          <w:sz w:val="20"/>
          <w:szCs w:val="20"/>
        </w:rPr>
        <w:t xml:space="preserve">2003, and 2013, </w:t>
      </w:r>
      <w:r w:rsidR="00306DD9">
        <w:rPr>
          <w:rFonts w:ascii="Times New Roman" w:hAnsi="Times New Roman" w:cs="Times New Roman"/>
          <w:sz w:val="20"/>
          <w:szCs w:val="20"/>
        </w:rPr>
        <w:t xml:space="preserve">the most recent year </w:t>
      </w:r>
      <w:r w:rsidR="00DD69F3">
        <w:rPr>
          <w:rFonts w:ascii="Times New Roman" w:hAnsi="Times New Roman" w:cs="Times New Roman"/>
          <w:sz w:val="20"/>
          <w:szCs w:val="20"/>
        </w:rPr>
        <w:t xml:space="preserve">before the desired year of analysis was used. </w:t>
      </w:r>
      <w:r w:rsidR="00482B5D">
        <w:rPr>
          <w:rFonts w:ascii="Times New Roman" w:hAnsi="Times New Roman" w:cs="Times New Roman"/>
          <w:sz w:val="20"/>
          <w:szCs w:val="20"/>
        </w:rPr>
        <w:t xml:space="preserve">Data regarding the frequency of COVID-19 cases and </w:t>
      </w:r>
      <w:r w:rsidR="00E648BB">
        <w:rPr>
          <w:rFonts w:ascii="Times New Roman" w:hAnsi="Times New Roman" w:cs="Times New Roman"/>
          <w:sz w:val="20"/>
          <w:szCs w:val="20"/>
        </w:rPr>
        <w:t>fatalities</w:t>
      </w:r>
      <w:r w:rsidR="00482B5D">
        <w:rPr>
          <w:rFonts w:ascii="Times New Roman" w:hAnsi="Times New Roman" w:cs="Times New Roman"/>
          <w:sz w:val="20"/>
          <w:szCs w:val="20"/>
        </w:rPr>
        <w:t xml:space="preserve"> by county in Texas was collected from the TX DSHS, which has been updated daily since March 4</w:t>
      </w:r>
      <w:r w:rsidR="00482B5D" w:rsidRPr="005A0788">
        <w:rPr>
          <w:rFonts w:ascii="Times New Roman" w:hAnsi="Times New Roman" w:cs="Times New Roman"/>
          <w:sz w:val="20"/>
          <w:szCs w:val="20"/>
          <w:vertAlign w:val="superscript"/>
        </w:rPr>
        <w:t>th</w:t>
      </w:r>
      <w:r w:rsidR="00482B5D">
        <w:rPr>
          <w:rFonts w:ascii="Times New Roman" w:hAnsi="Times New Roman" w:cs="Times New Roman"/>
          <w:sz w:val="20"/>
          <w:szCs w:val="20"/>
        </w:rPr>
        <w:t>, 2020</w:t>
      </w:r>
      <w:r w:rsidR="00482B5D">
        <w:rPr>
          <w:rFonts w:ascii="Times New Roman" w:hAnsi="Times New Roman" w:cs="Times New Roman"/>
          <w:sz w:val="20"/>
          <w:szCs w:val="20"/>
          <w:vertAlign w:val="superscript"/>
        </w:rPr>
        <w:t>22</w:t>
      </w:r>
      <w:r w:rsidR="00482B5D">
        <w:rPr>
          <w:rFonts w:ascii="Times New Roman" w:hAnsi="Times New Roman" w:cs="Times New Roman"/>
          <w:sz w:val="20"/>
          <w:szCs w:val="20"/>
        </w:rPr>
        <w:t>.</w:t>
      </w:r>
      <w:r w:rsidR="00DD69F3">
        <w:rPr>
          <w:rFonts w:ascii="Times New Roman" w:hAnsi="Times New Roman" w:cs="Times New Roman"/>
          <w:sz w:val="20"/>
          <w:szCs w:val="20"/>
        </w:rPr>
        <w:t xml:space="preserve"> </w:t>
      </w:r>
      <w:r w:rsidR="00F910D7">
        <w:rPr>
          <w:rFonts w:ascii="Times New Roman" w:hAnsi="Times New Roman" w:cs="Times New Roman"/>
          <w:sz w:val="20"/>
          <w:szCs w:val="20"/>
        </w:rPr>
        <w:t>All</w:t>
      </w:r>
      <w:r w:rsidR="005A0788">
        <w:rPr>
          <w:rFonts w:ascii="Times New Roman" w:hAnsi="Times New Roman" w:cs="Times New Roman"/>
          <w:sz w:val="20"/>
          <w:szCs w:val="20"/>
        </w:rPr>
        <w:t xml:space="preserve"> datasets were cleaned and processed (accounting for inconsistences/ missing data and reformatting to make the process of analysis more efficient) via both Excel and R. </w:t>
      </w:r>
    </w:p>
    <w:p w14:paraId="758FEBE7" w14:textId="7601D91A" w:rsidR="000B38E2" w:rsidRPr="006A58C4" w:rsidRDefault="00A63FC7" w:rsidP="006A58C4">
      <w:pPr>
        <w:spacing w:after="0" w:line="240" w:lineRule="auto"/>
        <w:jc w:val="both"/>
        <w:rPr>
          <w:rFonts w:ascii="Times New Roman" w:hAnsi="Times New Roman" w:cs="Times New Roman"/>
          <w:sz w:val="20"/>
          <w:szCs w:val="20"/>
        </w:rPr>
      </w:pPr>
      <w:r w:rsidRPr="006C7E3E">
        <w:rPr>
          <w:rFonts w:ascii="Times New Roman" w:hAnsi="Times New Roman" w:cs="Times New Roman"/>
          <w:b/>
          <w:bCs/>
          <w:sz w:val="20"/>
          <w:szCs w:val="20"/>
        </w:rPr>
        <w:lastRenderedPageBreak/>
        <w:t>Analysis</w:t>
      </w:r>
      <w:r w:rsidR="00E648BB">
        <w:rPr>
          <w:rFonts w:ascii="Times New Roman" w:hAnsi="Times New Roman" w:cs="Times New Roman"/>
          <w:b/>
          <w:bCs/>
          <w:sz w:val="20"/>
          <w:szCs w:val="20"/>
        </w:rPr>
        <w:t xml:space="preserve"> </w:t>
      </w:r>
    </w:p>
    <w:p w14:paraId="3A5E867C" w14:textId="2DA9C2D3" w:rsidR="006A58C4" w:rsidRDefault="006D7892" w:rsidP="001B07F7">
      <w:pPr>
        <w:spacing w:before="240" w:line="24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42474CAB" wp14:editId="30E26E5A">
                <wp:simplePos x="0" y="0"/>
                <wp:positionH relativeFrom="column">
                  <wp:posOffset>4829506</wp:posOffset>
                </wp:positionH>
                <wp:positionV relativeFrom="paragraph">
                  <wp:posOffset>1236243</wp:posOffset>
                </wp:positionV>
                <wp:extent cx="1658620" cy="40513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658620" cy="405130"/>
                        </a:xfrm>
                        <a:prstGeom prst="rect">
                          <a:avLst/>
                        </a:prstGeom>
                        <a:solidFill>
                          <a:schemeClr val="lt1"/>
                        </a:solidFill>
                        <a:ln w="6350">
                          <a:noFill/>
                        </a:ln>
                      </wps:spPr>
                      <wps:txbx>
                        <w:txbxContent>
                          <w:p w14:paraId="1C21E90D" w14:textId="5CE00E88" w:rsidR="004A360B" w:rsidRPr="006D7892" w:rsidRDefault="004A360B">
                            <w:pPr>
                              <w:rPr>
                                <w:rFonts w:ascii="Times New Roman" w:hAnsi="Times New Roman" w:cs="Times New Roman"/>
                                <w:sz w:val="18"/>
                                <w:szCs w:val="18"/>
                              </w:rPr>
                            </w:pPr>
                            <w:r>
                              <w:rPr>
                                <w:rFonts w:ascii="Times New Roman" w:hAnsi="Times New Roman" w:cs="Times New Roman"/>
                                <w:b/>
                                <w:bCs/>
                                <w:sz w:val="18"/>
                                <w:szCs w:val="18"/>
                              </w:rPr>
                              <w:t xml:space="preserve">Figure 4: </w:t>
                            </w:r>
                            <w:r>
                              <w:rPr>
                                <w:rFonts w:ascii="Times New Roman" w:hAnsi="Times New Roman" w:cs="Times New Roman"/>
                                <w:sz w:val="18"/>
                                <w:szCs w:val="18"/>
                              </w:rPr>
                              <w:t xml:space="preserve">Model-based RR &amp; Observed SIR from 1995-2015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74CAB" id="_x0000_t202" coordsize="21600,21600" o:spt="202" path="m,l,21600r21600,l21600,xe">
                <v:stroke joinstyle="miter"/>
                <v:path gradientshapeok="t" o:connecttype="rect"/>
              </v:shapetype>
              <v:shape id="Text Box 9" o:spid="_x0000_s1026" type="#_x0000_t202" style="position:absolute;left:0;text-align:left;margin-left:380.3pt;margin-top:97.35pt;width:130.6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" fillcolor="white [3201]" stroked="f" strokeweight=".5pt">
                <v:textbox>
                  <w:txbxContent>
                    <w:p w14:paraId="1C21E90D" w14:textId="5CE00E88" w:rsidR="004A360B" w:rsidRPr="006D7892" w:rsidRDefault="004A360B">
                      <w:pPr>
                        <w:rPr>
                          <w:rFonts w:ascii="Times New Roman" w:hAnsi="Times New Roman" w:cs="Times New Roman"/>
                          <w:sz w:val="18"/>
                          <w:szCs w:val="18"/>
                        </w:rPr>
                      </w:pPr>
                      <w:r>
                        <w:rPr>
                          <w:rFonts w:ascii="Times New Roman" w:hAnsi="Times New Roman" w:cs="Times New Roman"/>
                          <w:b/>
                          <w:bCs/>
                          <w:sz w:val="18"/>
                          <w:szCs w:val="18"/>
                        </w:rPr>
                        <w:t xml:space="preserve">Figure 4: </w:t>
                      </w:r>
                      <w:r>
                        <w:rPr>
                          <w:rFonts w:ascii="Times New Roman" w:hAnsi="Times New Roman" w:cs="Times New Roman"/>
                          <w:sz w:val="18"/>
                          <w:szCs w:val="18"/>
                        </w:rPr>
                        <w:t xml:space="preserve">Model-based RR &amp; Observed SIR from 1995-2015 </w:t>
                      </w:r>
                    </w:p>
                  </w:txbxContent>
                </v:textbox>
                <w10:wrap type="square"/>
              </v:shape>
            </w:pict>
          </mc:Fallback>
        </mc:AlternateContent>
      </w:r>
      <w:r w:rsidR="004C715B">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319FBE72" wp14:editId="644A62B9">
                <wp:simplePos x="0" y="0"/>
                <wp:positionH relativeFrom="column">
                  <wp:posOffset>5151221</wp:posOffset>
                </wp:positionH>
                <wp:positionV relativeFrom="paragraph">
                  <wp:posOffset>2764883</wp:posOffset>
                </wp:positionV>
                <wp:extent cx="1146810" cy="175109"/>
                <wp:effectExtent l="0" t="0" r="0" b="0"/>
                <wp:wrapNone/>
                <wp:docPr id="6" name="Text Box 6"/>
                <wp:cNvGraphicFramePr/>
                <a:graphic xmlns:a="http://schemas.openxmlformats.org/drawingml/2006/main">
                  <a:graphicData uri="http://schemas.microsoft.com/office/word/2010/wordprocessingShape">
                    <wps:wsp>
                      <wps:cNvSpPr txBox="1"/>
                      <wps:spPr>
                        <a:xfrm>
                          <a:off x="0" y="0"/>
                          <a:ext cx="1146810" cy="175109"/>
                        </a:xfrm>
                        <a:prstGeom prst="rect">
                          <a:avLst/>
                        </a:prstGeom>
                        <a:solidFill>
                          <a:schemeClr val="lt1"/>
                        </a:solidFill>
                        <a:ln w="6350">
                          <a:noFill/>
                        </a:ln>
                      </wps:spPr>
                      <wps:txbx>
                        <w:txbxContent>
                          <w:p w14:paraId="0CA4417D" w14:textId="4FB0753B" w:rsidR="004A360B" w:rsidRPr="004C715B" w:rsidRDefault="004A360B">
                            <w:pPr>
                              <w:rPr>
                                <w:rFonts w:ascii="Times New Roman" w:hAnsi="Times New Roman" w:cs="Times New Roman"/>
                                <w:i/>
                                <w:iCs/>
                                <w:sz w:val="10"/>
                                <w:szCs w:val="10"/>
                              </w:rPr>
                            </w:pPr>
                            <w:r w:rsidRPr="004C715B">
                              <w:rPr>
                                <w:rFonts w:ascii="Times New Roman" w:hAnsi="Times New Roman" w:cs="Times New Roman"/>
                                <w:i/>
                                <w:iCs/>
                                <w:sz w:val="10"/>
                                <w:szCs w:val="10"/>
                              </w:rPr>
                              <w:t>Dallas County (Pop. = 2,600,000)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FBE72" id="Text Box 6" o:spid="_x0000_s1027" type="#_x0000_t202" style="position:absolute;left:0;text-align:left;margin-left:405.6pt;margin-top:217.7pt;width:90.3pt;height:1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" fillcolor="white [3201]" stroked="f" strokeweight=".5pt">
                <v:textbox>
                  <w:txbxContent>
                    <w:p w14:paraId="0CA4417D" w14:textId="4FB0753B" w:rsidR="004A360B" w:rsidRPr="004C715B" w:rsidRDefault="004A360B">
                      <w:pPr>
                        <w:rPr>
                          <w:rFonts w:ascii="Times New Roman" w:hAnsi="Times New Roman" w:cs="Times New Roman"/>
                          <w:i/>
                          <w:iCs/>
                          <w:sz w:val="10"/>
                          <w:szCs w:val="10"/>
                        </w:rPr>
                      </w:pPr>
                      <w:r w:rsidRPr="004C715B">
                        <w:rPr>
                          <w:rFonts w:ascii="Times New Roman" w:hAnsi="Times New Roman" w:cs="Times New Roman"/>
                          <w:i/>
                          <w:iCs/>
                          <w:sz w:val="10"/>
                          <w:szCs w:val="10"/>
                        </w:rPr>
                        <w:t>Dallas County (Pop. = 2,600,000)</w:t>
                      </w:r>
                    </w:p>
                  </w:txbxContent>
                </v:textbox>
              </v:shape>
            </w:pict>
          </mc:Fallback>
        </mc:AlternateContent>
      </w:r>
      <w:r w:rsidR="004C715B">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0219F100" wp14:editId="7D244001">
                <wp:simplePos x="0" y="0"/>
                <wp:positionH relativeFrom="column">
                  <wp:posOffset>5115605</wp:posOffset>
                </wp:positionH>
                <wp:positionV relativeFrom="paragraph">
                  <wp:posOffset>1659392</wp:posOffset>
                </wp:positionV>
                <wp:extent cx="1146964" cy="179746"/>
                <wp:effectExtent l="0" t="0" r="0" b="0"/>
                <wp:wrapNone/>
                <wp:docPr id="8" name="Text Box 8"/>
                <wp:cNvGraphicFramePr/>
                <a:graphic xmlns:a="http://schemas.openxmlformats.org/drawingml/2006/main">
                  <a:graphicData uri="http://schemas.microsoft.com/office/word/2010/wordprocessingShape">
                    <wps:wsp>
                      <wps:cNvSpPr txBox="1"/>
                      <wps:spPr>
                        <a:xfrm>
                          <a:off x="0" y="0"/>
                          <a:ext cx="1146964" cy="179746"/>
                        </a:xfrm>
                        <a:prstGeom prst="rect">
                          <a:avLst/>
                        </a:prstGeom>
                        <a:solidFill>
                          <a:schemeClr val="lt1"/>
                        </a:solidFill>
                        <a:ln w="6350">
                          <a:noFill/>
                        </a:ln>
                      </wps:spPr>
                      <wps:txbx>
                        <w:txbxContent>
                          <w:p w14:paraId="0494451D" w14:textId="18DACC24" w:rsidR="004A360B" w:rsidRPr="004C715B" w:rsidRDefault="004A360B" w:rsidP="004C715B">
                            <w:pPr>
                              <w:rPr>
                                <w:rFonts w:ascii="Times New Roman" w:hAnsi="Times New Roman" w:cs="Times New Roman"/>
                                <w:i/>
                                <w:iCs/>
                                <w:sz w:val="10"/>
                                <w:szCs w:val="10"/>
                              </w:rPr>
                            </w:pPr>
                            <w:r>
                              <w:rPr>
                                <w:rFonts w:ascii="Times New Roman" w:hAnsi="Times New Roman" w:cs="Times New Roman"/>
                                <w:i/>
                                <w:iCs/>
                                <w:sz w:val="10"/>
                                <w:szCs w:val="10"/>
                              </w:rPr>
                              <w:t>Andrews</w:t>
                            </w:r>
                            <w:r w:rsidRPr="004C715B">
                              <w:rPr>
                                <w:rFonts w:ascii="Times New Roman" w:hAnsi="Times New Roman" w:cs="Times New Roman"/>
                                <w:i/>
                                <w:iCs/>
                                <w:sz w:val="10"/>
                                <w:szCs w:val="10"/>
                              </w:rPr>
                              <w:t xml:space="preserve"> County (Pop. = </w:t>
                            </w:r>
                            <w:r>
                              <w:rPr>
                                <w:rFonts w:ascii="Times New Roman" w:hAnsi="Times New Roman" w:cs="Times New Roman"/>
                                <w:i/>
                                <w:iCs/>
                                <w:sz w:val="10"/>
                                <w:szCs w:val="10"/>
                              </w:rPr>
                              <w:t>18,000</w:t>
                            </w:r>
                            <w:r w:rsidRPr="004C715B">
                              <w:rPr>
                                <w:rFonts w:ascii="Times New Roman" w:hAnsi="Times New Roman" w:cs="Times New Roman"/>
                                <w:i/>
                                <w:iCs/>
                                <w:sz w:val="10"/>
                                <w:szCs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9F100" id="Text Box 8" o:spid="_x0000_s1028" type="#_x0000_t202" style="position:absolute;left:0;text-align:left;margin-left:402.8pt;margin-top:130.65pt;width:90.3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" fillcolor="white [3201]" stroked="f" strokeweight=".5pt">
                <v:textbox>
                  <w:txbxContent>
                    <w:p w14:paraId="0494451D" w14:textId="18DACC24" w:rsidR="004A360B" w:rsidRPr="004C715B" w:rsidRDefault="004A360B" w:rsidP="004C715B">
                      <w:pPr>
                        <w:rPr>
                          <w:rFonts w:ascii="Times New Roman" w:hAnsi="Times New Roman" w:cs="Times New Roman"/>
                          <w:i/>
                          <w:iCs/>
                          <w:sz w:val="10"/>
                          <w:szCs w:val="10"/>
                        </w:rPr>
                      </w:pPr>
                      <w:r>
                        <w:rPr>
                          <w:rFonts w:ascii="Times New Roman" w:hAnsi="Times New Roman" w:cs="Times New Roman"/>
                          <w:i/>
                          <w:iCs/>
                          <w:sz w:val="10"/>
                          <w:szCs w:val="10"/>
                        </w:rPr>
                        <w:t>Andrews</w:t>
                      </w:r>
                      <w:r w:rsidRPr="004C715B">
                        <w:rPr>
                          <w:rFonts w:ascii="Times New Roman" w:hAnsi="Times New Roman" w:cs="Times New Roman"/>
                          <w:i/>
                          <w:iCs/>
                          <w:sz w:val="10"/>
                          <w:szCs w:val="10"/>
                        </w:rPr>
                        <w:t xml:space="preserve"> County (Pop. = </w:t>
                      </w:r>
                      <w:r>
                        <w:rPr>
                          <w:rFonts w:ascii="Times New Roman" w:hAnsi="Times New Roman" w:cs="Times New Roman"/>
                          <w:i/>
                          <w:iCs/>
                          <w:sz w:val="10"/>
                          <w:szCs w:val="10"/>
                        </w:rPr>
                        <w:t>18,000</w:t>
                      </w:r>
                      <w:r w:rsidRPr="004C715B">
                        <w:rPr>
                          <w:rFonts w:ascii="Times New Roman" w:hAnsi="Times New Roman" w:cs="Times New Roman"/>
                          <w:i/>
                          <w:iCs/>
                          <w:sz w:val="10"/>
                          <w:szCs w:val="10"/>
                        </w:rPr>
                        <w:t>)</w:t>
                      </w:r>
                    </w:p>
                  </w:txbxContent>
                </v:textbox>
              </v:shape>
            </w:pict>
          </mc:Fallback>
        </mc:AlternateContent>
      </w:r>
      <w:r w:rsidR="004C715B">
        <w:rPr>
          <w:rFonts w:ascii="Times New Roman" w:hAnsi="Times New Roman" w:cs="Times New Roman"/>
          <w:noProof/>
          <w:sz w:val="20"/>
          <w:szCs w:val="20"/>
        </w:rPr>
        <w:drawing>
          <wp:anchor distT="0" distB="0" distL="114300" distR="114300" simplePos="0" relativeHeight="251658240" behindDoc="0" locked="0" layoutInCell="1" allowOverlap="1" wp14:anchorId="6659DCF6" wp14:editId="3D7340FF">
            <wp:simplePos x="0" y="0"/>
            <wp:positionH relativeFrom="column">
              <wp:posOffset>4845685</wp:posOffset>
            </wp:positionH>
            <wp:positionV relativeFrom="paragraph">
              <wp:posOffset>1680210</wp:posOffset>
            </wp:positionV>
            <wp:extent cx="1614170" cy="1124585"/>
            <wp:effectExtent l="0" t="0" r="5080" b="0"/>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rotWithShape="1">
                    <a:blip r:embed="rId8" cstate="print">
                      <a:extLst>
                        <a:ext uri="{28A0092B-C50C-407E-A947-70E740481C1C}">
                          <a14:useLocalDpi xmlns:a14="http://schemas.microsoft.com/office/drawing/2010/main" val="0"/>
                        </a:ext>
                      </a:extLst>
                    </a:blip>
                    <a:srcRect l="47296"/>
                    <a:stretch/>
                  </pic:blipFill>
                  <pic:spPr bwMode="auto">
                    <a:xfrm>
                      <a:off x="0" y="0"/>
                      <a:ext cx="1614170" cy="11245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C715B">
        <w:rPr>
          <w:rFonts w:ascii="Times New Roman" w:hAnsi="Times New Roman" w:cs="Times New Roman"/>
          <w:noProof/>
          <w:sz w:val="20"/>
          <w:szCs w:val="20"/>
        </w:rPr>
        <w:drawing>
          <wp:anchor distT="0" distB="0" distL="114300" distR="114300" simplePos="0" relativeHeight="251659264" behindDoc="0" locked="0" layoutInCell="1" allowOverlap="1" wp14:anchorId="4A6CA2A6" wp14:editId="16B7A4E8">
            <wp:simplePos x="0" y="0"/>
            <wp:positionH relativeFrom="margin">
              <wp:align>right</wp:align>
            </wp:positionH>
            <wp:positionV relativeFrom="paragraph">
              <wp:posOffset>2886296</wp:posOffset>
            </wp:positionV>
            <wp:extent cx="1510030" cy="957580"/>
            <wp:effectExtent l="0" t="0" r="0" b="0"/>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0030" cy="957580"/>
                    </a:xfrm>
                    <a:prstGeom prst="rect">
                      <a:avLst/>
                    </a:prstGeom>
                  </pic:spPr>
                </pic:pic>
              </a:graphicData>
            </a:graphic>
            <wp14:sizeRelH relativeFrom="margin">
              <wp14:pctWidth>0</wp14:pctWidth>
            </wp14:sizeRelH>
            <wp14:sizeRelV relativeFrom="margin">
              <wp14:pctHeight>0</wp14:pctHeight>
            </wp14:sizeRelV>
          </wp:anchor>
        </w:drawing>
      </w:r>
      <w:r w:rsidR="006A58C4">
        <w:rPr>
          <w:rFonts w:ascii="Times New Roman" w:hAnsi="Times New Roman" w:cs="Times New Roman"/>
          <w:sz w:val="20"/>
          <w:szCs w:val="20"/>
        </w:rPr>
        <w:t xml:space="preserve">The risk of lung cancer was assumed to be different for </w:t>
      </w:r>
      <w:r w:rsidR="00F720D9">
        <w:rPr>
          <w:rFonts w:ascii="Times New Roman" w:hAnsi="Times New Roman" w:cs="Times New Roman"/>
          <w:sz w:val="20"/>
          <w:szCs w:val="20"/>
        </w:rPr>
        <w:t>various demographic groups. This is because lung cancer rates tend to vary by age, sex, and race. In order to take this into consideration, every year, Texas’ population</w:t>
      </w:r>
      <w:r w:rsidR="000135B1">
        <w:rPr>
          <w:rFonts w:ascii="Times New Roman" w:hAnsi="Times New Roman" w:cs="Times New Roman"/>
          <w:sz w:val="20"/>
          <w:szCs w:val="20"/>
        </w:rPr>
        <w:t xml:space="preserve"> data</w:t>
      </w:r>
      <w:r w:rsidR="00F720D9">
        <w:rPr>
          <w:rFonts w:ascii="Times New Roman" w:hAnsi="Times New Roman" w:cs="Times New Roman"/>
          <w:sz w:val="20"/>
          <w:szCs w:val="20"/>
        </w:rPr>
        <w:t xml:space="preserve"> was divided into 30 groups</w:t>
      </w:r>
      <w:r w:rsidR="000135B1">
        <w:rPr>
          <w:rFonts w:ascii="Times New Roman" w:hAnsi="Times New Roman" w:cs="Times New Roman"/>
          <w:sz w:val="20"/>
          <w:szCs w:val="20"/>
        </w:rPr>
        <w:t xml:space="preserve"> that were </w:t>
      </w:r>
      <w:r w:rsidR="003C4714">
        <w:rPr>
          <w:rFonts w:ascii="Times New Roman" w:hAnsi="Times New Roman" w:cs="Times New Roman"/>
          <w:sz w:val="20"/>
          <w:szCs w:val="20"/>
        </w:rPr>
        <w:t>formed</w:t>
      </w:r>
      <w:r w:rsidR="00F720D9">
        <w:rPr>
          <w:rFonts w:ascii="Times New Roman" w:hAnsi="Times New Roman" w:cs="Times New Roman"/>
          <w:sz w:val="20"/>
          <w:szCs w:val="20"/>
        </w:rPr>
        <w:t xml:space="preserve"> </w:t>
      </w:r>
      <w:r w:rsidR="003C4714">
        <w:rPr>
          <w:rFonts w:ascii="Times New Roman" w:hAnsi="Times New Roman" w:cs="Times New Roman"/>
          <w:sz w:val="20"/>
          <w:szCs w:val="20"/>
        </w:rPr>
        <w:t>assuming</w:t>
      </w:r>
      <w:r w:rsidR="00F720D9">
        <w:rPr>
          <w:rFonts w:ascii="Times New Roman" w:hAnsi="Times New Roman" w:cs="Times New Roman"/>
          <w:sz w:val="20"/>
          <w:szCs w:val="20"/>
        </w:rPr>
        <w:t xml:space="preserve"> 3 age-groups (&lt;55 Year</w:t>
      </w:r>
      <w:r w:rsidR="003C4714">
        <w:rPr>
          <w:rFonts w:ascii="Times New Roman" w:hAnsi="Times New Roman" w:cs="Times New Roman"/>
          <w:sz w:val="20"/>
          <w:szCs w:val="20"/>
        </w:rPr>
        <w:t>s</w:t>
      </w:r>
      <w:r w:rsidR="00F720D9">
        <w:rPr>
          <w:rFonts w:ascii="Times New Roman" w:hAnsi="Times New Roman" w:cs="Times New Roman"/>
          <w:sz w:val="20"/>
          <w:szCs w:val="20"/>
        </w:rPr>
        <w:t xml:space="preserve">, 55-74 Years, 75+ Years), 2 </w:t>
      </w:r>
      <w:r w:rsidR="00312CE4">
        <w:rPr>
          <w:rFonts w:ascii="Times New Roman" w:hAnsi="Times New Roman" w:cs="Times New Roman"/>
          <w:sz w:val="20"/>
          <w:szCs w:val="20"/>
        </w:rPr>
        <w:t>genders</w:t>
      </w:r>
      <w:r w:rsidR="00F720D9">
        <w:rPr>
          <w:rFonts w:ascii="Times New Roman" w:hAnsi="Times New Roman" w:cs="Times New Roman"/>
          <w:sz w:val="20"/>
          <w:szCs w:val="20"/>
        </w:rPr>
        <w:t xml:space="preserve"> (Male, Female), and 5 race groups (White, Black,</w:t>
      </w:r>
      <w:r w:rsidR="001B688B">
        <w:rPr>
          <w:rFonts w:ascii="Times New Roman" w:hAnsi="Times New Roman" w:cs="Times New Roman"/>
          <w:sz w:val="20"/>
          <w:szCs w:val="20"/>
        </w:rPr>
        <w:t xml:space="preserve"> American Indian, Asian and Pacific Islander, and Hispanic</w:t>
      </w:r>
      <w:r w:rsidR="00F720D9">
        <w:rPr>
          <w:rFonts w:ascii="Times New Roman" w:hAnsi="Times New Roman" w:cs="Times New Roman"/>
          <w:sz w:val="20"/>
          <w:szCs w:val="20"/>
        </w:rPr>
        <w:t xml:space="preserve">). For example, one demographic group was “black females between 55 and 74 years of age”. Based on state-wide </w:t>
      </w:r>
      <w:r w:rsidR="000A5C15">
        <w:rPr>
          <w:rFonts w:ascii="Times New Roman" w:hAnsi="Times New Roman" w:cs="Times New Roman"/>
          <w:sz w:val="20"/>
          <w:szCs w:val="20"/>
        </w:rPr>
        <w:t xml:space="preserve">lung cancer </w:t>
      </w:r>
      <w:r w:rsidR="00F720D9">
        <w:rPr>
          <w:rFonts w:ascii="Times New Roman" w:hAnsi="Times New Roman" w:cs="Times New Roman"/>
          <w:sz w:val="20"/>
          <w:szCs w:val="20"/>
        </w:rPr>
        <w:t>data, a</w:t>
      </w:r>
      <w:r w:rsidR="00284E00">
        <w:rPr>
          <w:rFonts w:ascii="Times New Roman" w:hAnsi="Times New Roman" w:cs="Times New Roman"/>
          <w:sz w:val="20"/>
          <w:szCs w:val="20"/>
        </w:rPr>
        <w:t xml:space="preserve"> </w:t>
      </w:r>
      <w:r w:rsidR="009068F5">
        <w:rPr>
          <w:rFonts w:ascii="Times New Roman" w:hAnsi="Times New Roman" w:cs="Times New Roman"/>
          <w:sz w:val="20"/>
          <w:szCs w:val="20"/>
        </w:rPr>
        <w:t>general</w:t>
      </w:r>
      <w:r w:rsidR="00F720D9">
        <w:rPr>
          <w:rFonts w:ascii="Times New Roman" w:hAnsi="Times New Roman" w:cs="Times New Roman"/>
          <w:sz w:val="20"/>
          <w:szCs w:val="20"/>
        </w:rPr>
        <w:t xml:space="preserve"> lung cancer rate was calculated for each demographic group. </w:t>
      </w:r>
      <w:r w:rsidR="009068F5">
        <w:rPr>
          <w:rFonts w:ascii="Times New Roman" w:hAnsi="Times New Roman" w:cs="Times New Roman"/>
          <w:sz w:val="20"/>
          <w:szCs w:val="20"/>
        </w:rPr>
        <w:t>These</w:t>
      </w:r>
      <w:r w:rsidR="003C4714">
        <w:rPr>
          <w:rFonts w:ascii="Times New Roman" w:hAnsi="Times New Roman" w:cs="Times New Roman"/>
          <w:sz w:val="20"/>
          <w:szCs w:val="20"/>
        </w:rPr>
        <w:t xml:space="preserve"> rate</w:t>
      </w:r>
      <w:r w:rsidR="009068F5">
        <w:rPr>
          <w:rFonts w:ascii="Times New Roman" w:hAnsi="Times New Roman" w:cs="Times New Roman"/>
          <w:sz w:val="20"/>
          <w:szCs w:val="20"/>
        </w:rPr>
        <w:t>s</w:t>
      </w:r>
      <w:r w:rsidR="003C4714">
        <w:rPr>
          <w:rFonts w:ascii="Times New Roman" w:hAnsi="Times New Roman" w:cs="Times New Roman"/>
          <w:sz w:val="20"/>
          <w:szCs w:val="20"/>
        </w:rPr>
        <w:t xml:space="preserve"> w</w:t>
      </w:r>
      <w:r w:rsidR="009068F5">
        <w:rPr>
          <w:rFonts w:ascii="Times New Roman" w:hAnsi="Times New Roman" w:cs="Times New Roman"/>
          <w:sz w:val="20"/>
          <w:szCs w:val="20"/>
        </w:rPr>
        <w:t>ere</w:t>
      </w:r>
      <w:r w:rsidR="003C4714">
        <w:rPr>
          <w:rFonts w:ascii="Times New Roman" w:hAnsi="Times New Roman" w:cs="Times New Roman"/>
          <w:sz w:val="20"/>
          <w:szCs w:val="20"/>
        </w:rPr>
        <w:t xml:space="preserve"> then used to calculate the expected number of lung cancer diagnoses in each county based on the number of people in each demographic group living in that county. Finally, the true number of lung cancer cases in each county were used to find its standardized incidence ratio (SIR). </w:t>
      </w:r>
      <w:r w:rsidR="003C4714" w:rsidRPr="003C4714">
        <w:rPr>
          <w:rFonts w:ascii="Times New Roman" w:hAnsi="Times New Roman" w:cs="Times New Roman"/>
          <w:sz w:val="20"/>
          <w:szCs w:val="20"/>
        </w:rPr>
        <w:t>SIRs are useful because they have a straightforward interpretation.</w:t>
      </w:r>
      <w:r w:rsidR="003C4714">
        <w:rPr>
          <w:rFonts w:ascii="Times New Roman" w:hAnsi="Times New Roman" w:cs="Times New Roman"/>
          <w:sz w:val="20"/>
          <w:szCs w:val="20"/>
        </w:rPr>
        <w:t xml:space="preserve"> </w:t>
      </w:r>
      <w:r w:rsidR="003C4714" w:rsidRPr="003C4714">
        <w:rPr>
          <w:rFonts w:ascii="Times New Roman" w:hAnsi="Times New Roman" w:cs="Times New Roman"/>
          <w:sz w:val="20"/>
          <w:szCs w:val="20"/>
        </w:rPr>
        <w:t>A value greater than 1 indicates a potential high incidence county or “hot spot” that may be at particular risk for lung cancer. A value less than 1, on the other hand, indicates a “cold spot”.</w:t>
      </w:r>
      <w:r w:rsidR="003C4714">
        <w:rPr>
          <w:rFonts w:ascii="Times New Roman" w:hAnsi="Times New Roman" w:cs="Times New Roman"/>
          <w:sz w:val="20"/>
          <w:szCs w:val="20"/>
        </w:rPr>
        <w:t xml:space="preserve"> Assuming </w:t>
      </w:r>
      <w:r w:rsidR="006A58C4">
        <w:rPr>
          <w:rFonts w:ascii="Times New Roman" w:hAnsi="Times New Roman" w:cs="Times New Roman"/>
          <w:sz w:val="20"/>
          <w:szCs w:val="20"/>
        </w:rPr>
        <w:t xml:space="preserve">demographic group </w:t>
      </w:r>
      <w:r w:rsidR="006A58C4" w:rsidRPr="00F720D9">
        <w:rPr>
          <w:rFonts w:ascii="Times New Roman" w:hAnsi="Times New Roman" w:cs="Times New Roman"/>
          <w:i/>
          <w:iCs/>
          <w:sz w:val="20"/>
          <w:szCs w:val="20"/>
        </w:rPr>
        <w:t>k</w:t>
      </w:r>
      <w:r w:rsidR="003C4714">
        <w:rPr>
          <w:rFonts w:ascii="Times New Roman" w:hAnsi="Times New Roman" w:cs="Times New Roman"/>
          <w:sz w:val="20"/>
          <w:szCs w:val="20"/>
        </w:rPr>
        <w:t xml:space="preserve"> and </w:t>
      </w:r>
      <w:r w:rsidR="00F720D9">
        <w:rPr>
          <w:rFonts w:ascii="Times New Roman" w:hAnsi="Times New Roman" w:cs="Times New Roman"/>
          <w:sz w:val="20"/>
          <w:szCs w:val="20"/>
        </w:rPr>
        <w:t xml:space="preserve">county </w:t>
      </w:r>
      <w:r w:rsidR="00F720D9">
        <w:rPr>
          <w:rFonts w:ascii="Times New Roman" w:hAnsi="Times New Roman" w:cs="Times New Roman"/>
          <w:i/>
          <w:iCs/>
          <w:sz w:val="20"/>
          <w:szCs w:val="20"/>
        </w:rPr>
        <w:t>i</w:t>
      </w:r>
      <w:r w:rsidR="00F720D9">
        <w:rPr>
          <w:rFonts w:ascii="Times New Roman" w:hAnsi="Times New Roman" w:cs="Times New Roman"/>
          <w:sz w:val="20"/>
          <w:szCs w:val="20"/>
        </w:rPr>
        <w:t xml:space="preserve"> in year </w:t>
      </w:r>
      <w:r w:rsidR="00F720D9">
        <w:rPr>
          <w:rFonts w:ascii="Times New Roman" w:hAnsi="Times New Roman" w:cs="Times New Roman"/>
          <w:i/>
          <w:iCs/>
          <w:sz w:val="20"/>
          <w:szCs w:val="20"/>
        </w:rPr>
        <w:t>j</w:t>
      </w:r>
      <w:r w:rsidR="003C4714">
        <w:rPr>
          <w:rFonts w:ascii="Times New Roman" w:hAnsi="Times New Roman" w:cs="Times New Roman"/>
          <w:sz w:val="20"/>
          <w:szCs w:val="20"/>
        </w:rPr>
        <w:t>, SIR</w:t>
      </w:r>
      <w:r w:rsidR="000A5C15">
        <w:rPr>
          <w:rFonts w:ascii="Times New Roman" w:hAnsi="Times New Roman" w:cs="Times New Roman"/>
          <w:sz w:val="20"/>
          <w:szCs w:val="20"/>
        </w:rPr>
        <w:t xml:space="preserve"> was </w:t>
      </w:r>
      <w:r w:rsidR="003C4714">
        <w:rPr>
          <w:rFonts w:ascii="Times New Roman" w:hAnsi="Times New Roman" w:cs="Times New Roman"/>
          <w:sz w:val="20"/>
          <w:szCs w:val="20"/>
        </w:rPr>
        <w:t xml:space="preserve">calculated </w:t>
      </w:r>
      <w:r w:rsidR="00F720D9">
        <w:rPr>
          <w:rFonts w:ascii="Times New Roman" w:hAnsi="Times New Roman" w:cs="Times New Roman"/>
          <w:sz w:val="20"/>
          <w:szCs w:val="20"/>
        </w:rPr>
        <w:t>by the following formulas</w:t>
      </w:r>
      <w:r w:rsidR="00284E00">
        <w:rPr>
          <w:rFonts w:ascii="Times New Roman" w:hAnsi="Times New Roman" w:cs="Times New Roman"/>
          <w:sz w:val="20"/>
          <w:szCs w:val="20"/>
          <w:vertAlign w:val="superscript"/>
        </w:rPr>
        <w:t>23</w:t>
      </w:r>
      <w:r w:rsidR="00F720D9">
        <w:rPr>
          <w:rFonts w:ascii="Times New Roman" w:hAnsi="Times New Roman" w:cs="Times New Roman"/>
          <w:sz w:val="20"/>
          <w:szCs w:val="20"/>
        </w:rPr>
        <w:t xml:space="preserve">: </w:t>
      </w:r>
      <w:r w:rsidR="006A58C4">
        <w:rPr>
          <w:rFonts w:ascii="Times New Roman" w:hAnsi="Times New Roman" w:cs="Times New Roman"/>
          <w:sz w:val="20"/>
          <w:szCs w:val="20"/>
        </w:rPr>
        <w:t xml:space="preserve">  </w:t>
      </w:r>
    </w:p>
    <w:p w14:paraId="22B12519" w14:textId="51132077" w:rsidR="001B688B" w:rsidRDefault="006A58C4" w:rsidP="001B07F7">
      <w:pPr>
        <w:spacing w:before="24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E76F9F4" wp14:editId="736A388D">
            <wp:extent cx="3086100" cy="1026059"/>
            <wp:effectExtent l="0" t="0" r="0" b="317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rotWithShape="1">
                    <a:blip r:embed="rId10" cstate="print">
                      <a:extLst>
                        <a:ext uri="{28A0092B-C50C-407E-A947-70E740481C1C}">
                          <a14:useLocalDpi xmlns:a14="http://schemas.microsoft.com/office/drawing/2010/main" val="0"/>
                        </a:ext>
                      </a:extLst>
                    </a:blip>
                    <a:srcRect l="2488" r="-1"/>
                    <a:stretch/>
                  </pic:blipFill>
                  <pic:spPr bwMode="auto">
                    <a:xfrm>
                      <a:off x="0" y="0"/>
                      <a:ext cx="3100349" cy="1030796"/>
                    </a:xfrm>
                    <a:prstGeom prst="rect">
                      <a:avLst/>
                    </a:prstGeom>
                    <a:ln>
                      <a:noFill/>
                    </a:ln>
                    <a:extLst>
                      <a:ext uri="{53640926-AAD7-44D8-BBD7-CCE9431645EC}">
                        <a14:shadowObscured xmlns:a14="http://schemas.microsoft.com/office/drawing/2010/main"/>
                      </a:ext>
                    </a:extLst>
                  </pic:spPr>
                </pic:pic>
              </a:graphicData>
            </a:graphic>
          </wp:inline>
        </w:drawing>
      </w:r>
    </w:p>
    <w:p w14:paraId="615A4C6B" w14:textId="56509D44" w:rsidR="00ED16B7" w:rsidRPr="006C7E3E" w:rsidRDefault="00ED16B7" w:rsidP="001B07F7">
      <w:pPr>
        <w:spacing w:before="240" w:line="240" w:lineRule="auto"/>
        <w:jc w:val="both"/>
        <w:rPr>
          <w:rFonts w:ascii="Times New Roman" w:hAnsi="Times New Roman" w:cs="Times New Roman"/>
          <w:sz w:val="20"/>
          <w:szCs w:val="20"/>
        </w:rPr>
      </w:pPr>
      <w:r w:rsidRPr="006C7E3E">
        <w:rPr>
          <w:rFonts w:ascii="Times New Roman" w:hAnsi="Times New Roman" w:cs="Times New Roman"/>
          <w:b/>
          <w:bCs/>
          <w:sz w:val="20"/>
          <w:szCs w:val="20"/>
        </w:rPr>
        <w:t>Model</w:t>
      </w:r>
      <w:r w:rsidR="001047FB" w:rsidRPr="006C7E3E">
        <w:rPr>
          <w:rFonts w:ascii="Times New Roman" w:hAnsi="Times New Roman" w:cs="Times New Roman"/>
          <w:b/>
          <w:bCs/>
          <w:sz w:val="20"/>
          <w:szCs w:val="20"/>
        </w:rPr>
        <w:t xml:space="preserve"> Selection</w:t>
      </w:r>
      <w:r w:rsidR="000124A3">
        <w:rPr>
          <w:rFonts w:ascii="Times New Roman" w:hAnsi="Times New Roman" w:cs="Times New Roman"/>
          <w:b/>
          <w:bCs/>
          <w:sz w:val="20"/>
          <w:szCs w:val="20"/>
        </w:rPr>
        <w:t xml:space="preserve"> &amp; Implementation</w:t>
      </w:r>
    </w:p>
    <w:p w14:paraId="41DA02AD" w14:textId="7F195E35" w:rsidR="003D5C48" w:rsidRPr="003D5C48" w:rsidRDefault="003D5C48" w:rsidP="00D43590">
      <w:pPr>
        <w:spacing w:line="240" w:lineRule="auto"/>
        <w:jc w:val="both"/>
        <w:rPr>
          <w:rFonts w:ascii="Times New Roman" w:hAnsi="Times New Roman" w:cs="Times New Roman"/>
          <w:sz w:val="20"/>
          <w:szCs w:val="20"/>
        </w:rPr>
      </w:pPr>
      <w:r w:rsidRPr="003D5C48">
        <w:rPr>
          <w:rFonts w:ascii="Times New Roman" w:hAnsi="Times New Roman" w:cs="Times New Roman"/>
          <w:sz w:val="20"/>
          <w:szCs w:val="20"/>
        </w:rPr>
        <w:t>Independence between each possible pair of observations is an unfair assumption</w:t>
      </w:r>
      <w:r w:rsidR="001E2EFA">
        <w:rPr>
          <w:rFonts w:ascii="Times New Roman" w:hAnsi="Times New Roman" w:cs="Times New Roman"/>
          <w:sz w:val="20"/>
          <w:szCs w:val="20"/>
        </w:rPr>
        <w:t xml:space="preserve"> in this analysis</w:t>
      </w:r>
      <w:r w:rsidRPr="003D5C48">
        <w:rPr>
          <w:rFonts w:ascii="Times New Roman" w:hAnsi="Times New Roman" w:cs="Times New Roman"/>
          <w:sz w:val="20"/>
          <w:szCs w:val="20"/>
        </w:rPr>
        <w:t xml:space="preserve"> because there exist three types of correlations </w:t>
      </w:r>
      <w:r>
        <w:rPr>
          <w:rFonts w:ascii="Times New Roman" w:hAnsi="Times New Roman" w:cs="Times New Roman"/>
          <w:sz w:val="20"/>
          <w:szCs w:val="20"/>
        </w:rPr>
        <w:t xml:space="preserve">in county-level lung cancer data </w:t>
      </w:r>
      <w:r w:rsidRPr="003D5C48">
        <w:rPr>
          <w:rFonts w:ascii="Times New Roman" w:hAnsi="Times New Roman" w:cs="Times New Roman"/>
          <w:sz w:val="20"/>
          <w:szCs w:val="20"/>
        </w:rPr>
        <w:t xml:space="preserve">that must be </w:t>
      </w:r>
      <w:r>
        <w:rPr>
          <w:rFonts w:ascii="Times New Roman" w:hAnsi="Times New Roman" w:cs="Times New Roman"/>
          <w:sz w:val="20"/>
          <w:szCs w:val="20"/>
        </w:rPr>
        <w:t>taken into consideration</w:t>
      </w:r>
      <w:r w:rsidR="003F3808">
        <w:rPr>
          <w:rFonts w:ascii="Times New Roman" w:hAnsi="Times New Roman" w:cs="Times New Roman"/>
          <w:sz w:val="20"/>
          <w:szCs w:val="20"/>
        </w:rPr>
        <w:t xml:space="preserve"> in a model</w:t>
      </w:r>
      <w:r>
        <w:rPr>
          <w:rFonts w:ascii="Times New Roman" w:hAnsi="Times New Roman" w:cs="Times New Roman"/>
          <w:sz w:val="20"/>
          <w:szCs w:val="20"/>
        </w:rPr>
        <w:t>:</w:t>
      </w:r>
    </w:p>
    <w:p w14:paraId="63A57333" w14:textId="77777777" w:rsidR="003D5C48" w:rsidRPr="003D5C48" w:rsidRDefault="003D5C48" w:rsidP="00D43590">
      <w:pPr>
        <w:spacing w:after="0" w:line="240" w:lineRule="auto"/>
        <w:jc w:val="both"/>
        <w:rPr>
          <w:rFonts w:ascii="Times New Roman" w:hAnsi="Times New Roman" w:cs="Times New Roman"/>
          <w:sz w:val="20"/>
          <w:szCs w:val="20"/>
        </w:rPr>
      </w:pPr>
      <w:r w:rsidRPr="003D5C48">
        <w:rPr>
          <w:rFonts w:ascii="Times New Roman" w:hAnsi="Times New Roman" w:cs="Times New Roman"/>
          <w:sz w:val="20"/>
          <w:szCs w:val="20"/>
        </w:rPr>
        <w:t xml:space="preserve">(1) </w:t>
      </w:r>
      <w:r w:rsidRPr="003D5C48">
        <w:rPr>
          <w:rFonts w:ascii="Times New Roman" w:hAnsi="Times New Roman" w:cs="Times New Roman"/>
          <w:sz w:val="20"/>
          <w:szCs w:val="20"/>
          <w:u w:val="single"/>
        </w:rPr>
        <w:t>Spatial</w:t>
      </w:r>
      <w:r w:rsidRPr="003D5C48">
        <w:rPr>
          <w:rFonts w:ascii="Times New Roman" w:hAnsi="Times New Roman" w:cs="Times New Roman"/>
          <w:sz w:val="20"/>
          <w:szCs w:val="20"/>
        </w:rPr>
        <w:t>: Counties that are close to one another often share socioeconomic traits and topographies.</w:t>
      </w:r>
    </w:p>
    <w:p w14:paraId="5D4148E3" w14:textId="6ACDF68B" w:rsidR="003D5C48" w:rsidRPr="003D5C48" w:rsidRDefault="003D5C48" w:rsidP="00D43590">
      <w:pPr>
        <w:spacing w:after="0" w:line="240" w:lineRule="auto"/>
        <w:jc w:val="both"/>
        <w:rPr>
          <w:rFonts w:ascii="Times New Roman" w:hAnsi="Times New Roman" w:cs="Times New Roman"/>
          <w:sz w:val="20"/>
          <w:szCs w:val="20"/>
        </w:rPr>
      </w:pPr>
      <w:r w:rsidRPr="003D5C48">
        <w:rPr>
          <w:rFonts w:ascii="Times New Roman" w:hAnsi="Times New Roman" w:cs="Times New Roman"/>
          <w:sz w:val="20"/>
          <w:szCs w:val="20"/>
        </w:rPr>
        <w:t xml:space="preserve">(2) </w:t>
      </w:r>
      <w:r w:rsidRPr="003D5C48">
        <w:rPr>
          <w:rFonts w:ascii="Times New Roman" w:hAnsi="Times New Roman" w:cs="Times New Roman"/>
          <w:sz w:val="20"/>
          <w:szCs w:val="20"/>
          <w:u w:val="single"/>
        </w:rPr>
        <w:t>Temporal</w:t>
      </w:r>
      <w:r w:rsidRPr="003D5C48">
        <w:rPr>
          <w:rFonts w:ascii="Times New Roman" w:hAnsi="Times New Roman" w:cs="Times New Roman"/>
          <w:sz w:val="20"/>
          <w:szCs w:val="20"/>
        </w:rPr>
        <w:t xml:space="preserve">: Various events/ anomalies happen in certain years that influence counties’ rates </w:t>
      </w:r>
    </w:p>
    <w:p w14:paraId="2C9612BE" w14:textId="77777777" w:rsidR="003D5C48" w:rsidRPr="003D5C48" w:rsidRDefault="003D5C48" w:rsidP="00D43590">
      <w:pPr>
        <w:spacing w:line="240" w:lineRule="auto"/>
        <w:jc w:val="both"/>
        <w:rPr>
          <w:rFonts w:ascii="Times New Roman" w:hAnsi="Times New Roman" w:cs="Times New Roman"/>
          <w:sz w:val="20"/>
          <w:szCs w:val="20"/>
        </w:rPr>
      </w:pPr>
      <w:r w:rsidRPr="003D5C48">
        <w:rPr>
          <w:rFonts w:ascii="Times New Roman" w:hAnsi="Times New Roman" w:cs="Times New Roman"/>
          <w:sz w:val="20"/>
          <w:szCs w:val="20"/>
        </w:rPr>
        <w:t xml:space="preserve">(3) </w:t>
      </w:r>
      <w:r w:rsidRPr="003D5C48">
        <w:rPr>
          <w:rFonts w:ascii="Times New Roman" w:hAnsi="Times New Roman" w:cs="Times New Roman"/>
          <w:sz w:val="20"/>
          <w:szCs w:val="20"/>
          <w:u w:val="single"/>
        </w:rPr>
        <w:t>Spatiotemporal</w:t>
      </w:r>
      <w:r w:rsidRPr="003D5C48">
        <w:rPr>
          <w:rFonts w:ascii="Times New Roman" w:hAnsi="Times New Roman" w:cs="Times New Roman"/>
          <w:sz w:val="20"/>
          <w:szCs w:val="20"/>
        </w:rPr>
        <w:t xml:space="preserve">: The two effects above may interact with one another and contribute to additional variation </w:t>
      </w:r>
    </w:p>
    <w:p w14:paraId="2385FF1E" w14:textId="20632CB4" w:rsidR="003F3808" w:rsidRDefault="003D5C48" w:rsidP="003D5C48">
      <w:pPr>
        <w:spacing w:after="0" w:line="240" w:lineRule="auto"/>
        <w:jc w:val="both"/>
        <w:rPr>
          <w:rFonts w:ascii="Times New Roman" w:hAnsi="Times New Roman" w:cs="Times New Roman"/>
          <w:sz w:val="20"/>
          <w:szCs w:val="20"/>
        </w:rPr>
      </w:pPr>
      <w:r w:rsidRPr="003D5C48">
        <w:rPr>
          <w:rFonts w:ascii="Times New Roman" w:hAnsi="Times New Roman" w:cs="Times New Roman"/>
          <w:sz w:val="20"/>
          <w:szCs w:val="20"/>
        </w:rPr>
        <w:t>For this project’s analysis, a combination of the Bernardinelli Model</w:t>
      </w:r>
      <w:r>
        <w:rPr>
          <w:rFonts w:ascii="Times New Roman" w:hAnsi="Times New Roman" w:cs="Times New Roman"/>
          <w:sz w:val="20"/>
          <w:szCs w:val="20"/>
          <w:vertAlign w:val="superscript"/>
        </w:rPr>
        <w:t>24</w:t>
      </w:r>
      <w:r w:rsidRPr="003D5C48">
        <w:rPr>
          <w:rFonts w:ascii="Times New Roman" w:hAnsi="Times New Roman" w:cs="Times New Roman"/>
          <w:sz w:val="20"/>
          <w:szCs w:val="20"/>
        </w:rPr>
        <w:t xml:space="preserve"> and Leroux Model</w:t>
      </w:r>
      <w:r w:rsidR="000124A3">
        <w:rPr>
          <w:rFonts w:ascii="Times New Roman" w:hAnsi="Times New Roman" w:cs="Times New Roman"/>
          <w:sz w:val="20"/>
          <w:szCs w:val="20"/>
          <w:vertAlign w:val="superscript"/>
        </w:rPr>
        <w:t>25</w:t>
      </w:r>
      <w:r w:rsidRPr="003D5C48">
        <w:rPr>
          <w:rFonts w:ascii="Times New Roman" w:hAnsi="Times New Roman" w:cs="Times New Roman"/>
          <w:sz w:val="20"/>
          <w:szCs w:val="20"/>
        </w:rPr>
        <w:t xml:space="preserve"> was used to model the relative risk of lung cancer</w:t>
      </w:r>
      <w:r w:rsidR="00DE43AA">
        <w:rPr>
          <w:rFonts w:ascii="Times New Roman" w:hAnsi="Times New Roman" w:cs="Times New Roman"/>
          <w:sz w:val="20"/>
          <w:szCs w:val="20"/>
        </w:rPr>
        <w:t xml:space="preserve"> for county </w:t>
      </w:r>
      <w:r w:rsidR="00DE43AA">
        <w:rPr>
          <w:rFonts w:ascii="Times New Roman" w:hAnsi="Times New Roman" w:cs="Times New Roman"/>
          <w:i/>
          <w:iCs/>
          <w:sz w:val="20"/>
          <w:szCs w:val="20"/>
        </w:rPr>
        <w:t xml:space="preserve">i </w:t>
      </w:r>
      <w:r w:rsidR="00DE43AA">
        <w:rPr>
          <w:rFonts w:ascii="Times New Roman" w:hAnsi="Times New Roman" w:cs="Times New Roman"/>
          <w:sz w:val="20"/>
          <w:szCs w:val="20"/>
        </w:rPr>
        <w:t xml:space="preserve">in year </w:t>
      </w:r>
      <w:r w:rsidR="00DE43AA">
        <w:rPr>
          <w:rFonts w:ascii="Times New Roman" w:hAnsi="Times New Roman" w:cs="Times New Roman"/>
          <w:i/>
          <w:iCs/>
          <w:sz w:val="20"/>
          <w:szCs w:val="20"/>
        </w:rPr>
        <w:t>j</w:t>
      </w:r>
      <w:r w:rsidR="00DE43AA">
        <w:rPr>
          <w:rFonts w:ascii="Times New Roman" w:hAnsi="Times New Roman" w:cs="Times New Roman"/>
          <w:sz w:val="20"/>
          <w:szCs w:val="20"/>
        </w:rPr>
        <w:t xml:space="preserve">: </w:t>
      </w:r>
    </w:p>
    <w:p w14:paraId="17B6A965" w14:textId="77777777" w:rsidR="005D049A" w:rsidRPr="005D049A" w:rsidRDefault="005D049A" w:rsidP="003D5C48">
      <w:pPr>
        <w:spacing w:after="0" w:line="240" w:lineRule="auto"/>
        <w:jc w:val="both"/>
        <w:rPr>
          <w:rFonts w:ascii="Times New Roman" w:hAnsi="Times New Roman" w:cs="Times New Roman"/>
          <w:sz w:val="16"/>
          <w:szCs w:val="16"/>
        </w:rPr>
      </w:pPr>
    </w:p>
    <w:p w14:paraId="34F8F371" w14:textId="0EA2E59E" w:rsidR="003F3808" w:rsidRDefault="003F3808" w:rsidP="003F3808">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4F9F97" wp14:editId="5D36F214">
            <wp:extent cx="3019425" cy="30861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9425" cy="308610"/>
                    </a:xfrm>
                    <a:prstGeom prst="rect">
                      <a:avLst/>
                    </a:prstGeom>
                  </pic:spPr>
                </pic:pic>
              </a:graphicData>
            </a:graphic>
          </wp:inline>
        </w:drawing>
      </w:r>
    </w:p>
    <w:p w14:paraId="038B6187" w14:textId="77777777" w:rsidR="005D049A" w:rsidRPr="005D049A" w:rsidRDefault="005D049A" w:rsidP="003D5C48">
      <w:pPr>
        <w:spacing w:after="0" w:line="240" w:lineRule="auto"/>
        <w:jc w:val="both"/>
        <w:rPr>
          <w:rFonts w:ascii="Times New Roman" w:hAnsi="Times New Roman" w:cs="Times New Roman"/>
          <w:sz w:val="16"/>
          <w:szCs w:val="16"/>
        </w:rPr>
      </w:pPr>
    </w:p>
    <w:p w14:paraId="231A22F2" w14:textId="127440EE" w:rsidR="003D5C48" w:rsidRPr="009C656B" w:rsidRDefault="003F3808" w:rsidP="003D5C48">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where</w:t>
      </w:r>
      <w:r w:rsidR="005D049A">
        <w:rPr>
          <w:rFonts w:ascii="Times New Roman" w:hAnsi="Times New Roman" w:cs="Times New Roman"/>
          <w:sz w:val="20"/>
          <w:szCs w:val="20"/>
        </w:rPr>
        <w:t xml:space="preserve"> </w:t>
      </w:r>
      <w:r w:rsidR="005D049A" w:rsidRPr="009D337A">
        <w:rPr>
          <w:rFonts w:ascii="Times New Roman" w:hAnsi="Times New Roman" w:cs="Times New Roman"/>
          <w:b/>
          <w:bCs/>
          <w:sz w:val="20"/>
          <w:szCs w:val="20"/>
        </w:rPr>
        <w:t>α</w:t>
      </w:r>
      <w:r w:rsidR="005D049A" w:rsidRPr="005D049A">
        <w:rPr>
          <w:rFonts w:ascii="Times New Roman" w:hAnsi="Times New Roman" w:cs="Times New Roman"/>
          <w:sz w:val="20"/>
          <w:szCs w:val="20"/>
        </w:rPr>
        <w:t xml:space="preserve"> is the intercept</w:t>
      </w:r>
      <w:r w:rsidR="005D049A">
        <w:rPr>
          <w:rFonts w:ascii="Times New Roman" w:hAnsi="Times New Roman" w:cs="Times New Roman"/>
          <w:sz w:val="20"/>
          <w:szCs w:val="20"/>
        </w:rPr>
        <w:t xml:space="preserve">; </w:t>
      </w:r>
      <w:r w:rsidR="005D049A" w:rsidRPr="009D337A">
        <w:rPr>
          <w:rFonts w:ascii="Times New Roman" w:hAnsi="Times New Roman" w:cs="Times New Roman"/>
          <w:b/>
          <w:bCs/>
          <w:sz w:val="20"/>
          <w:szCs w:val="20"/>
        </w:rPr>
        <w:t>s</w:t>
      </w:r>
      <w:r w:rsidR="005D049A" w:rsidRPr="005D049A">
        <w:rPr>
          <w:rFonts w:ascii="Times New Roman" w:hAnsi="Times New Roman" w:cs="Times New Roman"/>
          <w:sz w:val="20"/>
          <w:szCs w:val="20"/>
        </w:rPr>
        <w:t xml:space="preserve"> represents the spatial effects via a neighborhood matrix and Leroux parameter to determine the spatial dependency of the data</w:t>
      </w:r>
      <w:r w:rsidR="00F0626D">
        <w:rPr>
          <w:rFonts w:ascii="Times New Roman" w:hAnsi="Times New Roman" w:cs="Times New Roman"/>
          <w:sz w:val="20"/>
          <w:szCs w:val="20"/>
        </w:rPr>
        <w:t xml:space="preserve">; </w:t>
      </w:r>
      <w:r w:rsidR="005D049A" w:rsidRPr="009D337A">
        <w:rPr>
          <w:rFonts w:ascii="Times New Roman" w:hAnsi="Times New Roman" w:cs="Times New Roman"/>
          <w:b/>
          <w:bCs/>
          <w:sz w:val="20"/>
          <w:szCs w:val="20"/>
        </w:rPr>
        <w:t>t</w:t>
      </w:r>
      <w:r w:rsidR="005D049A" w:rsidRPr="005D049A">
        <w:rPr>
          <w:rFonts w:ascii="Times New Roman" w:hAnsi="Times New Roman" w:cs="Times New Roman"/>
          <w:sz w:val="20"/>
          <w:szCs w:val="20"/>
        </w:rPr>
        <w:t xml:space="preserve"> represents the temporal effects via a Markovian random-walk model of order two</w:t>
      </w:r>
      <w:r w:rsidR="00F0626D">
        <w:rPr>
          <w:rFonts w:ascii="Times New Roman" w:hAnsi="Times New Roman" w:cs="Times New Roman"/>
          <w:sz w:val="20"/>
          <w:szCs w:val="20"/>
        </w:rPr>
        <w:t xml:space="preserve">; and </w:t>
      </w:r>
      <w:r w:rsidR="005D049A" w:rsidRPr="009D337A">
        <w:rPr>
          <w:rFonts w:ascii="Cambria Math" w:hAnsi="Cambria Math" w:cs="Cambria Math"/>
          <w:b/>
          <w:bCs/>
          <w:sz w:val="20"/>
          <w:szCs w:val="20"/>
        </w:rPr>
        <w:t>𝛿</w:t>
      </w:r>
      <w:r w:rsidR="005D049A" w:rsidRPr="005D049A">
        <w:rPr>
          <w:rFonts w:ascii="Times New Roman" w:hAnsi="Times New Roman" w:cs="Times New Roman"/>
          <w:sz w:val="20"/>
          <w:szCs w:val="20"/>
        </w:rPr>
        <w:t xml:space="preserve"> represents the spatiotemporal effects via a completely random, independent and identically distributed model.</w:t>
      </w:r>
      <w:r w:rsidR="00F0626D">
        <w:rPr>
          <w:rFonts w:ascii="Times New Roman" w:hAnsi="Times New Roman" w:cs="Times New Roman"/>
          <w:sz w:val="20"/>
          <w:szCs w:val="20"/>
        </w:rPr>
        <w:t xml:space="preserve"> </w:t>
      </w:r>
      <w:r w:rsidR="00D43590">
        <w:rPr>
          <w:rFonts w:ascii="Times New Roman" w:hAnsi="Times New Roman" w:cs="Times New Roman"/>
          <w:sz w:val="20"/>
          <w:szCs w:val="20"/>
        </w:rPr>
        <w:t xml:space="preserve">This model was selected </w:t>
      </w:r>
      <w:r w:rsidR="005B581A">
        <w:rPr>
          <w:rFonts w:ascii="Times New Roman" w:hAnsi="Times New Roman" w:cs="Times New Roman"/>
          <w:sz w:val="20"/>
          <w:szCs w:val="20"/>
        </w:rPr>
        <w:t xml:space="preserve">after </w:t>
      </w:r>
      <w:r w:rsidR="00F0626D">
        <w:rPr>
          <w:rFonts w:ascii="Times New Roman" w:hAnsi="Times New Roman" w:cs="Times New Roman"/>
          <w:sz w:val="20"/>
          <w:szCs w:val="20"/>
        </w:rPr>
        <w:t>calculating the information loss (sum of WAIC, DIC, and -∑ log (CPO)) of seven variations of the model for the lung cancer data of each histologic type</w:t>
      </w:r>
      <w:r w:rsidR="00F0626D">
        <w:rPr>
          <w:rFonts w:ascii="Times New Roman" w:hAnsi="Times New Roman" w:cs="Times New Roman"/>
          <w:sz w:val="20"/>
          <w:szCs w:val="20"/>
          <w:vertAlign w:val="superscript"/>
        </w:rPr>
        <w:t>26</w:t>
      </w:r>
      <w:r w:rsidR="00F0626D">
        <w:rPr>
          <w:rFonts w:ascii="Times New Roman" w:hAnsi="Times New Roman" w:cs="Times New Roman"/>
          <w:sz w:val="20"/>
          <w:szCs w:val="20"/>
        </w:rPr>
        <w:t xml:space="preserve">. </w:t>
      </w:r>
      <w:r w:rsidR="009D337A">
        <w:rPr>
          <w:rFonts w:ascii="Times New Roman" w:hAnsi="Times New Roman" w:cs="Times New Roman"/>
          <w:sz w:val="20"/>
          <w:szCs w:val="20"/>
        </w:rPr>
        <w:t xml:space="preserve">Interestingly, the model with the least information loss of the original data varied by histologic type. </w:t>
      </w:r>
      <w:r w:rsidR="00F0626D">
        <w:rPr>
          <w:rFonts w:ascii="Times New Roman" w:hAnsi="Times New Roman" w:cs="Times New Roman"/>
          <w:sz w:val="20"/>
          <w:szCs w:val="20"/>
        </w:rPr>
        <w:t>The model</w:t>
      </w:r>
      <w:r w:rsidR="009D337A">
        <w:rPr>
          <w:rFonts w:ascii="Times New Roman" w:hAnsi="Times New Roman" w:cs="Times New Roman"/>
          <w:sz w:val="20"/>
          <w:szCs w:val="20"/>
        </w:rPr>
        <w:t xml:space="preserve"> options</w:t>
      </w:r>
      <w:r w:rsidR="00F0626D">
        <w:rPr>
          <w:rFonts w:ascii="Times New Roman" w:hAnsi="Times New Roman" w:cs="Times New Roman"/>
          <w:sz w:val="20"/>
          <w:szCs w:val="20"/>
        </w:rPr>
        <w:t xml:space="preserve"> and their information loss can be found in the Appendix</w:t>
      </w:r>
      <w:r w:rsidR="009D337A">
        <w:rPr>
          <w:rFonts w:ascii="Times New Roman" w:hAnsi="Times New Roman" w:cs="Times New Roman"/>
          <w:sz w:val="20"/>
          <w:szCs w:val="20"/>
        </w:rPr>
        <w:t xml:space="preserve"> (</w:t>
      </w:r>
      <w:r w:rsidR="009D337A">
        <w:rPr>
          <w:rFonts w:ascii="Times New Roman" w:hAnsi="Times New Roman" w:cs="Times New Roman"/>
          <w:b/>
          <w:bCs/>
          <w:sz w:val="20"/>
          <w:szCs w:val="20"/>
        </w:rPr>
        <w:t>Figs 2-3</w:t>
      </w:r>
      <w:r w:rsidR="009D337A">
        <w:rPr>
          <w:rFonts w:ascii="Times New Roman" w:hAnsi="Times New Roman" w:cs="Times New Roman"/>
          <w:sz w:val="20"/>
          <w:szCs w:val="20"/>
        </w:rPr>
        <w:t>)</w:t>
      </w:r>
      <w:r w:rsidR="00F0626D">
        <w:rPr>
          <w:rFonts w:ascii="Times New Roman" w:hAnsi="Times New Roman" w:cs="Times New Roman"/>
          <w:sz w:val="20"/>
          <w:szCs w:val="20"/>
        </w:rPr>
        <w:t>. The models</w:t>
      </w:r>
      <w:r w:rsidR="003D5C48" w:rsidRPr="003D5C48">
        <w:rPr>
          <w:rFonts w:ascii="Times New Roman" w:hAnsi="Times New Roman" w:cs="Times New Roman"/>
          <w:sz w:val="20"/>
          <w:szCs w:val="20"/>
        </w:rPr>
        <w:t xml:space="preserve"> </w:t>
      </w:r>
      <w:r w:rsidR="00F0626D">
        <w:rPr>
          <w:rFonts w:ascii="Times New Roman" w:hAnsi="Times New Roman" w:cs="Times New Roman"/>
          <w:sz w:val="20"/>
          <w:szCs w:val="20"/>
        </w:rPr>
        <w:t>were</w:t>
      </w:r>
      <w:r w:rsidR="003D5C48" w:rsidRPr="003D5C48">
        <w:rPr>
          <w:rFonts w:ascii="Times New Roman" w:hAnsi="Times New Roman" w:cs="Times New Roman"/>
          <w:sz w:val="20"/>
          <w:szCs w:val="20"/>
        </w:rPr>
        <w:t xml:space="preserve"> implemented through the R-INLA</w:t>
      </w:r>
      <w:r w:rsidR="000124A3">
        <w:rPr>
          <w:rFonts w:ascii="Times New Roman" w:hAnsi="Times New Roman" w:cs="Times New Roman"/>
          <w:sz w:val="20"/>
          <w:szCs w:val="20"/>
          <w:vertAlign w:val="superscript"/>
        </w:rPr>
        <w:t>2</w:t>
      </w:r>
      <w:r w:rsidR="005B581A">
        <w:rPr>
          <w:rFonts w:ascii="Times New Roman" w:hAnsi="Times New Roman" w:cs="Times New Roman"/>
          <w:sz w:val="20"/>
          <w:szCs w:val="20"/>
          <w:vertAlign w:val="superscript"/>
        </w:rPr>
        <w:t>7</w:t>
      </w:r>
      <w:r w:rsidR="003D5C48" w:rsidRPr="003D5C48">
        <w:rPr>
          <w:rFonts w:ascii="Times New Roman" w:hAnsi="Times New Roman" w:cs="Times New Roman"/>
          <w:sz w:val="20"/>
          <w:szCs w:val="20"/>
        </w:rPr>
        <w:t xml:space="preserve"> software by the methods outlined in both Moraga</w:t>
      </w:r>
      <w:r w:rsidR="009664A9">
        <w:rPr>
          <w:rFonts w:ascii="Times New Roman" w:hAnsi="Times New Roman" w:cs="Times New Roman"/>
          <w:sz w:val="20"/>
          <w:szCs w:val="20"/>
          <w:vertAlign w:val="superscript"/>
        </w:rPr>
        <w:t>2</w:t>
      </w:r>
      <w:r w:rsidR="005B581A">
        <w:rPr>
          <w:rFonts w:ascii="Times New Roman" w:hAnsi="Times New Roman" w:cs="Times New Roman"/>
          <w:sz w:val="20"/>
          <w:szCs w:val="20"/>
          <w:vertAlign w:val="superscript"/>
        </w:rPr>
        <w:t>8</w:t>
      </w:r>
      <w:r w:rsidR="003D5C48" w:rsidRPr="003D5C48">
        <w:rPr>
          <w:rFonts w:ascii="Times New Roman" w:hAnsi="Times New Roman" w:cs="Times New Roman"/>
          <w:sz w:val="20"/>
          <w:szCs w:val="20"/>
        </w:rPr>
        <w:t xml:space="preserve"> and Rubio-Gomez V</w:t>
      </w:r>
      <w:r w:rsidR="009664A9">
        <w:rPr>
          <w:rFonts w:ascii="Times New Roman" w:hAnsi="Times New Roman" w:cs="Times New Roman"/>
          <w:sz w:val="20"/>
          <w:szCs w:val="20"/>
          <w:vertAlign w:val="superscript"/>
        </w:rPr>
        <w:t>2</w:t>
      </w:r>
      <w:r w:rsidR="005B581A">
        <w:rPr>
          <w:rFonts w:ascii="Times New Roman" w:hAnsi="Times New Roman" w:cs="Times New Roman"/>
          <w:sz w:val="20"/>
          <w:szCs w:val="20"/>
          <w:vertAlign w:val="superscript"/>
        </w:rPr>
        <w:t>9</w:t>
      </w:r>
      <w:r w:rsidR="003D5C48" w:rsidRPr="003D5C48">
        <w:rPr>
          <w:rFonts w:ascii="Times New Roman" w:hAnsi="Times New Roman" w:cs="Times New Roman"/>
          <w:sz w:val="20"/>
          <w:szCs w:val="20"/>
        </w:rPr>
        <w:t>.</w:t>
      </w:r>
      <w:r w:rsidR="003D5C48">
        <w:rPr>
          <w:rFonts w:ascii="Times New Roman" w:hAnsi="Times New Roman" w:cs="Times New Roman"/>
          <w:sz w:val="20"/>
          <w:szCs w:val="20"/>
        </w:rPr>
        <w:t xml:space="preserve"> </w:t>
      </w:r>
      <w:r w:rsidR="003D5C48" w:rsidRPr="003D5C48">
        <w:rPr>
          <w:rFonts w:ascii="Times New Roman" w:hAnsi="Times New Roman" w:cs="Times New Roman"/>
          <w:sz w:val="20"/>
          <w:szCs w:val="20"/>
        </w:rPr>
        <w:t>By getting rid of uncertainty and unnecessary noise, model-based relative risk (RR)</w:t>
      </w:r>
      <w:r w:rsidR="009D337A">
        <w:rPr>
          <w:rFonts w:ascii="Times New Roman" w:hAnsi="Times New Roman" w:cs="Times New Roman"/>
          <w:sz w:val="20"/>
          <w:szCs w:val="20"/>
        </w:rPr>
        <w:t xml:space="preserve"> </w:t>
      </w:r>
      <w:r w:rsidR="003D5C48" w:rsidRPr="003D5C48">
        <w:rPr>
          <w:rFonts w:ascii="Times New Roman" w:hAnsi="Times New Roman" w:cs="Times New Roman"/>
          <w:sz w:val="20"/>
          <w:szCs w:val="20"/>
        </w:rPr>
        <w:t>provides a smoothed version of SIR, is less vulnerable to abnormalities, and is generally considered more accurate.</w:t>
      </w:r>
      <w:r w:rsidR="009C656B">
        <w:rPr>
          <w:rFonts w:ascii="Times New Roman" w:hAnsi="Times New Roman" w:cs="Times New Roman"/>
          <w:sz w:val="20"/>
          <w:szCs w:val="20"/>
        </w:rPr>
        <w:t xml:space="preserve"> </w:t>
      </w:r>
      <w:r w:rsidR="009C656B">
        <w:rPr>
          <w:rFonts w:ascii="Times New Roman" w:hAnsi="Times New Roman" w:cs="Times New Roman"/>
          <w:b/>
          <w:bCs/>
          <w:sz w:val="20"/>
          <w:szCs w:val="20"/>
        </w:rPr>
        <w:t>Fig 4</w:t>
      </w:r>
      <w:r w:rsidR="009C656B">
        <w:rPr>
          <w:rFonts w:ascii="Times New Roman" w:hAnsi="Times New Roman" w:cs="Times New Roman"/>
          <w:sz w:val="20"/>
          <w:szCs w:val="20"/>
        </w:rPr>
        <w:t xml:space="preserve"> </w:t>
      </w:r>
      <w:r w:rsidR="004C715B">
        <w:rPr>
          <w:rFonts w:ascii="Times New Roman" w:hAnsi="Times New Roman" w:cs="Times New Roman"/>
          <w:sz w:val="20"/>
          <w:szCs w:val="20"/>
        </w:rPr>
        <w:t xml:space="preserve">helps visualize the effects of </w:t>
      </w:r>
      <w:r w:rsidR="001C791D">
        <w:rPr>
          <w:rFonts w:ascii="Times New Roman" w:hAnsi="Times New Roman" w:cs="Times New Roman"/>
          <w:sz w:val="20"/>
          <w:szCs w:val="20"/>
        </w:rPr>
        <w:t>the model</w:t>
      </w:r>
      <w:r w:rsidR="004C715B">
        <w:rPr>
          <w:rFonts w:ascii="Times New Roman" w:hAnsi="Times New Roman" w:cs="Times New Roman"/>
          <w:sz w:val="20"/>
          <w:szCs w:val="20"/>
        </w:rPr>
        <w:t xml:space="preserve"> – the significant yearly variation in the SIR for smaller counties tends to be due to small sample size, which is why </w:t>
      </w:r>
      <w:r w:rsidR="006D7892">
        <w:rPr>
          <w:rFonts w:ascii="Times New Roman" w:hAnsi="Times New Roman" w:cs="Times New Roman"/>
          <w:sz w:val="20"/>
          <w:szCs w:val="20"/>
        </w:rPr>
        <w:t>mod</w:t>
      </w:r>
      <w:r w:rsidR="001C791D">
        <w:rPr>
          <w:rFonts w:ascii="Times New Roman" w:hAnsi="Times New Roman" w:cs="Times New Roman"/>
          <w:sz w:val="20"/>
          <w:szCs w:val="20"/>
        </w:rPr>
        <w:tab/>
      </w:r>
      <w:proofErr w:type="spellStart"/>
      <w:r w:rsidR="006D7892">
        <w:rPr>
          <w:rFonts w:ascii="Times New Roman" w:hAnsi="Times New Roman" w:cs="Times New Roman"/>
          <w:sz w:val="20"/>
          <w:szCs w:val="20"/>
        </w:rPr>
        <w:t>eled</w:t>
      </w:r>
      <w:proofErr w:type="spellEnd"/>
      <w:r w:rsidR="006D7892">
        <w:rPr>
          <w:rFonts w:ascii="Times New Roman" w:hAnsi="Times New Roman" w:cs="Times New Roman"/>
          <w:sz w:val="20"/>
          <w:szCs w:val="20"/>
        </w:rPr>
        <w:t xml:space="preserve"> relative risk fluctuates less in the less populated Andrews County. </w:t>
      </w:r>
    </w:p>
    <w:p w14:paraId="45461FBF" w14:textId="38AEE57B" w:rsidR="009612CA" w:rsidRDefault="00ED16B7" w:rsidP="00111BDA">
      <w:pPr>
        <w:spacing w:before="240" w:line="240" w:lineRule="auto"/>
        <w:jc w:val="both"/>
        <w:rPr>
          <w:rFonts w:ascii="Times New Roman" w:hAnsi="Times New Roman" w:cs="Times New Roman"/>
          <w:b/>
          <w:bCs/>
          <w:sz w:val="20"/>
          <w:szCs w:val="20"/>
        </w:rPr>
      </w:pPr>
      <w:r w:rsidRPr="006C7E3E">
        <w:rPr>
          <w:rFonts w:ascii="Times New Roman" w:hAnsi="Times New Roman" w:cs="Times New Roman"/>
          <w:b/>
          <w:bCs/>
          <w:sz w:val="20"/>
          <w:szCs w:val="20"/>
        </w:rPr>
        <w:t>Results</w:t>
      </w:r>
    </w:p>
    <w:p w14:paraId="1EC246C9" w14:textId="113BB9A9" w:rsidR="00111BDA" w:rsidRDefault="00111BDA" w:rsidP="00111BD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Detailed results</w:t>
      </w:r>
      <w:r w:rsidR="00984ECD">
        <w:rPr>
          <w:rFonts w:ascii="Times New Roman" w:hAnsi="Times New Roman" w:cs="Times New Roman"/>
          <w:sz w:val="20"/>
          <w:szCs w:val="20"/>
        </w:rPr>
        <w:t xml:space="preserve"> by demographic group &amp; county</w:t>
      </w:r>
      <w:r>
        <w:rPr>
          <w:rFonts w:ascii="Times New Roman" w:hAnsi="Times New Roman" w:cs="Times New Roman"/>
          <w:sz w:val="20"/>
          <w:szCs w:val="20"/>
        </w:rPr>
        <w:t xml:space="preserve"> can be found by the interactive dashboard (link in introduction). </w:t>
      </w:r>
    </w:p>
    <w:p w14:paraId="6805A11B" w14:textId="77777777" w:rsidR="00111BDA" w:rsidRPr="00111BDA" w:rsidRDefault="00111BDA" w:rsidP="00111BDA">
      <w:pPr>
        <w:spacing w:after="0" w:line="240" w:lineRule="auto"/>
        <w:jc w:val="both"/>
        <w:rPr>
          <w:rFonts w:ascii="Times New Roman" w:hAnsi="Times New Roman" w:cs="Times New Roman"/>
          <w:sz w:val="20"/>
          <w:szCs w:val="20"/>
        </w:rPr>
      </w:pPr>
    </w:p>
    <w:p w14:paraId="3BB86A8D" w14:textId="1935F008" w:rsidR="009612CA" w:rsidRDefault="009612CA" w:rsidP="009612CA">
      <w:pPr>
        <w:spacing w:line="240" w:lineRule="auto"/>
        <w:jc w:val="center"/>
        <w:rPr>
          <w:rFonts w:ascii="Times New Roman" w:hAnsi="Times New Roman" w:cs="Times New Roman"/>
          <w:i/>
          <w:iCs/>
          <w:sz w:val="20"/>
          <w:szCs w:val="20"/>
        </w:rPr>
      </w:pPr>
      <w:r>
        <w:rPr>
          <w:rFonts w:ascii="Times New Roman" w:hAnsi="Times New Roman" w:cs="Times New Roman"/>
          <w:noProof/>
          <w:sz w:val="20"/>
          <w:szCs w:val="20"/>
        </w:rPr>
        <w:drawing>
          <wp:inline distT="0" distB="0" distL="0" distR="0" wp14:anchorId="2B855555" wp14:editId="69FFE660">
            <wp:extent cx="2751217" cy="2777192"/>
            <wp:effectExtent l="0" t="0" r="0" b="444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map&#10;&#10;Description automatically generated"/>
                    <pic:cNvPicPr/>
                  </pic:nvPicPr>
                  <pic:blipFill rotWithShape="1">
                    <a:blip r:embed="rId12">
                      <a:extLst>
                        <a:ext uri="{28A0092B-C50C-407E-A947-70E740481C1C}">
                          <a14:useLocalDpi xmlns:a14="http://schemas.microsoft.com/office/drawing/2010/main" val="0"/>
                        </a:ext>
                      </a:extLst>
                    </a:blip>
                    <a:srcRect t="323" b="622"/>
                    <a:stretch/>
                  </pic:blipFill>
                  <pic:spPr bwMode="auto">
                    <a:xfrm>
                      <a:off x="0" y="0"/>
                      <a:ext cx="2759737" cy="2785792"/>
                    </a:xfrm>
                    <a:prstGeom prst="rect">
                      <a:avLst/>
                    </a:prstGeom>
                    <a:ln>
                      <a:noFill/>
                    </a:ln>
                    <a:extLst>
                      <a:ext uri="{53640926-AAD7-44D8-BBD7-CCE9431645EC}">
                        <a14:shadowObscured xmlns:a14="http://schemas.microsoft.com/office/drawing/2010/main"/>
                      </a:ext>
                    </a:extLst>
                  </pic:spPr>
                </pic:pic>
              </a:graphicData>
            </a:graphic>
          </wp:inline>
        </w:drawing>
      </w:r>
    </w:p>
    <w:p w14:paraId="03DEE73F" w14:textId="017BBCA8" w:rsidR="001B07F7" w:rsidRPr="00172F52" w:rsidRDefault="001B07F7" w:rsidP="009612CA">
      <w:pPr>
        <w:spacing w:line="240" w:lineRule="auto"/>
        <w:jc w:val="both"/>
        <w:rPr>
          <w:rFonts w:ascii="Times New Roman" w:hAnsi="Times New Roman" w:cs="Times New Roman"/>
          <w:sz w:val="20"/>
          <w:szCs w:val="20"/>
        </w:rPr>
      </w:pPr>
      <w:r w:rsidRPr="006C7E3E">
        <w:rPr>
          <w:rFonts w:ascii="Times New Roman" w:hAnsi="Times New Roman" w:cs="Times New Roman"/>
          <w:i/>
          <w:iCs/>
          <w:sz w:val="20"/>
          <w:szCs w:val="20"/>
        </w:rPr>
        <w:lastRenderedPageBreak/>
        <w:t>General</w:t>
      </w:r>
      <w:r w:rsidRPr="006C7E3E">
        <w:rPr>
          <w:rFonts w:ascii="Times New Roman" w:hAnsi="Times New Roman" w:cs="Times New Roman"/>
          <w:sz w:val="20"/>
          <w:szCs w:val="20"/>
        </w:rPr>
        <w:t xml:space="preserve"> –</w:t>
      </w:r>
      <w:r w:rsidR="00145D3E">
        <w:rPr>
          <w:rFonts w:ascii="Times New Roman" w:hAnsi="Times New Roman" w:cs="Times New Roman"/>
          <w:sz w:val="20"/>
          <w:szCs w:val="20"/>
        </w:rPr>
        <w:t xml:space="preserve"> </w:t>
      </w:r>
      <w:r w:rsidR="009E6BC8">
        <w:rPr>
          <w:rFonts w:ascii="Times New Roman" w:hAnsi="Times New Roman" w:cs="Times New Roman"/>
          <w:sz w:val="20"/>
          <w:szCs w:val="20"/>
        </w:rPr>
        <w:t>For all histologic cancer</w:t>
      </w:r>
      <w:r w:rsidR="00145D3E">
        <w:rPr>
          <w:rFonts w:ascii="Times New Roman" w:hAnsi="Times New Roman" w:cs="Times New Roman"/>
          <w:sz w:val="20"/>
          <w:szCs w:val="20"/>
        </w:rPr>
        <w:t xml:space="preserve"> types, </w:t>
      </w:r>
      <w:r w:rsidR="00145D3E">
        <w:rPr>
          <w:rFonts w:ascii="Times New Roman" w:hAnsi="Times New Roman" w:cs="Times New Roman"/>
          <w:b/>
          <w:bCs/>
          <w:sz w:val="20"/>
          <w:szCs w:val="20"/>
        </w:rPr>
        <w:t>Fig 5</w:t>
      </w:r>
      <w:r w:rsidR="00145D3E">
        <w:rPr>
          <w:rFonts w:ascii="Times New Roman" w:hAnsi="Times New Roman" w:cs="Times New Roman"/>
          <w:sz w:val="20"/>
          <w:szCs w:val="20"/>
        </w:rPr>
        <w:t xml:space="preserve"> shows that</w:t>
      </w:r>
      <w:r w:rsidR="009612CA">
        <w:rPr>
          <w:rFonts w:ascii="Times New Roman" w:hAnsi="Times New Roman" w:cs="Times New Roman"/>
          <w:sz w:val="20"/>
          <w:szCs w:val="20"/>
        </w:rPr>
        <w:t xml:space="preserve"> </w:t>
      </w:r>
      <w:r w:rsidR="00145D3E">
        <w:rPr>
          <w:rFonts w:ascii="Times New Roman" w:hAnsi="Times New Roman" w:cs="Times New Roman"/>
          <w:sz w:val="20"/>
          <w:szCs w:val="20"/>
        </w:rPr>
        <w:t xml:space="preserve">lung cancer rates in Texas increased and then decreased between 1995 and 2015, all trends being mostly driven by the elderly. Males and females had very similar patterns for small cell carcinoma and “other” non-small cell carcinomas. The gap between genders has decreased in recent years, a result that has been </w:t>
      </w:r>
      <w:r w:rsidR="00172F52">
        <w:rPr>
          <w:rFonts w:ascii="Times New Roman" w:hAnsi="Times New Roman" w:cs="Times New Roman"/>
          <w:sz w:val="20"/>
          <w:szCs w:val="20"/>
        </w:rPr>
        <w:t>seen</w:t>
      </w:r>
      <w:r w:rsidR="00145D3E">
        <w:rPr>
          <w:rFonts w:ascii="Times New Roman" w:hAnsi="Times New Roman" w:cs="Times New Roman"/>
          <w:sz w:val="20"/>
          <w:szCs w:val="20"/>
        </w:rPr>
        <w:t xml:space="preserve"> throughout the US</w:t>
      </w:r>
      <w:r w:rsidR="00145D3E">
        <w:rPr>
          <w:rFonts w:ascii="Times New Roman" w:hAnsi="Times New Roman" w:cs="Times New Roman"/>
          <w:sz w:val="20"/>
          <w:szCs w:val="20"/>
          <w:vertAlign w:val="superscript"/>
        </w:rPr>
        <w:t>21</w:t>
      </w:r>
      <w:r w:rsidR="00145D3E">
        <w:rPr>
          <w:rFonts w:ascii="Times New Roman" w:hAnsi="Times New Roman" w:cs="Times New Roman"/>
          <w:sz w:val="20"/>
          <w:szCs w:val="20"/>
        </w:rPr>
        <w:t xml:space="preserve">. However, although squamous cell carcinoma rates have decreased significantly among men, the rate has </w:t>
      </w:r>
      <w:r w:rsidR="001C791D">
        <w:rPr>
          <w:rFonts w:ascii="Times New Roman" w:hAnsi="Times New Roman" w:cs="Times New Roman"/>
          <w:sz w:val="20"/>
          <w:szCs w:val="20"/>
        </w:rPr>
        <w:t>remained</w:t>
      </w:r>
      <w:r w:rsidR="00145D3E">
        <w:rPr>
          <w:rFonts w:ascii="Times New Roman" w:hAnsi="Times New Roman" w:cs="Times New Roman"/>
          <w:sz w:val="20"/>
          <w:szCs w:val="20"/>
        </w:rPr>
        <w:t xml:space="preserve"> relatively stagnant among women. Adenocarcinoma rates, on the other hand, have remained </w:t>
      </w:r>
      <w:r w:rsidR="00F82367">
        <w:rPr>
          <w:rFonts w:ascii="Times New Roman" w:hAnsi="Times New Roman" w:cs="Times New Roman"/>
          <w:sz w:val="20"/>
          <w:szCs w:val="20"/>
        </w:rPr>
        <w:t xml:space="preserve">relatively </w:t>
      </w:r>
      <w:r w:rsidR="00145D3E">
        <w:rPr>
          <w:rFonts w:ascii="Times New Roman" w:hAnsi="Times New Roman" w:cs="Times New Roman"/>
          <w:sz w:val="20"/>
          <w:szCs w:val="20"/>
        </w:rPr>
        <w:t xml:space="preserve">stagnant among men but increased significantly among females. </w:t>
      </w:r>
      <w:r w:rsidR="00F82367">
        <w:rPr>
          <w:rFonts w:ascii="Times New Roman" w:hAnsi="Times New Roman" w:cs="Times New Roman"/>
          <w:b/>
          <w:bCs/>
          <w:sz w:val="20"/>
          <w:szCs w:val="20"/>
        </w:rPr>
        <w:t>Fig 7</w:t>
      </w:r>
      <w:r w:rsidR="00F82367">
        <w:rPr>
          <w:rFonts w:ascii="Times New Roman" w:hAnsi="Times New Roman" w:cs="Times New Roman"/>
          <w:sz w:val="20"/>
          <w:szCs w:val="20"/>
        </w:rPr>
        <w:t xml:space="preserve"> shows this concerning trend, which is mainly driven by women above the age of 75.</w:t>
      </w:r>
      <w:r w:rsidR="009612CA">
        <w:rPr>
          <w:rFonts w:ascii="Times New Roman" w:hAnsi="Times New Roman" w:cs="Times New Roman"/>
          <w:sz w:val="20"/>
          <w:szCs w:val="20"/>
        </w:rPr>
        <w:t xml:space="preserve"> Rates for different histologic types and demographic groups can be found on the dashboard.</w:t>
      </w:r>
      <w:r w:rsidR="00172F52">
        <w:rPr>
          <w:rFonts w:ascii="Times New Roman" w:hAnsi="Times New Roman" w:cs="Times New Roman"/>
          <w:sz w:val="20"/>
          <w:szCs w:val="20"/>
        </w:rPr>
        <w:t xml:space="preserve"> </w:t>
      </w:r>
      <w:r w:rsidR="00172F52">
        <w:rPr>
          <w:rFonts w:ascii="Times New Roman" w:hAnsi="Times New Roman" w:cs="Times New Roman"/>
          <w:b/>
          <w:bCs/>
          <w:sz w:val="20"/>
          <w:szCs w:val="20"/>
        </w:rPr>
        <w:t xml:space="preserve">Fig 8 </w:t>
      </w:r>
      <w:r w:rsidR="00172F52">
        <w:rPr>
          <w:rFonts w:ascii="Times New Roman" w:hAnsi="Times New Roman" w:cs="Times New Roman"/>
          <w:sz w:val="20"/>
          <w:szCs w:val="20"/>
        </w:rPr>
        <w:t xml:space="preserve">visualizes the spatiotemporal trends across counties in Texas by relative risk </w:t>
      </w:r>
      <w:r w:rsidR="001C791D">
        <w:rPr>
          <w:rFonts w:ascii="Times New Roman" w:hAnsi="Times New Roman" w:cs="Times New Roman"/>
          <w:sz w:val="20"/>
          <w:szCs w:val="20"/>
        </w:rPr>
        <w:t>(</w:t>
      </w:r>
      <w:r w:rsidR="00172F52">
        <w:rPr>
          <w:rFonts w:ascii="Times New Roman" w:hAnsi="Times New Roman" w:cs="Times New Roman"/>
          <w:sz w:val="20"/>
          <w:szCs w:val="20"/>
        </w:rPr>
        <w:t>modeled version of SIR</w:t>
      </w:r>
      <w:r w:rsidR="001C791D">
        <w:rPr>
          <w:rFonts w:ascii="Times New Roman" w:hAnsi="Times New Roman" w:cs="Times New Roman"/>
          <w:sz w:val="20"/>
          <w:szCs w:val="20"/>
        </w:rPr>
        <w:t>)</w:t>
      </w:r>
      <w:r w:rsidR="00172F52">
        <w:rPr>
          <w:rFonts w:ascii="Times New Roman" w:hAnsi="Times New Roman" w:cs="Times New Roman"/>
          <w:sz w:val="20"/>
          <w:szCs w:val="20"/>
        </w:rPr>
        <w:t xml:space="preserve">. Redder counties are at particularly high risk for lung cancer. </w:t>
      </w:r>
      <w:r w:rsidR="00172F52">
        <w:rPr>
          <w:rFonts w:ascii="Times New Roman" w:hAnsi="Times New Roman" w:cs="Times New Roman"/>
          <w:b/>
          <w:bCs/>
          <w:sz w:val="20"/>
          <w:szCs w:val="20"/>
        </w:rPr>
        <w:t>Figs 9-12</w:t>
      </w:r>
      <w:r w:rsidR="00172F52">
        <w:rPr>
          <w:rFonts w:ascii="Times New Roman" w:hAnsi="Times New Roman" w:cs="Times New Roman"/>
          <w:sz w:val="20"/>
          <w:szCs w:val="20"/>
        </w:rPr>
        <w:t xml:space="preserve"> </w:t>
      </w:r>
      <w:r w:rsidR="005A5C33">
        <w:rPr>
          <w:rFonts w:ascii="Times New Roman" w:hAnsi="Times New Roman" w:cs="Times New Roman"/>
          <w:sz w:val="20"/>
          <w:szCs w:val="20"/>
        </w:rPr>
        <w:t xml:space="preserve">in the Appendix </w:t>
      </w:r>
      <w:r w:rsidR="00172F52">
        <w:rPr>
          <w:rFonts w:ascii="Times New Roman" w:hAnsi="Times New Roman" w:cs="Times New Roman"/>
          <w:sz w:val="20"/>
          <w:szCs w:val="20"/>
        </w:rPr>
        <w:t xml:space="preserve">show these trends by histologic type. </w:t>
      </w:r>
    </w:p>
    <w:p w14:paraId="268F794C" w14:textId="6B86D85B" w:rsidR="00172F52" w:rsidRPr="00172F52" w:rsidRDefault="00172F52" w:rsidP="009612CA">
      <w:pPr>
        <w:spacing w:line="240" w:lineRule="auto"/>
        <w:jc w:val="both"/>
        <w:rPr>
          <w:rFonts w:ascii="Times New Roman" w:hAnsi="Times New Roman" w:cs="Times New Roman"/>
          <w:sz w:val="18"/>
          <w:szCs w:val="18"/>
        </w:rPr>
      </w:pPr>
      <w:bookmarkStart w:id="0" w:name="_Hlk48907739"/>
      <w:r w:rsidRPr="00172F52">
        <w:rPr>
          <w:rFonts w:ascii="Times New Roman" w:hAnsi="Times New Roman" w:cs="Times New Roman"/>
          <w:b/>
          <w:bCs/>
          <w:sz w:val="18"/>
          <w:szCs w:val="18"/>
        </w:rPr>
        <w:t>Figure 8</w:t>
      </w:r>
      <w:r w:rsidRPr="00172F52">
        <w:rPr>
          <w:rFonts w:ascii="Times New Roman" w:hAnsi="Times New Roman" w:cs="Times New Roman"/>
          <w:sz w:val="18"/>
          <w:szCs w:val="18"/>
        </w:rPr>
        <w:t>: Modeled (Eq. 4 &amp; 5) Relative Risk (RR) by County in 1995, 2000, 2005, 2010 &amp; 2015 for All Histologic Types</w:t>
      </w:r>
    </w:p>
    <w:bookmarkEnd w:id="0"/>
    <w:p w14:paraId="0366D927" w14:textId="5FB6CDD1" w:rsidR="009E6BC8" w:rsidRPr="006C7E3E" w:rsidRDefault="009612CA" w:rsidP="00D4359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5B249F1" wp14:editId="4388C3EB">
            <wp:extent cx="3063240" cy="2012950"/>
            <wp:effectExtent l="0" t="0" r="3810" b="635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ma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63240" cy="2012950"/>
                    </a:xfrm>
                    <a:prstGeom prst="rect">
                      <a:avLst/>
                    </a:prstGeom>
                  </pic:spPr>
                </pic:pic>
              </a:graphicData>
            </a:graphic>
          </wp:inline>
        </w:drawing>
      </w:r>
    </w:p>
    <w:p w14:paraId="1BBC13BC" w14:textId="4743E397" w:rsidR="00986D1C" w:rsidRPr="00986D1C" w:rsidRDefault="00986D1C" w:rsidP="00D43590">
      <w:pPr>
        <w:spacing w:line="240" w:lineRule="auto"/>
        <w:jc w:val="both"/>
        <w:rPr>
          <w:rFonts w:ascii="Times New Roman" w:hAnsi="Times New Roman" w:cs="Times New Roman"/>
          <w:sz w:val="18"/>
          <w:szCs w:val="18"/>
        </w:rPr>
      </w:pPr>
      <w:r w:rsidRPr="00986D1C">
        <w:rPr>
          <w:rFonts w:ascii="Times New Roman" w:hAnsi="Times New Roman" w:cs="Times New Roman"/>
          <w:b/>
          <w:bCs/>
          <w:sz w:val="18"/>
          <w:szCs w:val="18"/>
        </w:rPr>
        <w:t>Figure 13</w:t>
      </w:r>
      <w:r w:rsidRPr="00986D1C">
        <w:rPr>
          <w:rFonts w:ascii="Times New Roman" w:hAnsi="Times New Roman" w:cs="Times New Roman"/>
          <w:sz w:val="18"/>
          <w:szCs w:val="18"/>
        </w:rPr>
        <w:t>:</w:t>
      </w:r>
      <w:r>
        <w:rPr>
          <w:rFonts w:ascii="Times New Roman" w:hAnsi="Times New Roman" w:cs="Times New Roman"/>
          <w:sz w:val="18"/>
          <w:szCs w:val="18"/>
        </w:rPr>
        <w:t xml:space="preserve"> Rurality Score by County in TX in 2015</w:t>
      </w:r>
    </w:p>
    <w:p w14:paraId="035D8D8B" w14:textId="0302C13E" w:rsidR="00986D1C" w:rsidRDefault="00986D1C" w:rsidP="00D4359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4621766" wp14:editId="10DE845E">
            <wp:extent cx="3063240" cy="1670050"/>
            <wp:effectExtent l="0" t="0" r="3810" b="635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ma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3240" cy="1670050"/>
                    </a:xfrm>
                    <a:prstGeom prst="rect">
                      <a:avLst/>
                    </a:prstGeom>
                  </pic:spPr>
                </pic:pic>
              </a:graphicData>
            </a:graphic>
          </wp:inline>
        </w:drawing>
      </w:r>
    </w:p>
    <w:p w14:paraId="4B2FE87C" w14:textId="31DD829F" w:rsidR="00146821" w:rsidRPr="00146821" w:rsidRDefault="001B07F7" w:rsidP="00146821">
      <w:pPr>
        <w:spacing w:after="0" w:line="240" w:lineRule="auto"/>
        <w:jc w:val="both"/>
        <w:rPr>
          <w:rFonts w:ascii="Times New Roman" w:hAnsi="Times New Roman" w:cs="Times New Roman"/>
          <w:sz w:val="20"/>
          <w:szCs w:val="20"/>
        </w:rPr>
      </w:pPr>
      <w:r w:rsidRPr="006C7E3E">
        <w:rPr>
          <w:rFonts w:ascii="Times New Roman" w:hAnsi="Times New Roman" w:cs="Times New Roman"/>
          <w:i/>
          <w:iCs/>
          <w:sz w:val="20"/>
          <w:szCs w:val="20"/>
        </w:rPr>
        <w:t>Socioeconomic</w:t>
      </w:r>
      <w:r w:rsidRPr="006C7E3E">
        <w:rPr>
          <w:rFonts w:ascii="Times New Roman" w:hAnsi="Times New Roman" w:cs="Times New Roman"/>
          <w:sz w:val="20"/>
          <w:szCs w:val="20"/>
        </w:rPr>
        <w:t xml:space="preserve"> – </w:t>
      </w:r>
      <w:r w:rsidR="005E79FC">
        <w:rPr>
          <w:rFonts w:ascii="Times New Roman" w:hAnsi="Times New Roman" w:cs="Times New Roman"/>
          <w:sz w:val="20"/>
          <w:szCs w:val="20"/>
        </w:rPr>
        <w:t>Rurality (</w:t>
      </w:r>
      <w:r w:rsidR="005E79FC">
        <w:rPr>
          <w:rFonts w:ascii="Times New Roman" w:hAnsi="Times New Roman" w:cs="Times New Roman"/>
          <w:b/>
          <w:bCs/>
          <w:sz w:val="20"/>
          <w:szCs w:val="20"/>
        </w:rPr>
        <w:t>Fig 13</w:t>
      </w:r>
      <w:r w:rsidR="005E79FC">
        <w:rPr>
          <w:rFonts w:ascii="Times New Roman" w:hAnsi="Times New Roman" w:cs="Times New Roman"/>
          <w:sz w:val="20"/>
          <w:szCs w:val="20"/>
        </w:rPr>
        <w:t>) and poverty (</w:t>
      </w:r>
      <w:r w:rsidR="005E79FC">
        <w:rPr>
          <w:rFonts w:ascii="Times New Roman" w:hAnsi="Times New Roman" w:cs="Times New Roman"/>
          <w:b/>
          <w:bCs/>
          <w:sz w:val="20"/>
          <w:szCs w:val="20"/>
        </w:rPr>
        <w:t>Fig 14</w:t>
      </w:r>
      <w:r w:rsidR="005E79FC">
        <w:rPr>
          <w:rFonts w:ascii="Times New Roman" w:hAnsi="Times New Roman" w:cs="Times New Roman"/>
          <w:sz w:val="20"/>
          <w:szCs w:val="20"/>
        </w:rPr>
        <w:t xml:space="preserve">) were two county-level characteristics hypothesized to be related to lung cancer. A modification of the model (Eq 5) was made to incorporate these two datasets as components of </w:t>
      </w:r>
      <w:r w:rsidR="005E79FC" w:rsidRPr="005E79FC">
        <w:rPr>
          <w:rFonts w:ascii="Times New Roman" w:hAnsi="Times New Roman" w:cs="Times New Roman"/>
          <w:sz w:val="20"/>
          <w:szCs w:val="20"/>
        </w:rPr>
        <w:t>α</w:t>
      </w:r>
      <w:r w:rsidR="005E79FC">
        <w:rPr>
          <w:rFonts w:ascii="Times New Roman" w:hAnsi="Times New Roman" w:cs="Times New Roman"/>
          <w:sz w:val="20"/>
          <w:szCs w:val="20"/>
        </w:rPr>
        <w:t>:</w:t>
      </w:r>
      <w:r w:rsidR="00146821">
        <w:rPr>
          <w:rFonts w:ascii="Times New Roman" w:hAnsi="Times New Roman" w:cs="Times New Roman"/>
          <w:sz w:val="20"/>
          <w:szCs w:val="20"/>
        </w:rPr>
        <w:t xml:space="preserve"> </w:t>
      </w:r>
    </w:p>
    <w:p w14:paraId="258A6203" w14:textId="77777777" w:rsidR="00146821" w:rsidRPr="00146821" w:rsidRDefault="00146821" w:rsidP="00146821">
      <w:pPr>
        <w:spacing w:after="0" w:line="240" w:lineRule="auto"/>
        <w:jc w:val="both"/>
        <w:rPr>
          <w:rFonts w:ascii="Times New Roman" w:hAnsi="Times New Roman" w:cs="Times New Roman"/>
          <w:noProof/>
          <w:sz w:val="16"/>
          <w:szCs w:val="16"/>
        </w:rPr>
      </w:pPr>
    </w:p>
    <w:p w14:paraId="0C08D4C6" w14:textId="62991368" w:rsidR="00146821" w:rsidRPr="005E79FC" w:rsidRDefault="00146821" w:rsidP="00146821">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6EAA61E" wp14:editId="7C18E86A">
            <wp:extent cx="3013251" cy="12622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5" cstate="print">
                      <a:extLst>
                        <a:ext uri="{28A0092B-C50C-407E-A947-70E740481C1C}">
                          <a14:useLocalDpi xmlns:a14="http://schemas.microsoft.com/office/drawing/2010/main" val="0"/>
                        </a:ext>
                      </a:extLst>
                    </a:blip>
                    <a:srcRect l="1014" t="15076" b="16656"/>
                    <a:stretch/>
                  </pic:blipFill>
                  <pic:spPr bwMode="auto">
                    <a:xfrm>
                      <a:off x="0" y="0"/>
                      <a:ext cx="3022100" cy="126591"/>
                    </a:xfrm>
                    <a:prstGeom prst="rect">
                      <a:avLst/>
                    </a:prstGeom>
                    <a:ln>
                      <a:noFill/>
                    </a:ln>
                    <a:extLst>
                      <a:ext uri="{53640926-AAD7-44D8-BBD7-CCE9431645EC}">
                        <a14:shadowObscured xmlns:a14="http://schemas.microsoft.com/office/drawing/2010/main"/>
                      </a:ext>
                    </a:extLst>
                  </pic:spPr>
                </pic:pic>
              </a:graphicData>
            </a:graphic>
          </wp:inline>
        </w:drawing>
      </w:r>
    </w:p>
    <w:p w14:paraId="55524729" w14:textId="77777777" w:rsidR="00986D1C" w:rsidRDefault="00986D1C" w:rsidP="00D43590">
      <w:pPr>
        <w:spacing w:line="240" w:lineRule="auto"/>
        <w:jc w:val="both"/>
        <w:rPr>
          <w:rFonts w:ascii="Times New Roman" w:hAnsi="Times New Roman" w:cs="Times New Roman"/>
          <w:sz w:val="20"/>
          <w:szCs w:val="20"/>
        </w:rPr>
      </w:pPr>
      <w:r>
        <w:rPr>
          <w:rFonts w:ascii="Times New Roman" w:hAnsi="Times New Roman" w:cs="Times New Roman"/>
          <w:b/>
          <w:bCs/>
          <w:sz w:val="20"/>
          <w:szCs w:val="20"/>
        </w:rPr>
        <w:t>Figure 14</w:t>
      </w:r>
      <w:r>
        <w:rPr>
          <w:rFonts w:ascii="Times New Roman" w:hAnsi="Times New Roman" w:cs="Times New Roman"/>
          <w:sz w:val="20"/>
          <w:szCs w:val="20"/>
        </w:rPr>
        <w:t>: Poverty Rate (%) by County in TX in 2015</w:t>
      </w:r>
    </w:p>
    <w:p w14:paraId="77DA7C48" w14:textId="2DA9C7CB" w:rsidR="00986D1C" w:rsidRDefault="00986D1C" w:rsidP="00986D1C">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CC364FE" wp14:editId="394B9948">
            <wp:extent cx="3063240" cy="2410460"/>
            <wp:effectExtent l="0" t="0" r="3810" b="889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map&#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63240" cy="2410460"/>
                    </a:xfrm>
                    <a:prstGeom prst="rect">
                      <a:avLst/>
                    </a:prstGeom>
                  </pic:spPr>
                </pic:pic>
              </a:graphicData>
            </a:graphic>
          </wp:inline>
        </w:drawing>
      </w:r>
      <w:r>
        <w:rPr>
          <w:rFonts w:ascii="Times New Roman" w:hAnsi="Times New Roman" w:cs="Times New Roman"/>
          <w:sz w:val="20"/>
          <w:szCs w:val="20"/>
        </w:rPr>
        <w:t xml:space="preserve"> </w:t>
      </w:r>
      <w:r>
        <w:rPr>
          <w:rFonts w:ascii="Times New Roman" w:hAnsi="Times New Roman" w:cs="Times New Roman"/>
          <w:b/>
          <w:bCs/>
          <w:sz w:val="20"/>
          <w:szCs w:val="20"/>
        </w:rPr>
        <w:t>Figure 16</w:t>
      </w:r>
      <w:r>
        <w:rPr>
          <w:rFonts w:ascii="Times New Roman" w:hAnsi="Times New Roman" w:cs="Times New Roman"/>
          <w:sz w:val="20"/>
          <w:szCs w:val="20"/>
        </w:rPr>
        <w:t xml:space="preserve">: </w:t>
      </w:r>
      <w:r w:rsidR="00A959CA">
        <w:rPr>
          <w:rFonts w:ascii="Times New Roman" w:hAnsi="Times New Roman" w:cs="Times New Roman"/>
          <w:sz w:val="20"/>
          <w:szCs w:val="20"/>
        </w:rPr>
        <w:t>95% Confidence Intervals for the Poverty and Rurality Parameter Distributions by Histologic Type</w:t>
      </w:r>
    </w:p>
    <w:p w14:paraId="2152E98A" w14:textId="25B952F4" w:rsidR="00986D1C" w:rsidRDefault="00986D1C" w:rsidP="00986D1C">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1B018FB" wp14:editId="06DA3D56">
            <wp:extent cx="3063240" cy="1193800"/>
            <wp:effectExtent l="19050" t="19050" r="22860" b="2540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3240" cy="1193800"/>
                    </a:xfrm>
                    <a:prstGeom prst="rect">
                      <a:avLst/>
                    </a:prstGeom>
                    <a:ln>
                      <a:solidFill>
                        <a:schemeClr val="tx1"/>
                      </a:solidFill>
                    </a:ln>
                  </pic:spPr>
                </pic:pic>
              </a:graphicData>
            </a:graphic>
          </wp:inline>
        </w:drawing>
      </w:r>
    </w:p>
    <w:p w14:paraId="38658111" w14:textId="02282AEB" w:rsidR="00986D1C" w:rsidRPr="00146821" w:rsidRDefault="00146821" w:rsidP="001B07F7">
      <w:p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 xml:space="preserve">Fig 15 </w:t>
      </w:r>
      <w:r>
        <w:rPr>
          <w:rFonts w:ascii="Times New Roman" w:hAnsi="Times New Roman" w:cs="Times New Roman"/>
          <w:sz w:val="20"/>
          <w:szCs w:val="20"/>
        </w:rPr>
        <w:t xml:space="preserve">(in the Appendix) </w:t>
      </w:r>
      <w:r w:rsidR="00784D22">
        <w:rPr>
          <w:rFonts w:ascii="Times New Roman" w:hAnsi="Times New Roman" w:cs="Times New Roman"/>
          <w:sz w:val="20"/>
          <w:szCs w:val="20"/>
        </w:rPr>
        <w:t>displays</w:t>
      </w:r>
      <w:r>
        <w:rPr>
          <w:rFonts w:ascii="Times New Roman" w:hAnsi="Times New Roman" w:cs="Times New Roman"/>
          <w:sz w:val="20"/>
          <w:szCs w:val="20"/>
        </w:rPr>
        <w:t xml:space="preserve"> </w:t>
      </w:r>
      <w:r w:rsidR="00E23082">
        <w:rPr>
          <w:rFonts w:ascii="Times New Roman" w:hAnsi="Times New Roman" w:cs="Times New Roman"/>
          <w:sz w:val="20"/>
          <w:szCs w:val="20"/>
        </w:rPr>
        <w:t xml:space="preserve">the relative risk (RR) by county in Texas assuming </w:t>
      </w:r>
      <w:r w:rsidR="00784D22">
        <w:rPr>
          <w:rFonts w:ascii="Times New Roman" w:hAnsi="Times New Roman" w:cs="Times New Roman"/>
          <w:sz w:val="20"/>
          <w:szCs w:val="20"/>
        </w:rPr>
        <w:t>this</w:t>
      </w:r>
      <w:r w:rsidR="00E23082">
        <w:rPr>
          <w:rFonts w:ascii="Times New Roman" w:hAnsi="Times New Roman" w:cs="Times New Roman"/>
          <w:sz w:val="20"/>
          <w:szCs w:val="20"/>
        </w:rPr>
        <w:t xml:space="preserve"> modified model (Eq 6).</w:t>
      </w:r>
      <w:r w:rsidR="00B93211">
        <w:rPr>
          <w:rFonts w:ascii="Times New Roman" w:hAnsi="Times New Roman" w:cs="Times New Roman"/>
          <w:sz w:val="20"/>
          <w:szCs w:val="20"/>
        </w:rPr>
        <w:t xml:space="preserve"> </w:t>
      </w:r>
      <w:r w:rsidR="002B6417">
        <w:rPr>
          <w:rFonts w:ascii="Times New Roman" w:hAnsi="Times New Roman" w:cs="Times New Roman"/>
          <w:sz w:val="20"/>
          <w:szCs w:val="20"/>
        </w:rPr>
        <w:t>Non-informative priors were assumed for both parameters in the analysis.</w:t>
      </w:r>
      <w:r w:rsidR="00B93211">
        <w:rPr>
          <w:rFonts w:ascii="Times New Roman" w:hAnsi="Times New Roman" w:cs="Times New Roman"/>
          <w:sz w:val="20"/>
          <w:szCs w:val="20"/>
        </w:rPr>
        <w:t xml:space="preserve"> As outlined in </w:t>
      </w:r>
      <w:r w:rsidR="00B93211">
        <w:rPr>
          <w:rFonts w:ascii="Times New Roman" w:hAnsi="Times New Roman" w:cs="Times New Roman"/>
          <w:b/>
          <w:bCs/>
          <w:sz w:val="20"/>
          <w:szCs w:val="20"/>
        </w:rPr>
        <w:t>Fig 16</w:t>
      </w:r>
      <w:r w:rsidR="00B93211">
        <w:rPr>
          <w:rFonts w:ascii="Times New Roman" w:hAnsi="Times New Roman" w:cs="Times New Roman"/>
          <w:sz w:val="20"/>
          <w:szCs w:val="20"/>
        </w:rPr>
        <w:t>, the parameter distributions yielded from the model (Eq 6) included 0 in their 95% CI’s for most histologic types.</w:t>
      </w:r>
      <w:r w:rsidR="0082550E">
        <w:rPr>
          <w:rFonts w:ascii="Times New Roman" w:hAnsi="Times New Roman" w:cs="Times New Roman"/>
          <w:sz w:val="20"/>
          <w:szCs w:val="20"/>
        </w:rPr>
        <w:t xml:space="preserve"> Overall, this provides strong evidence that county-level poverty rate has an insignificant effect on lung cancer risk.</w:t>
      </w:r>
      <w:r w:rsidR="00B93211">
        <w:rPr>
          <w:rFonts w:ascii="Times New Roman" w:hAnsi="Times New Roman" w:cs="Times New Roman"/>
          <w:sz w:val="20"/>
          <w:szCs w:val="20"/>
        </w:rPr>
        <w:t xml:space="preserve"> However, there were significant negative relationships between poverty and all lung cancer</w:t>
      </w:r>
      <w:r w:rsidR="0082550E">
        <w:rPr>
          <w:rFonts w:ascii="Times New Roman" w:hAnsi="Times New Roman" w:cs="Times New Roman"/>
          <w:sz w:val="20"/>
          <w:szCs w:val="20"/>
        </w:rPr>
        <w:t xml:space="preserve"> types</w:t>
      </w:r>
      <w:r w:rsidR="00B93211">
        <w:rPr>
          <w:rFonts w:ascii="Times New Roman" w:hAnsi="Times New Roman" w:cs="Times New Roman"/>
          <w:sz w:val="20"/>
          <w:szCs w:val="20"/>
        </w:rPr>
        <w:t xml:space="preserve">, small cell carcinoma, and adenocarcinoma. This implies that adenocarcinoma and small cell carcinoma rates tend to be higher in </w:t>
      </w:r>
      <w:r w:rsidR="0082550E">
        <w:rPr>
          <w:rFonts w:ascii="Times New Roman" w:hAnsi="Times New Roman" w:cs="Times New Roman"/>
          <w:sz w:val="20"/>
          <w:szCs w:val="20"/>
        </w:rPr>
        <w:t xml:space="preserve">Texas’ </w:t>
      </w:r>
      <w:r w:rsidR="00B93211">
        <w:rPr>
          <w:rFonts w:ascii="Times New Roman" w:hAnsi="Times New Roman" w:cs="Times New Roman"/>
          <w:sz w:val="20"/>
          <w:szCs w:val="20"/>
        </w:rPr>
        <w:t xml:space="preserve">less rural and more metropolitan counties. </w:t>
      </w:r>
      <w:r w:rsidR="0082550E">
        <w:rPr>
          <w:rFonts w:ascii="Times New Roman" w:hAnsi="Times New Roman" w:cs="Times New Roman"/>
          <w:sz w:val="20"/>
          <w:szCs w:val="20"/>
        </w:rPr>
        <w:tab/>
      </w:r>
    </w:p>
    <w:p w14:paraId="05A6A520" w14:textId="77777777" w:rsidR="00146821" w:rsidRPr="00986D1C" w:rsidRDefault="00146821" w:rsidP="001B07F7">
      <w:pPr>
        <w:spacing w:after="0" w:line="240" w:lineRule="auto"/>
        <w:jc w:val="both"/>
        <w:rPr>
          <w:rFonts w:ascii="Times New Roman" w:hAnsi="Times New Roman" w:cs="Times New Roman"/>
          <w:sz w:val="20"/>
          <w:szCs w:val="20"/>
        </w:rPr>
      </w:pPr>
    </w:p>
    <w:p w14:paraId="4C2B83EC" w14:textId="1B4C83F5" w:rsidR="001B07F7" w:rsidRDefault="001B07F7"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i/>
          <w:iCs/>
          <w:sz w:val="20"/>
          <w:szCs w:val="20"/>
        </w:rPr>
        <w:t>COVID-19</w:t>
      </w:r>
      <w:r w:rsidRPr="006C7E3E">
        <w:rPr>
          <w:rFonts w:ascii="Times New Roman" w:hAnsi="Times New Roman" w:cs="Times New Roman"/>
          <w:sz w:val="20"/>
          <w:szCs w:val="20"/>
        </w:rPr>
        <w:t xml:space="preserve"> </w:t>
      </w:r>
      <w:r w:rsidR="00984ECD">
        <w:rPr>
          <w:rFonts w:ascii="Times New Roman" w:hAnsi="Times New Roman" w:cs="Times New Roman"/>
          <w:sz w:val="20"/>
          <w:szCs w:val="20"/>
        </w:rPr>
        <w:t>–</w:t>
      </w:r>
      <w:r w:rsidR="00EA7C9F">
        <w:rPr>
          <w:rFonts w:ascii="Times New Roman" w:hAnsi="Times New Roman" w:cs="Times New Roman"/>
          <w:sz w:val="20"/>
          <w:szCs w:val="20"/>
        </w:rPr>
        <w:t xml:space="preserve"> </w:t>
      </w:r>
      <w:r w:rsidR="00F94595">
        <w:rPr>
          <w:rFonts w:ascii="Times New Roman" w:hAnsi="Times New Roman" w:cs="Times New Roman"/>
          <w:sz w:val="20"/>
          <w:szCs w:val="20"/>
        </w:rPr>
        <w:t>As</w:t>
      </w:r>
      <w:r w:rsidR="00872DE8">
        <w:rPr>
          <w:rFonts w:ascii="Times New Roman" w:hAnsi="Times New Roman" w:cs="Times New Roman"/>
          <w:sz w:val="20"/>
          <w:szCs w:val="20"/>
        </w:rPr>
        <w:t xml:space="preserve"> described </w:t>
      </w:r>
      <w:r w:rsidR="0082550E">
        <w:rPr>
          <w:rFonts w:ascii="Times New Roman" w:hAnsi="Times New Roman" w:cs="Times New Roman"/>
          <w:sz w:val="20"/>
          <w:szCs w:val="20"/>
        </w:rPr>
        <w:t>in the introduction</w:t>
      </w:r>
      <w:r w:rsidR="00872DE8">
        <w:rPr>
          <w:rFonts w:ascii="Times New Roman" w:hAnsi="Times New Roman" w:cs="Times New Roman"/>
          <w:sz w:val="20"/>
          <w:szCs w:val="20"/>
        </w:rPr>
        <w:t>, it w</w:t>
      </w:r>
      <w:r w:rsidR="002B6417">
        <w:rPr>
          <w:rFonts w:ascii="Times New Roman" w:hAnsi="Times New Roman" w:cs="Times New Roman"/>
          <w:sz w:val="20"/>
          <w:szCs w:val="20"/>
        </w:rPr>
        <w:t xml:space="preserve">as </w:t>
      </w:r>
      <w:r w:rsidR="00872DE8">
        <w:rPr>
          <w:rFonts w:ascii="Times New Roman" w:hAnsi="Times New Roman" w:cs="Times New Roman"/>
          <w:sz w:val="20"/>
          <w:szCs w:val="20"/>
        </w:rPr>
        <w:t>of interest to investigat</w:t>
      </w:r>
      <w:r w:rsidR="00986D1C">
        <w:rPr>
          <w:rFonts w:ascii="Times New Roman" w:hAnsi="Times New Roman" w:cs="Times New Roman"/>
          <w:sz w:val="20"/>
          <w:szCs w:val="20"/>
        </w:rPr>
        <w:t>e</w:t>
      </w:r>
      <w:r w:rsidR="00872DE8">
        <w:rPr>
          <w:rFonts w:ascii="Times New Roman" w:hAnsi="Times New Roman" w:cs="Times New Roman"/>
          <w:sz w:val="20"/>
          <w:szCs w:val="20"/>
        </w:rPr>
        <w:t xml:space="preserve"> </w:t>
      </w:r>
      <w:r w:rsidR="002B6417">
        <w:rPr>
          <w:rFonts w:ascii="Times New Roman" w:hAnsi="Times New Roman" w:cs="Times New Roman"/>
          <w:sz w:val="20"/>
          <w:szCs w:val="20"/>
        </w:rPr>
        <w:t>potential</w:t>
      </w:r>
      <w:r w:rsidR="00872DE8">
        <w:rPr>
          <w:rFonts w:ascii="Times New Roman" w:hAnsi="Times New Roman" w:cs="Times New Roman"/>
          <w:sz w:val="20"/>
          <w:szCs w:val="20"/>
        </w:rPr>
        <w:t xml:space="preserve"> relationships between COVID-19 and lung cancer, particularly how the pandemic has stressed Texas’ oncological resources.</w:t>
      </w:r>
      <w:r w:rsidR="005C4569">
        <w:rPr>
          <w:rFonts w:ascii="Times New Roman" w:hAnsi="Times New Roman" w:cs="Times New Roman"/>
          <w:sz w:val="20"/>
          <w:szCs w:val="20"/>
        </w:rPr>
        <w:t xml:space="preserve"> As shown in </w:t>
      </w:r>
      <w:r w:rsidR="005C4569">
        <w:rPr>
          <w:rFonts w:ascii="Times New Roman" w:hAnsi="Times New Roman" w:cs="Times New Roman"/>
          <w:b/>
          <w:bCs/>
          <w:sz w:val="20"/>
          <w:szCs w:val="20"/>
        </w:rPr>
        <w:t>Fig 17</w:t>
      </w:r>
      <w:r w:rsidR="005C4569">
        <w:rPr>
          <w:rFonts w:ascii="Times New Roman" w:hAnsi="Times New Roman" w:cs="Times New Roman"/>
          <w:sz w:val="20"/>
          <w:szCs w:val="20"/>
        </w:rPr>
        <w:t xml:space="preserve">, there </w:t>
      </w:r>
      <w:r w:rsidR="00E23082">
        <w:rPr>
          <w:rFonts w:ascii="Times New Roman" w:hAnsi="Times New Roman" w:cs="Times New Roman"/>
          <w:sz w:val="20"/>
          <w:szCs w:val="20"/>
        </w:rPr>
        <w:t>do not</w:t>
      </w:r>
      <w:r w:rsidR="005C4569">
        <w:rPr>
          <w:rFonts w:ascii="Times New Roman" w:hAnsi="Times New Roman" w:cs="Times New Roman"/>
          <w:sz w:val="20"/>
          <w:szCs w:val="20"/>
        </w:rPr>
        <w:t xml:space="preserve"> appear to be </w:t>
      </w:r>
      <w:r w:rsidR="002B6417">
        <w:rPr>
          <w:rFonts w:ascii="Times New Roman" w:hAnsi="Times New Roman" w:cs="Times New Roman"/>
          <w:sz w:val="20"/>
          <w:szCs w:val="20"/>
        </w:rPr>
        <w:t>notable</w:t>
      </w:r>
      <w:r w:rsidR="005C4569">
        <w:rPr>
          <w:rFonts w:ascii="Times New Roman" w:hAnsi="Times New Roman" w:cs="Times New Roman"/>
          <w:sz w:val="20"/>
          <w:szCs w:val="20"/>
        </w:rPr>
        <w:t xml:space="preserve"> similarities in how the two have affected the state.</w:t>
      </w:r>
      <w:r w:rsidR="002B6417">
        <w:rPr>
          <w:rFonts w:ascii="Times New Roman" w:hAnsi="Times New Roman" w:cs="Times New Roman"/>
          <w:sz w:val="20"/>
          <w:szCs w:val="20"/>
        </w:rPr>
        <w:t xml:space="preserve"> For example, lung cancer rates appear to be lowest in the southern tip of Texas, but the same area has some of the highest relative incidences of COVID-19.</w:t>
      </w:r>
      <w:r w:rsidR="005C4569">
        <w:rPr>
          <w:rFonts w:ascii="Times New Roman" w:hAnsi="Times New Roman" w:cs="Times New Roman"/>
          <w:sz w:val="20"/>
          <w:szCs w:val="20"/>
        </w:rPr>
        <w:t xml:space="preserve"> In addition, as evidenced by the parameter distributions in </w:t>
      </w:r>
      <w:r w:rsidR="005C4569">
        <w:rPr>
          <w:rFonts w:ascii="Times New Roman" w:hAnsi="Times New Roman" w:cs="Times New Roman"/>
          <w:b/>
          <w:bCs/>
          <w:sz w:val="20"/>
          <w:szCs w:val="20"/>
        </w:rPr>
        <w:t>Figs 18-21</w:t>
      </w:r>
      <w:r w:rsidR="007B6999">
        <w:rPr>
          <w:rFonts w:ascii="Times New Roman" w:hAnsi="Times New Roman" w:cs="Times New Roman"/>
          <w:b/>
          <w:bCs/>
          <w:sz w:val="20"/>
          <w:szCs w:val="20"/>
        </w:rPr>
        <w:t xml:space="preserve"> </w:t>
      </w:r>
      <w:r w:rsidR="007B6999">
        <w:rPr>
          <w:rFonts w:ascii="Times New Roman" w:hAnsi="Times New Roman" w:cs="Times New Roman"/>
          <w:sz w:val="20"/>
          <w:szCs w:val="20"/>
        </w:rPr>
        <w:t>(in the Appendix)</w:t>
      </w:r>
      <w:r w:rsidR="005C4569">
        <w:rPr>
          <w:rFonts w:ascii="Times New Roman" w:hAnsi="Times New Roman" w:cs="Times New Roman"/>
          <w:sz w:val="20"/>
          <w:szCs w:val="20"/>
        </w:rPr>
        <w:t xml:space="preserve">, there </w:t>
      </w:r>
      <w:r w:rsidR="00E23082">
        <w:rPr>
          <w:rFonts w:ascii="Times New Roman" w:hAnsi="Times New Roman" w:cs="Times New Roman"/>
          <w:sz w:val="20"/>
          <w:szCs w:val="20"/>
        </w:rPr>
        <w:t>do not</w:t>
      </w:r>
      <w:r w:rsidR="005C4569">
        <w:rPr>
          <w:rFonts w:ascii="Times New Roman" w:hAnsi="Times New Roman" w:cs="Times New Roman"/>
          <w:sz w:val="20"/>
          <w:szCs w:val="20"/>
        </w:rPr>
        <w:t xml:space="preserve"> appear to be any</w:t>
      </w:r>
      <w:r w:rsidR="00E23082">
        <w:rPr>
          <w:rFonts w:ascii="Times New Roman" w:hAnsi="Times New Roman" w:cs="Times New Roman"/>
          <w:sz w:val="20"/>
          <w:szCs w:val="20"/>
        </w:rPr>
        <w:t xml:space="preserve"> statistically significant spatiotemporal relationships between how lung cancer and COVID-19 have affected </w:t>
      </w:r>
      <w:r w:rsidR="00E23082">
        <w:rPr>
          <w:rFonts w:ascii="Times New Roman" w:hAnsi="Times New Roman" w:cs="Times New Roman"/>
          <w:sz w:val="20"/>
          <w:szCs w:val="20"/>
        </w:rPr>
        <w:lastRenderedPageBreak/>
        <w:t xml:space="preserve">Texas counties. Each of these models takes into consideration both death rates (i.e. how successfully healthcare institutions </w:t>
      </w:r>
      <w:r w:rsidR="002B6417">
        <w:rPr>
          <w:rFonts w:ascii="Times New Roman" w:hAnsi="Times New Roman" w:cs="Times New Roman"/>
          <w:sz w:val="20"/>
          <w:szCs w:val="20"/>
        </w:rPr>
        <w:t>can</w:t>
      </w:r>
      <w:r w:rsidR="00E23082">
        <w:rPr>
          <w:rFonts w:ascii="Times New Roman" w:hAnsi="Times New Roman" w:cs="Times New Roman"/>
          <w:sz w:val="20"/>
          <w:szCs w:val="20"/>
        </w:rPr>
        <w:t xml:space="preserve"> care for their patients) and</w:t>
      </w:r>
      <w:r w:rsidR="002B6417">
        <w:rPr>
          <w:rFonts w:ascii="Times New Roman" w:hAnsi="Times New Roman" w:cs="Times New Roman"/>
          <w:sz w:val="20"/>
          <w:szCs w:val="20"/>
        </w:rPr>
        <w:t xml:space="preserve"> case rates (i.e. areas where people are most at risk). </w:t>
      </w:r>
    </w:p>
    <w:p w14:paraId="25284AED" w14:textId="77777777" w:rsidR="00F94595" w:rsidRDefault="00F94595" w:rsidP="001B07F7">
      <w:pPr>
        <w:spacing w:after="0" w:line="240" w:lineRule="auto"/>
        <w:jc w:val="both"/>
        <w:rPr>
          <w:rFonts w:ascii="Times New Roman" w:hAnsi="Times New Roman" w:cs="Times New Roman"/>
          <w:sz w:val="20"/>
          <w:szCs w:val="20"/>
        </w:rPr>
      </w:pPr>
    </w:p>
    <w:p w14:paraId="744008AD" w14:textId="5E9CCB60" w:rsidR="00F94595" w:rsidRPr="00F94595" w:rsidRDefault="00F94595" w:rsidP="00F94595">
      <w:pPr>
        <w:rPr>
          <w:rFonts w:ascii="Times New Roman" w:hAnsi="Times New Roman" w:cs="Times New Roman"/>
          <w:sz w:val="18"/>
          <w:szCs w:val="18"/>
        </w:rPr>
      </w:pPr>
      <w:r w:rsidRPr="00F94595">
        <w:rPr>
          <w:rFonts w:ascii="Times New Roman" w:hAnsi="Times New Roman" w:cs="Times New Roman"/>
          <w:b/>
          <w:bCs/>
          <w:sz w:val="18"/>
          <w:szCs w:val="18"/>
        </w:rPr>
        <w:t>Figure 17</w:t>
      </w:r>
      <w:r w:rsidRPr="00F94595">
        <w:rPr>
          <w:rFonts w:ascii="Times New Roman" w:hAnsi="Times New Roman" w:cs="Times New Roman"/>
          <w:sz w:val="18"/>
          <w:szCs w:val="18"/>
        </w:rPr>
        <w:t>: COVID-19 Cases &amp; Lung Cancer Diagnoses per 100k Texans by County</w:t>
      </w:r>
    </w:p>
    <w:p w14:paraId="40CEE53B" w14:textId="24DB9EF6" w:rsidR="00F94595" w:rsidRPr="006C7E3E" w:rsidRDefault="00F94595" w:rsidP="001B07F7">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86DFC51" wp14:editId="5E426E9D">
            <wp:extent cx="3063240" cy="1165225"/>
            <wp:effectExtent l="0" t="0" r="381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map&#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3240" cy="1165225"/>
                    </a:xfrm>
                    <a:prstGeom prst="rect">
                      <a:avLst/>
                    </a:prstGeom>
                  </pic:spPr>
                </pic:pic>
              </a:graphicData>
            </a:graphic>
          </wp:inline>
        </w:drawing>
      </w:r>
    </w:p>
    <w:p w14:paraId="47482931" w14:textId="77777777" w:rsidR="00577A16" w:rsidRDefault="00481B7B" w:rsidP="00481B7B">
      <w:pPr>
        <w:spacing w:before="240" w:after="0" w:line="240" w:lineRule="auto"/>
        <w:jc w:val="both"/>
        <w:rPr>
          <w:rFonts w:ascii="Times New Roman" w:hAnsi="Times New Roman" w:cs="Times New Roman"/>
          <w:sz w:val="20"/>
          <w:szCs w:val="20"/>
        </w:rPr>
      </w:pPr>
      <w:r w:rsidRPr="006C7E3E">
        <w:rPr>
          <w:rFonts w:ascii="Times New Roman" w:hAnsi="Times New Roman" w:cs="Times New Roman"/>
          <w:b/>
          <w:bCs/>
          <w:sz w:val="20"/>
          <w:szCs w:val="20"/>
        </w:rPr>
        <w:t>Conclusion</w:t>
      </w:r>
      <w:r>
        <w:rPr>
          <w:rFonts w:ascii="Times New Roman" w:hAnsi="Times New Roman" w:cs="Times New Roman"/>
          <w:b/>
          <w:bCs/>
          <w:sz w:val="20"/>
          <w:szCs w:val="20"/>
        </w:rPr>
        <w:t>s</w:t>
      </w:r>
    </w:p>
    <w:p w14:paraId="48F71DEA" w14:textId="4B9C5379" w:rsidR="00481B7B" w:rsidRDefault="00577A16" w:rsidP="00481B7B">
      <w:pPr>
        <w:spacing w:before="240" w:after="0" w:line="240" w:lineRule="auto"/>
        <w:jc w:val="both"/>
        <w:rPr>
          <w:rFonts w:ascii="Times New Roman" w:hAnsi="Times New Roman" w:cs="Times New Roman"/>
          <w:sz w:val="20"/>
          <w:szCs w:val="20"/>
        </w:rPr>
      </w:pPr>
      <w:r>
        <w:rPr>
          <w:rFonts w:ascii="Times New Roman" w:hAnsi="Times New Roman" w:cs="Times New Roman"/>
          <w:sz w:val="20"/>
          <w:szCs w:val="20"/>
        </w:rPr>
        <w:t>Throughout the state of Texas, between 1995 and 2015, t</w:t>
      </w:r>
      <w:r w:rsidR="0080051A">
        <w:rPr>
          <w:rFonts w:ascii="Times New Roman" w:hAnsi="Times New Roman" w:cs="Times New Roman"/>
          <w:sz w:val="20"/>
          <w:szCs w:val="20"/>
        </w:rPr>
        <w:t>here appeared to be a</w:t>
      </w:r>
      <w:r>
        <w:rPr>
          <w:rFonts w:ascii="Times New Roman" w:hAnsi="Times New Roman" w:cs="Times New Roman"/>
          <w:sz w:val="20"/>
          <w:szCs w:val="20"/>
        </w:rPr>
        <w:t xml:space="preserve"> decreasing trend in yearly diagnoses among most histologic types of lung cancer. However, there was an increasing trend among Adenocarcinoma lung cancer</w:t>
      </w:r>
      <w:r w:rsidR="0082550E">
        <w:rPr>
          <w:rFonts w:ascii="Times New Roman" w:hAnsi="Times New Roman" w:cs="Times New Roman"/>
          <w:sz w:val="20"/>
          <w:szCs w:val="20"/>
        </w:rPr>
        <w:t>, which is the most common type</w:t>
      </w:r>
      <w:r>
        <w:rPr>
          <w:rFonts w:ascii="Times New Roman" w:hAnsi="Times New Roman" w:cs="Times New Roman"/>
          <w:sz w:val="20"/>
          <w:szCs w:val="20"/>
        </w:rPr>
        <w:t xml:space="preserve">. In addition, spatial patterns from the model suggest that there is a </w:t>
      </w:r>
      <w:r w:rsidR="0080051A">
        <w:rPr>
          <w:rFonts w:ascii="Times New Roman" w:hAnsi="Times New Roman" w:cs="Times New Roman"/>
          <w:sz w:val="20"/>
          <w:szCs w:val="20"/>
        </w:rPr>
        <w:t>higher risk of lung cancer</w:t>
      </w:r>
      <w:r>
        <w:rPr>
          <w:rFonts w:ascii="Times New Roman" w:hAnsi="Times New Roman" w:cs="Times New Roman"/>
          <w:sz w:val="20"/>
          <w:szCs w:val="20"/>
        </w:rPr>
        <w:t xml:space="preserve"> (including Adenocarcinoma)</w:t>
      </w:r>
      <w:r w:rsidR="0080051A">
        <w:rPr>
          <w:rFonts w:ascii="Times New Roman" w:hAnsi="Times New Roman" w:cs="Times New Roman"/>
          <w:sz w:val="20"/>
          <w:szCs w:val="20"/>
        </w:rPr>
        <w:t xml:space="preserve"> in the eastern region of the state</w:t>
      </w:r>
      <w:r>
        <w:rPr>
          <w:rFonts w:ascii="Times New Roman" w:hAnsi="Times New Roman" w:cs="Times New Roman"/>
          <w:sz w:val="20"/>
          <w:szCs w:val="20"/>
        </w:rPr>
        <w:t xml:space="preserve">, which also contains the state’s largest three cities. </w:t>
      </w:r>
      <w:r w:rsidR="0080051A">
        <w:rPr>
          <w:rFonts w:ascii="Times New Roman" w:hAnsi="Times New Roman" w:cs="Times New Roman"/>
          <w:sz w:val="20"/>
          <w:szCs w:val="20"/>
        </w:rPr>
        <w:t xml:space="preserve">This </w:t>
      </w:r>
      <w:r>
        <w:rPr>
          <w:rFonts w:ascii="Times New Roman" w:hAnsi="Times New Roman" w:cs="Times New Roman"/>
          <w:sz w:val="20"/>
          <w:szCs w:val="20"/>
        </w:rPr>
        <w:t>further supports the results of the statistical inference conducted, which provided evidence of a significant negative association between “ruralness” and lung cancer risk. In addition, there did not appear to be a relationship between how COVID-19 and lung cancer have affected Texas counties</w:t>
      </w:r>
      <w:r w:rsidR="0082550E">
        <w:rPr>
          <w:rFonts w:ascii="Times New Roman" w:hAnsi="Times New Roman" w:cs="Times New Roman"/>
          <w:sz w:val="20"/>
          <w:szCs w:val="20"/>
        </w:rPr>
        <w:t xml:space="preserve">. In other words, </w:t>
      </w:r>
      <w:r w:rsidR="00993C9A">
        <w:rPr>
          <w:rFonts w:ascii="Times New Roman" w:hAnsi="Times New Roman" w:cs="Times New Roman"/>
          <w:sz w:val="20"/>
          <w:szCs w:val="20"/>
        </w:rPr>
        <w:t>counties</w:t>
      </w:r>
      <w:r>
        <w:rPr>
          <w:rFonts w:ascii="Times New Roman" w:hAnsi="Times New Roman" w:cs="Times New Roman"/>
          <w:sz w:val="20"/>
          <w:szCs w:val="20"/>
        </w:rPr>
        <w:t xml:space="preserve"> with higher lung cancer risk or death rates </w:t>
      </w:r>
      <w:r w:rsidR="00993C9A">
        <w:rPr>
          <w:rFonts w:ascii="Times New Roman" w:hAnsi="Times New Roman" w:cs="Times New Roman"/>
          <w:sz w:val="20"/>
          <w:szCs w:val="20"/>
        </w:rPr>
        <w:t>did not appear to be</w:t>
      </w:r>
      <w:r>
        <w:rPr>
          <w:rFonts w:ascii="Times New Roman" w:hAnsi="Times New Roman" w:cs="Times New Roman"/>
          <w:sz w:val="20"/>
          <w:szCs w:val="20"/>
        </w:rPr>
        <w:t xml:space="preserve"> more susceptible to COVID-19). </w:t>
      </w:r>
    </w:p>
    <w:p w14:paraId="75248419" w14:textId="748FE3DA" w:rsidR="00ED16B7" w:rsidRDefault="00ED16B7" w:rsidP="001B07F7">
      <w:pPr>
        <w:spacing w:before="240" w:after="0" w:line="240" w:lineRule="auto"/>
        <w:jc w:val="both"/>
        <w:rPr>
          <w:rFonts w:ascii="Times New Roman" w:hAnsi="Times New Roman" w:cs="Times New Roman"/>
          <w:sz w:val="20"/>
          <w:szCs w:val="20"/>
        </w:rPr>
      </w:pPr>
      <w:r w:rsidRPr="006C7E3E">
        <w:rPr>
          <w:rFonts w:ascii="Times New Roman" w:hAnsi="Times New Roman" w:cs="Times New Roman"/>
          <w:b/>
          <w:bCs/>
          <w:sz w:val="20"/>
          <w:szCs w:val="20"/>
        </w:rPr>
        <w:t>Discussion</w:t>
      </w:r>
    </w:p>
    <w:p w14:paraId="59B69818" w14:textId="2092B7C6" w:rsidR="00BA7D68" w:rsidRDefault="00993C9A" w:rsidP="001B07F7">
      <w:pPr>
        <w:spacing w:before="240"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 results of this research will be a valuable resource for Texas public health officials, policymakers, and oncological institutions. Lung cancer diagnostic and treatment funds have </w:t>
      </w:r>
      <w:r w:rsidR="008E0354">
        <w:rPr>
          <w:rFonts w:ascii="Times New Roman" w:hAnsi="Times New Roman" w:cs="Times New Roman"/>
          <w:sz w:val="20"/>
          <w:szCs w:val="20"/>
        </w:rPr>
        <w:t xml:space="preserve">significant potential to save many peoples’ lives; however, in order to be most effective, they must be distributed to the individuals and areas that are most at risk. Based on the current information available, this project is </w:t>
      </w:r>
      <w:r w:rsidR="00CB0320">
        <w:rPr>
          <w:rFonts w:ascii="Times New Roman" w:hAnsi="Times New Roman" w:cs="Times New Roman"/>
          <w:sz w:val="20"/>
          <w:szCs w:val="20"/>
        </w:rPr>
        <w:t>different</w:t>
      </w:r>
      <w:r w:rsidR="008E0354">
        <w:rPr>
          <w:rFonts w:ascii="Times New Roman" w:hAnsi="Times New Roman" w:cs="Times New Roman"/>
          <w:sz w:val="20"/>
          <w:szCs w:val="20"/>
        </w:rPr>
        <w:t xml:space="preserve"> from previous related analyses</w:t>
      </w:r>
      <w:r w:rsidR="0082550E">
        <w:rPr>
          <w:rFonts w:ascii="Times New Roman" w:hAnsi="Times New Roman" w:cs="Times New Roman"/>
          <w:sz w:val="20"/>
          <w:szCs w:val="20"/>
        </w:rPr>
        <w:t xml:space="preserve"> in that it </w:t>
      </w:r>
      <w:r w:rsidR="0078052A">
        <w:rPr>
          <w:rFonts w:ascii="Times New Roman" w:hAnsi="Times New Roman" w:cs="Times New Roman"/>
          <w:sz w:val="20"/>
          <w:szCs w:val="20"/>
        </w:rPr>
        <w:t xml:space="preserve">is a histologic analysis focused </w:t>
      </w:r>
      <w:r w:rsidR="0082550E">
        <w:rPr>
          <w:rFonts w:ascii="Times New Roman" w:hAnsi="Times New Roman" w:cs="Times New Roman"/>
          <w:sz w:val="20"/>
          <w:szCs w:val="20"/>
        </w:rPr>
        <w:t xml:space="preserve">specifically </w:t>
      </w:r>
      <w:proofErr w:type="gramStart"/>
      <w:r w:rsidR="0078052A">
        <w:rPr>
          <w:rFonts w:ascii="Times New Roman" w:hAnsi="Times New Roman" w:cs="Times New Roman"/>
          <w:sz w:val="20"/>
          <w:szCs w:val="20"/>
        </w:rPr>
        <w:t>in</w:t>
      </w:r>
      <w:proofErr w:type="gramEnd"/>
      <w:r w:rsidR="0082550E">
        <w:rPr>
          <w:rFonts w:ascii="Times New Roman" w:hAnsi="Times New Roman" w:cs="Times New Roman"/>
          <w:sz w:val="20"/>
          <w:szCs w:val="20"/>
        </w:rPr>
        <w:t xml:space="preserve"> Texas. </w:t>
      </w:r>
      <w:r w:rsidR="0078052A">
        <w:rPr>
          <w:rFonts w:ascii="Times New Roman" w:hAnsi="Times New Roman" w:cs="Times New Roman"/>
          <w:sz w:val="20"/>
          <w:szCs w:val="20"/>
        </w:rPr>
        <w:t xml:space="preserve">The </w:t>
      </w:r>
      <w:r w:rsidR="002B66C9">
        <w:rPr>
          <w:rFonts w:ascii="Times New Roman" w:hAnsi="Times New Roman" w:cs="Times New Roman"/>
          <w:sz w:val="20"/>
          <w:szCs w:val="20"/>
        </w:rPr>
        <w:t>state</w:t>
      </w:r>
      <w:r w:rsidR="0078052A">
        <w:rPr>
          <w:rFonts w:ascii="Times New Roman" w:hAnsi="Times New Roman" w:cs="Times New Roman"/>
          <w:sz w:val="20"/>
          <w:szCs w:val="20"/>
        </w:rPr>
        <w:t xml:space="preserve"> is unique</w:t>
      </w:r>
      <w:r w:rsidR="002B66C9">
        <w:rPr>
          <w:rFonts w:ascii="Times New Roman" w:hAnsi="Times New Roman" w:cs="Times New Roman"/>
          <w:sz w:val="20"/>
          <w:szCs w:val="20"/>
        </w:rPr>
        <w:t xml:space="preserve"> in that it is home to three of the largest </w:t>
      </w:r>
      <w:r w:rsidR="00CB0320">
        <w:rPr>
          <w:rFonts w:ascii="Times New Roman" w:hAnsi="Times New Roman" w:cs="Times New Roman"/>
          <w:sz w:val="20"/>
          <w:szCs w:val="20"/>
        </w:rPr>
        <w:t>cities</w:t>
      </w:r>
      <w:r w:rsidR="002B66C9">
        <w:rPr>
          <w:rFonts w:ascii="Times New Roman" w:hAnsi="Times New Roman" w:cs="Times New Roman"/>
          <w:sz w:val="20"/>
          <w:szCs w:val="20"/>
        </w:rPr>
        <w:t xml:space="preserve"> in the country </w:t>
      </w:r>
      <w:r w:rsidR="002B66C9" w:rsidRPr="0078052A">
        <w:rPr>
          <w:rFonts w:ascii="Times New Roman" w:hAnsi="Times New Roman" w:cs="Times New Roman"/>
          <w:i/>
          <w:iCs/>
          <w:sz w:val="20"/>
          <w:szCs w:val="20"/>
        </w:rPr>
        <w:t>as well as</w:t>
      </w:r>
      <w:r w:rsidR="002B66C9">
        <w:rPr>
          <w:rFonts w:ascii="Times New Roman" w:hAnsi="Times New Roman" w:cs="Times New Roman"/>
          <w:sz w:val="20"/>
          <w:szCs w:val="20"/>
        </w:rPr>
        <w:t xml:space="preserve"> several extremely rural farming communities. </w:t>
      </w:r>
      <w:r w:rsidR="0078052A">
        <w:rPr>
          <w:rFonts w:ascii="Times New Roman" w:hAnsi="Times New Roman" w:cs="Times New Roman"/>
          <w:sz w:val="20"/>
          <w:szCs w:val="20"/>
        </w:rPr>
        <w:t>Also, Texas’</w:t>
      </w:r>
      <w:r w:rsidR="002B66C9">
        <w:rPr>
          <w:rFonts w:ascii="Times New Roman" w:hAnsi="Times New Roman" w:cs="Times New Roman"/>
          <w:sz w:val="20"/>
          <w:szCs w:val="20"/>
        </w:rPr>
        <w:t xml:space="preserve"> population has a rare demographic makeup</w:t>
      </w:r>
      <w:r w:rsidR="004C3BAF">
        <w:rPr>
          <w:rFonts w:ascii="Times New Roman" w:hAnsi="Times New Roman" w:cs="Times New Roman"/>
          <w:sz w:val="20"/>
          <w:szCs w:val="20"/>
        </w:rPr>
        <w:t>, particularly</w:t>
      </w:r>
      <w:r w:rsidR="002B66C9">
        <w:rPr>
          <w:rFonts w:ascii="Times New Roman" w:hAnsi="Times New Roman" w:cs="Times New Roman"/>
          <w:sz w:val="20"/>
          <w:szCs w:val="20"/>
        </w:rPr>
        <w:t xml:space="preserve"> </w:t>
      </w:r>
      <w:proofErr w:type="gramStart"/>
      <w:r w:rsidR="004C3BAF">
        <w:rPr>
          <w:rFonts w:ascii="Times New Roman" w:hAnsi="Times New Roman" w:cs="Times New Roman"/>
          <w:sz w:val="20"/>
          <w:szCs w:val="20"/>
        </w:rPr>
        <w:t>in regard to</w:t>
      </w:r>
      <w:proofErr w:type="gramEnd"/>
      <w:r w:rsidR="002B66C9">
        <w:rPr>
          <w:rFonts w:ascii="Times New Roman" w:hAnsi="Times New Roman" w:cs="Times New Roman"/>
          <w:sz w:val="20"/>
          <w:szCs w:val="20"/>
        </w:rPr>
        <w:t xml:space="preserve"> its relatively large Hispanic population</w:t>
      </w:r>
      <w:r w:rsidR="002B66C9">
        <w:rPr>
          <w:rFonts w:ascii="Times New Roman" w:hAnsi="Times New Roman" w:cs="Times New Roman"/>
          <w:sz w:val="20"/>
          <w:szCs w:val="20"/>
          <w:vertAlign w:val="superscript"/>
        </w:rPr>
        <w:t>18</w:t>
      </w:r>
      <w:r w:rsidR="002B66C9">
        <w:rPr>
          <w:rFonts w:ascii="Times New Roman" w:hAnsi="Times New Roman" w:cs="Times New Roman"/>
          <w:sz w:val="20"/>
          <w:szCs w:val="20"/>
        </w:rPr>
        <w:t xml:space="preserve">. </w:t>
      </w:r>
      <w:r w:rsidR="0082550E">
        <w:rPr>
          <w:rFonts w:ascii="Times New Roman" w:hAnsi="Times New Roman" w:cs="Times New Roman"/>
          <w:sz w:val="20"/>
          <w:szCs w:val="20"/>
        </w:rPr>
        <w:t xml:space="preserve">In addition, no one has investigated the spatiotemporal patterns in how COVID-19 has stressed </w:t>
      </w:r>
      <w:r w:rsidR="001F3AD5">
        <w:rPr>
          <w:rFonts w:ascii="Times New Roman" w:hAnsi="Times New Roman" w:cs="Times New Roman"/>
          <w:sz w:val="20"/>
          <w:szCs w:val="20"/>
        </w:rPr>
        <w:t>lung cancer</w:t>
      </w:r>
      <w:r w:rsidR="0082550E">
        <w:rPr>
          <w:rFonts w:ascii="Times New Roman" w:hAnsi="Times New Roman" w:cs="Times New Roman"/>
          <w:sz w:val="20"/>
          <w:szCs w:val="20"/>
        </w:rPr>
        <w:t xml:space="preserve"> </w:t>
      </w:r>
      <w:r w:rsidR="001F3AD5">
        <w:rPr>
          <w:rFonts w:ascii="Times New Roman" w:hAnsi="Times New Roman" w:cs="Times New Roman"/>
          <w:sz w:val="20"/>
          <w:szCs w:val="20"/>
        </w:rPr>
        <w:t xml:space="preserve">healthcare </w:t>
      </w:r>
      <w:r w:rsidR="0082550E">
        <w:rPr>
          <w:rFonts w:ascii="Times New Roman" w:hAnsi="Times New Roman" w:cs="Times New Roman"/>
          <w:sz w:val="20"/>
          <w:szCs w:val="20"/>
        </w:rPr>
        <w:t>resources</w:t>
      </w:r>
      <w:r w:rsidR="001F3AD5">
        <w:rPr>
          <w:rFonts w:ascii="Times New Roman" w:hAnsi="Times New Roman" w:cs="Times New Roman"/>
          <w:sz w:val="20"/>
          <w:szCs w:val="20"/>
        </w:rPr>
        <w:t xml:space="preserve"> and patients</w:t>
      </w:r>
      <w:r w:rsidR="0082550E">
        <w:rPr>
          <w:rFonts w:ascii="Times New Roman" w:hAnsi="Times New Roman" w:cs="Times New Roman"/>
          <w:sz w:val="20"/>
          <w:szCs w:val="20"/>
        </w:rPr>
        <w:t>.</w:t>
      </w:r>
      <w:r w:rsidR="001F3AD5">
        <w:rPr>
          <w:rFonts w:ascii="Times New Roman" w:hAnsi="Times New Roman" w:cs="Times New Roman"/>
          <w:sz w:val="20"/>
          <w:szCs w:val="20"/>
        </w:rPr>
        <w:t xml:space="preserve"> Finally, the Bayesian model used and sampling</w:t>
      </w:r>
      <w:r w:rsidR="00CB0320">
        <w:rPr>
          <w:rFonts w:ascii="Times New Roman" w:hAnsi="Times New Roman" w:cs="Times New Roman"/>
          <w:sz w:val="20"/>
          <w:szCs w:val="20"/>
        </w:rPr>
        <w:t xml:space="preserve"> methods</w:t>
      </w:r>
      <w:r w:rsidR="001F3AD5">
        <w:rPr>
          <w:rFonts w:ascii="Times New Roman" w:hAnsi="Times New Roman" w:cs="Times New Roman"/>
          <w:sz w:val="20"/>
          <w:szCs w:val="20"/>
        </w:rPr>
        <w:t xml:space="preserve"> via </w:t>
      </w:r>
      <w:r w:rsidR="001F3AD5">
        <w:rPr>
          <w:rFonts w:ascii="Times New Roman" w:hAnsi="Times New Roman" w:cs="Times New Roman"/>
          <w:sz w:val="20"/>
          <w:szCs w:val="20"/>
        </w:rPr>
        <w:t xml:space="preserve">R-INLA may be utilized/ a starting point for similar epidemiological spatiotemporal analyses.   </w:t>
      </w:r>
      <w:r w:rsidR="0082550E">
        <w:rPr>
          <w:rFonts w:ascii="Times New Roman" w:hAnsi="Times New Roman" w:cs="Times New Roman"/>
          <w:sz w:val="20"/>
          <w:szCs w:val="20"/>
        </w:rPr>
        <w:t xml:space="preserve">  </w:t>
      </w:r>
    </w:p>
    <w:p w14:paraId="1F068702" w14:textId="6C19FA65" w:rsidR="000F0A72" w:rsidRPr="00266DEB" w:rsidRDefault="000F0A72" w:rsidP="001B07F7">
      <w:pPr>
        <w:spacing w:before="240" w:after="0" w:line="240" w:lineRule="auto"/>
        <w:jc w:val="both"/>
        <w:rPr>
          <w:rFonts w:ascii="Times New Roman" w:hAnsi="Times New Roman" w:cs="Times New Roman"/>
          <w:sz w:val="20"/>
          <w:szCs w:val="20"/>
        </w:rPr>
      </w:pPr>
      <w:r>
        <w:rPr>
          <w:rFonts w:ascii="Times New Roman" w:hAnsi="Times New Roman" w:cs="Times New Roman"/>
          <w:sz w:val="20"/>
          <w:szCs w:val="20"/>
        </w:rPr>
        <w:t>Cigarette smoking is thought to be responsible for up to 90% of lung cancers in men and 65% in women</w:t>
      </w:r>
      <w:r>
        <w:rPr>
          <w:rFonts w:ascii="Times New Roman" w:hAnsi="Times New Roman" w:cs="Times New Roman"/>
          <w:sz w:val="20"/>
          <w:szCs w:val="20"/>
          <w:vertAlign w:val="superscript"/>
        </w:rPr>
        <w:t>30</w:t>
      </w:r>
      <w:r>
        <w:rPr>
          <w:rFonts w:ascii="Times New Roman" w:hAnsi="Times New Roman" w:cs="Times New Roman"/>
          <w:sz w:val="20"/>
          <w:szCs w:val="20"/>
        </w:rPr>
        <w:t>.</w:t>
      </w:r>
      <w:r w:rsidR="00BA1174">
        <w:rPr>
          <w:rFonts w:ascii="Times New Roman" w:hAnsi="Times New Roman" w:cs="Times New Roman"/>
          <w:sz w:val="20"/>
          <w:szCs w:val="20"/>
        </w:rPr>
        <w:t xml:space="preserve"> Due to highly successful prevention and awareness programs, cigarette smoking among adults in the United States has decreased from ~42% of the population</w:t>
      </w:r>
      <w:r w:rsidR="00266DEB">
        <w:rPr>
          <w:rFonts w:ascii="Times New Roman" w:hAnsi="Times New Roman" w:cs="Times New Roman"/>
          <w:sz w:val="20"/>
          <w:szCs w:val="20"/>
        </w:rPr>
        <w:t xml:space="preserve"> in 1965</w:t>
      </w:r>
      <w:r w:rsidR="00BA1174">
        <w:rPr>
          <w:rFonts w:ascii="Times New Roman" w:hAnsi="Times New Roman" w:cs="Times New Roman"/>
          <w:sz w:val="20"/>
          <w:szCs w:val="20"/>
        </w:rPr>
        <w:t xml:space="preserve"> to ~20%</w:t>
      </w:r>
      <w:r w:rsidR="00266DEB">
        <w:rPr>
          <w:rFonts w:ascii="Times New Roman" w:hAnsi="Times New Roman" w:cs="Times New Roman"/>
          <w:sz w:val="20"/>
          <w:szCs w:val="20"/>
        </w:rPr>
        <w:t xml:space="preserve"> in 2011</w:t>
      </w:r>
      <w:r w:rsidR="00BA1174">
        <w:rPr>
          <w:rFonts w:ascii="Times New Roman" w:hAnsi="Times New Roman" w:cs="Times New Roman"/>
          <w:sz w:val="20"/>
          <w:szCs w:val="20"/>
          <w:vertAlign w:val="superscript"/>
        </w:rPr>
        <w:t>31</w:t>
      </w:r>
      <w:r w:rsidR="00BA1174">
        <w:rPr>
          <w:rFonts w:ascii="Times New Roman" w:hAnsi="Times New Roman" w:cs="Times New Roman"/>
          <w:sz w:val="20"/>
          <w:szCs w:val="20"/>
        </w:rPr>
        <w:t xml:space="preserve">. </w:t>
      </w:r>
      <w:r>
        <w:rPr>
          <w:rFonts w:ascii="Times New Roman" w:hAnsi="Times New Roman" w:cs="Times New Roman"/>
          <w:sz w:val="20"/>
          <w:szCs w:val="20"/>
        </w:rPr>
        <w:t>Small cell carcinoma and squamous cell carcinoma have been strongly linked with smoking</w:t>
      </w:r>
      <w:r>
        <w:rPr>
          <w:rFonts w:ascii="Times New Roman" w:hAnsi="Times New Roman" w:cs="Times New Roman"/>
          <w:sz w:val="20"/>
          <w:szCs w:val="20"/>
          <w:vertAlign w:val="superscript"/>
        </w:rPr>
        <w:t>3</w:t>
      </w:r>
      <w:r w:rsidR="00BA1174">
        <w:rPr>
          <w:rFonts w:ascii="Times New Roman" w:hAnsi="Times New Roman" w:cs="Times New Roman"/>
          <w:sz w:val="20"/>
          <w:szCs w:val="20"/>
          <w:vertAlign w:val="superscript"/>
        </w:rPr>
        <w:t>2</w:t>
      </w:r>
      <w:r w:rsidR="00BA1174">
        <w:rPr>
          <w:rFonts w:ascii="Times New Roman" w:hAnsi="Times New Roman" w:cs="Times New Roman"/>
          <w:sz w:val="20"/>
          <w:szCs w:val="20"/>
        </w:rPr>
        <w:t xml:space="preserve"> which, coupled with the </w:t>
      </w:r>
      <w:r w:rsidR="0083357E">
        <w:rPr>
          <w:rFonts w:ascii="Times New Roman" w:hAnsi="Times New Roman" w:cs="Times New Roman"/>
          <w:sz w:val="20"/>
          <w:szCs w:val="20"/>
        </w:rPr>
        <w:t>decrease</w:t>
      </w:r>
      <w:r w:rsidR="00BA1174">
        <w:rPr>
          <w:rFonts w:ascii="Times New Roman" w:hAnsi="Times New Roman" w:cs="Times New Roman"/>
          <w:sz w:val="20"/>
          <w:szCs w:val="20"/>
        </w:rPr>
        <w:t xml:space="preserve"> in cigarette smoking, </w:t>
      </w:r>
      <w:r w:rsidR="00266DEB">
        <w:rPr>
          <w:rFonts w:ascii="Times New Roman" w:hAnsi="Times New Roman" w:cs="Times New Roman"/>
          <w:sz w:val="20"/>
          <w:szCs w:val="20"/>
        </w:rPr>
        <w:t>further substantiates</w:t>
      </w:r>
      <w:r w:rsidR="00BA1174">
        <w:rPr>
          <w:rFonts w:ascii="Times New Roman" w:hAnsi="Times New Roman" w:cs="Times New Roman"/>
          <w:sz w:val="20"/>
          <w:szCs w:val="20"/>
        </w:rPr>
        <w:t xml:space="preserve"> the decreasing rates of these histologic types seen in Texas</w:t>
      </w:r>
      <w:r w:rsidR="00904753">
        <w:rPr>
          <w:rFonts w:ascii="Times New Roman" w:hAnsi="Times New Roman" w:cs="Times New Roman"/>
          <w:sz w:val="20"/>
          <w:szCs w:val="20"/>
        </w:rPr>
        <w:t xml:space="preserve"> by this study’s results</w:t>
      </w:r>
      <w:r w:rsidR="00BA1174">
        <w:rPr>
          <w:rFonts w:ascii="Times New Roman" w:hAnsi="Times New Roman" w:cs="Times New Roman"/>
          <w:sz w:val="20"/>
          <w:szCs w:val="20"/>
        </w:rPr>
        <w:t>.</w:t>
      </w:r>
      <w:r w:rsidR="0083357E">
        <w:rPr>
          <w:rFonts w:ascii="Times New Roman" w:hAnsi="Times New Roman" w:cs="Times New Roman"/>
          <w:sz w:val="20"/>
          <w:szCs w:val="20"/>
        </w:rPr>
        <w:t xml:space="preserve"> It has also been hypothesized that increasing adenocarcinoma rates may be a result of tobacco </w:t>
      </w:r>
      <w:r w:rsidR="00266DEB">
        <w:rPr>
          <w:rFonts w:ascii="Times New Roman" w:hAnsi="Times New Roman" w:cs="Times New Roman"/>
          <w:sz w:val="20"/>
          <w:szCs w:val="20"/>
        </w:rPr>
        <w:t>refinement and filter vents in cigarettes that allow for deeper inhalation</w:t>
      </w:r>
      <w:r w:rsidR="00266DEB">
        <w:rPr>
          <w:rFonts w:ascii="Times New Roman" w:hAnsi="Times New Roman" w:cs="Times New Roman"/>
          <w:sz w:val="20"/>
          <w:szCs w:val="20"/>
          <w:vertAlign w:val="superscript"/>
        </w:rPr>
        <w:t>32</w:t>
      </w:r>
      <w:r w:rsidR="00266DEB">
        <w:rPr>
          <w:rFonts w:ascii="Times New Roman" w:hAnsi="Times New Roman" w:cs="Times New Roman"/>
          <w:sz w:val="20"/>
          <w:szCs w:val="20"/>
        </w:rPr>
        <w:t xml:space="preserve">. However, this still does not explain the increasing adenocarcinoma diagnoses among women, who have been smoking less in recent years. It is essential that non-smokers at a high risk of </w:t>
      </w:r>
      <w:r w:rsidR="00523A1D">
        <w:rPr>
          <w:rFonts w:ascii="Times New Roman" w:hAnsi="Times New Roman" w:cs="Times New Roman"/>
          <w:sz w:val="20"/>
          <w:szCs w:val="20"/>
        </w:rPr>
        <w:t xml:space="preserve">developing </w:t>
      </w:r>
      <w:r w:rsidR="00266DEB">
        <w:rPr>
          <w:rFonts w:ascii="Times New Roman" w:hAnsi="Times New Roman" w:cs="Times New Roman"/>
          <w:sz w:val="20"/>
          <w:szCs w:val="20"/>
        </w:rPr>
        <w:t xml:space="preserve">lung cancer </w:t>
      </w:r>
      <w:r w:rsidR="00523A1D">
        <w:rPr>
          <w:rFonts w:ascii="Times New Roman" w:hAnsi="Times New Roman" w:cs="Times New Roman"/>
          <w:sz w:val="20"/>
          <w:szCs w:val="20"/>
        </w:rPr>
        <w:t>are not</w:t>
      </w:r>
      <w:r w:rsidR="00266DEB">
        <w:rPr>
          <w:rFonts w:ascii="Times New Roman" w:hAnsi="Times New Roman" w:cs="Times New Roman"/>
          <w:sz w:val="20"/>
          <w:szCs w:val="20"/>
        </w:rPr>
        <w:t xml:space="preserve"> ignored, particularly because these individuals have begun to represent an increasing proportion of </w:t>
      </w:r>
      <w:r w:rsidR="00523A1D">
        <w:rPr>
          <w:rFonts w:ascii="Times New Roman" w:hAnsi="Times New Roman" w:cs="Times New Roman"/>
          <w:sz w:val="20"/>
          <w:szCs w:val="20"/>
        </w:rPr>
        <w:t xml:space="preserve">one of the most </w:t>
      </w:r>
      <w:r w:rsidR="00266DEB">
        <w:rPr>
          <w:rFonts w:ascii="Times New Roman" w:hAnsi="Times New Roman" w:cs="Times New Roman"/>
          <w:sz w:val="20"/>
          <w:szCs w:val="20"/>
        </w:rPr>
        <w:t>common cancer</w:t>
      </w:r>
      <w:r w:rsidR="00523A1D">
        <w:rPr>
          <w:rFonts w:ascii="Times New Roman" w:hAnsi="Times New Roman" w:cs="Times New Roman"/>
          <w:sz w:val="20"/>
          <w:szCs w:val="20"/>
        </w:rPr>
        <w:t>s</w:t>
      </w:r>
      <w:r w:rsidR="00266DEB">
        <w:rPr>
          <w:rFonts w:ascii="Times New Roman" w:hAnsi="Times New Roman" w:cs="Times New Roman"/>
          <w:sz w:val="20"/>
          <w:szCs w:val="20"/>
        </w:rPr>
        <w:t xml:space="preserve"> in the world. </w:t>
      </w:r>
    </w:p>
    <w:p w14:paraId="26539AD1" w14:textId="53D57309" w:rsidR="00266DEB" w:rsidRDefault="00266DEB" w:rsidP="001B07F7">
      <w:pPr>
        <w:spacing w:before="240" w:after="0" w:line="240" w:lineRule="auto"/>
        <w:jc w:val="both"/>
        <w:rPr>
          <w:rFonts w:ascii="Times New Roman" w:hAnsi="Times New Roman" w:cs="Times New Roman"/>
          <w:sz w:val="20"/>
          <w:szCs w:val="20"/>
        </w:rPr>
      </w:pPr>
      <w:r>
        <w:rPr>
          <w:rFonts w:ascii="Times New Roman" w:hAnsi="Times New Roman" w:cs="Times New Roman"/>
          <w:sz w:val="20"/>
          <w:szCs w:val="20"/>
        </w:rPr>
        <w:t>Previous studies have</w:t>
      </w:r>
      <w:r w:rsidR="00AA1622">
        <w:rPr>
          <w:rFonts w:ascii="Times New Roman" w:hAnsi="Times New Roman" w:cs="Times New Roman"/>
          <w:sz w:val="20"/>
          <w:szCs w:val="20"/>
        </w:rPr>
        <w:t xml:space="preserve"> pointed toward radon, asbestos, hormonal therapies, arsenic, infections, pollution, pesticides, genetic predisposition, mining practices,</w:t>
      </w:r>
      <w:r w:rsidR="00E02711">
        <w:rPr>
          <w:rFonts w:ascii="Times New Roman" w:hAnsi="Times New Roman" w:cs="Times New Roman"/>
          <w:sz w:val="20"/>
          <w:szCs w:val="20"/>
        </w:rPr>
        <w:t xml:space="preserve"> paint, welding fumes, reactive chemicals, and exposure to solvents</w:t>
      </w:r>
      <w:r w:rsidR="00AA1622">
        <w:rPr>
          <w:rFonts w:ascii="Times New Roman" w:hAnsi="Times New Roman" w:cs="Times New Roman"/>
          <w:sz w:val="20"/>
          <w:szCs w:val="20"/>
        </w:rPr>
        <w:t xml:space="preserve"> as being just a few of the potential risks for lung cancer</w:t>
      </w:r>
      <w:r w:rsidR="00AA1622">
        <w:rPr>
          <w:rFonts w:ascii="Times New Roman" w:hAnsi="Times New Roman" w:cs="Times New Roman"/>
          <w:sz w:val="20"/>
          <w:szCs w:val="20"/>
          <w:vertAlign w:val="superscript"/>
        </w:rPr>
        <w:t>12, 21,32</w:t>
      </w:r>
      <w:r>
        <w:rPr>
          <w:rFonts w:ascii="Times New Roman" w:hAnsi="Times New Roman" w:cs="Times New Roman"/>
          <w:sz w:val="20"/>
          <w:szCs w:val="20"/>
        </w:rPr>
        <w:t>.</w:t>
      </w:r>
      <w:r w:rsidR="00E02711">
        <w:rPr>
          <w:rFonts w:ascii="Times New Roman" w:hAnsi="Times New Roman" w:cs="Times New Roman"/>
          <w:sz w:val="20"/>
          <w:szCs w:val="20"/>
        </w:rPr>
        <w:t xml:space="preserve"> Increasing trends could also be attribut</w:t>
      </w:r>
      <w:r w:rsidR="00904753">
        <w:rPr>
          <w:rFonts w:ascii="Times New Roman" w:hAnsi="Times New Roman" w:cs="Times New Roman"/>
          <w:sz w:val="20"/>
          <w:szCs w:val="20"/>
        </w:rPr>
        <w:t>ed</w:t>
      </w:r>
      <w:r w:rsidR="00E02711">
        <w:rPr>
          <w:rFonts w:ascii="Times New Roman" w:hAnsi="Times New Roman" w:cs="Times New Roman"/>
          <w:sz w:val="20"/>
          <w:szCs w:val="20"/>
        </w:rPr>
        <w:t xml:space="preserve"> to better diagnostic tools and the increasing use of medical resources in more rural areas. In this case, the increasing trends would simply be uncovering cancers that had always existed, although this is likely only a component of </w:t>
      </w:r>
      <w:r w:rsidR="00904753">
        <w:rPr>
          <w:rFonts w:ascii="Times New Roman" w:hAnsi="Times New Roman" w:cs="Times New Roman"/>
          <w:sz w:val="20"/>
          <w:szCs w:val="20"/>
        </w:rPr>
        <w:t>recent trends</w:t>
      </w:r>
      <w:r w:rsidR="00E02711">
        <w:rPr>
          <w:rFonts w:ascii="Times New Roman" w:hAnsi="Times New Roman" w:cs="Times New Roman"/>
          <w:sz w:val="20"/>
          <w:szCs w:val="20"/>
        </w:rPr>
        <w:t xml:space="preserve">. </w:t>
      </w:r>
      <w:r>
        <w:rPr>
          <w:rFonts w:ascii="Times New Roman" w:hAnsi="Times New Roman" w:cs="Times New Roman"/>
          <w:sz w:val="20"/>
          <w:szCs w:val="20"/>
        </w:rPr>
        <w:t xml:space="preserve">This project will hopefully provide the groundwork as well as be a piece of evidence in continuing to identify and even mitigate the sources causing lung cancer. </w:t>
      </w:r>
    </w:p>
    <w:p w14:paraId="0F198CE0" w14:textId="21A439F3" w:rsidR="00E02711" w:rsidRDefault="00E02711" w:rsidP="00523A1D">
      <w:pPr>
        <w:spacing w:before="240"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There are several limitations of this study that must be taken into consideration before drawing conclusions from the results. First, only </w:t>
      </w:r>
      <w:r w:rsidRPr="00E02711">
        <w:rPr>
          <w:rFonts w:ascii="Times New Roman" w:hAnsi="Times New Roman" w:cs="Times New Roman"/>
          <w:i/>
          <w:iCs/>
          <w:sz w:val="20"/>
          <w:szCs w:val="20"/>
        </w:rPr>
        <w:t>microscopically confirmed</w:t>
      </w:r>
      <w:r>
        <w:rPr>
          <w:rFonts w:ascii="Times New Roman" w:hAnsi="Times New Roman" w:cs="Times New Roman"/>
          <w:sz w:val="20"/>
          <w:szCs w:val="20"/>
        </w:rPr>
        <w:t xml:space="preserve"> lung cancer cases at a Texas medical institution were included in the analysis. This meant that any Texans who did not meet these criteria were excluded. It is likely that there are individuals who </w:t>
      </w:r>
      <w:proofErr w:type="gramStart"/>
      <w:r>
        <w:rPr>
          <w:rFonts w:ascii="Times New Roman" w:hAnsi="Times New Roman" w:cs="Times New Roman"/>
          <w:sz w:val="20"/>
          <w:szCs w:val="20"/>
        </w:rPr>
        <w:t>haven’t</w:t>
      </w:r>
      <w:proofErr w:type="gramEnd"/>
      <w:r>
        <w:rPr>
          <w:rFonts w:ascii="Times New Roman" w:hAnsi="Times New Roman" w:cs="Times New Roman"/>
          <w:sz w:val="20"/>
          <w:szCs w:val="20"/>
        </w:rPr>
        <w:t xml:space="preserve"> sought out medical treatment/ utilized the service. However, this number is likely small, and it is impossible to include such data because it simply </w:t>
      </w:r>
      <w:r w:rsidR="00C93933">
        <w:rPr>
          <w:rFonts w:ascii="Times New Roman" w:hAnsi="Times New Roman" w:cs="Times New Roman"/>
          <w:sz w:val="20"/>
          <w:szCs w:val="20"/>
        </w:rPr>
        <w:t>has not</w:t>
      </w:r>
      <w:r>
        <w:rPr>
          <w:rFonts w:ascii="Times New Roman" w:hAnsi="Times New Roman" w:cs="Times New Roman"/>
          <w:sz w:val="20"/>
          <w:szCs w:val="20"/>
        </w:rPr>
        <w:t xml:space="preserve"> been collected. Second</w:t>
      </w:r>
      <w:r w:rsidR="00C93933">
        <w:rPr>
          <w:rFonts w:ascii="Times New Roman" w:hAnsi="Times New Roman" w:cs="Times New Roman"/>
          <w:sz w:val="20"/>
          <w:szCs w:val="20"/>
        </w:rPr>
        <w:t>ly</w:t>
      </w:r>
      <w:r>
        <w:rPr>
          <w:rFonts w:ascii="Times New Roman" w:hAnsi="Times New Roman" w:cs="Times New Roman"/>
          <w:sz w:val="20"/>
          <w:szCs w:val="20"/>
        </w:rPr>
        <w:t>,</w:t>
      </w:r>
      <w:r w:rsidR="00C93933">
        <w:rPr>
          <w:rFonts w:ascii="Times New Roman" w:hAnsi="Times New Roman" w:cs="Times New Roman"/>
          <w:sz w:val="20"/>
          <w:szCs w:val="20"/>
        </w:rPr>
        <w:t xml:space="preserve"> due to the recency of the COVID-19 pandemic, all data regarding testing of the illness has a significant lag period. In addition, lag periods vary by county, so a county with a very “low” COVID-19 incidence may simply have a backlog of data that </w:t>
      </w:r>
      <w:r w:rsidR="000F091A">
        <w:rPr>
          <w:rFonts w:ascii="Times New Roman" w:hAnsi="Times New Roman" w:cs="Times New Roman"/>
          <w:sz w:val="20"/>
          <w:szCs w:val="20"/>
        </w:rPr>
        <w:t>has not</w:t>
      </w:r>
      <w:r w:rsidR="00C93933">
        <w:rPr>
          <w:rFonts w:ascii="Times New Roman" w:hAnsi="Times New Roman" w:cs="Times New Roman"/>
          <w:sz w:val="20"/>
          <w:szCs w:val="20"/>
        </w:rPr>
        <w:t xml:space="preserve"> been updated. The interactive dashboard app linked in the introduction will be updated weekly, so hopefully the data and any conclusions drawn will become more accurate once testing sites are not as overwhelmed and results continue to be released. </w:t>
      </w:r>
    </w:p>
    <w:p w14:paraId="22BE4282" w14:textId="1B685745" w:rsidR="00C93933" w:rsidRDefault="00C93933" w:rsidP="00523A1D">
      <w:pPr>
        <w:spacing w:before="240" w:after="0"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Finally, this study was a county-level analysis. This is problematic </w:t>
      </w:r>
      <w:r w:rsidR="00C16F6B">
        <w:rPr>
          <w:rFonts w:ascii="Times New Roman" w:hAnsi="Times New Roman" w:cs="Times New Roman"/>
          <w:sz w:val="20"/>
          <w:szCs w:val="20"/>
        </w:rPr>
        <w:t>because</w:t>
      </w:r>
      <w:r>
        <w:rPr>
          <w:rFonts w:ascii="Times New Roman" w:hAnsi="Times New Roman" w:cs="Times New Roman"/>
          <w:sz w:val="20"/>
          <w:szCs w:val="20"/>
        </w:rPr>
        <w:t xml:space="preserve"> the same county can have several individuals with extremely different lifestyles and air quality, implying such individuals would </w:t>
      </w:r>
      <w:r w:rsidR="000F091A">
        <w:rPr>
          <w:rFonts w:ascii="Times New Roman" w:hAnsi="Times New Roman" w:cs="Times New Roman"/>
          <w:sz w:val="20"/>
          <w:szCs w:val="20"/>
        </w:rPr>
        <w:t xml:space="preserve">also </w:t>
      </w:r>
      <w:r>
        <w:rPr>
          <w:rFonts w:ascii="Times New Roman" w:hAnsi="Times New Roman" w:cs="Times New Roman"/>
          <w:sz w:val="20"/>
          <w:szCs w:val="20"/>
        </w:rPr>
        <w:t>have very differing risks to lung cancer</w:t>
      </w:r>
      <w:r w:rsidR="004F16B0">
        <w:rPr>
          <w:rFonts w:ascii="Times New Roman" w:hAnsi="Times New Roman" w:cs="Times New Roman"/>
          <w:sz w:val="20"/>
          <w:szCs w:val="20"/>
        </w:rPr>
        <w:t xml:space="preserve"> despite living in the same county</w:t>
      </w:r>
      <w:r>
        <w:rPr>
          <w:rFonts w:ascii="Times New Roman" w:hAnsi="Times New Roman" w:cs="Times New Roman"/>
          <w:sz w:val="20"/>
          <w:szCs w:val="20"/>
        </w:rPr>
        <w:t>.</w:t>
      </w:r>
      <w:r w:rsidR="004F16B0">
        <w:rPr>
          <w:rFonts w:ascii="Times New Roman" w:hAnsi="Times New Roman" w:cs="Times New Roman"/>
          <w:sz w:val="20"/>
          <w:szCs w:val="20"/>
        </w:rPr>
        <w:t xml:space="preserve"> As a result, </w:t>
      </w:r>
      <w:proofErr w:type="gramStart"/>
      <w:r w:rsidR="004F16B0">
        <w:rPr>
          <w:rFonts w:ascii="Times New Roman" w:hAnsi="Times New Roman" w:cs="Times New Roman"/>
          <w:sz w:val="20"/>
          <w:szCs w:val="20"/>
        </w:rPr>
        <w:t>it’s</w:t>
      </w:r>
      <w:proofErr w:type="gramEnd"/>
      <w:r w:rsidR="004F16B0">
        <w:rPr>
          <w:rFonts w:ascii="Times New Roman" w:hAnsi="Times New Roman" w:cs="Times New Roman"/>
          <w:sz w:val="20"/>
          <w:szCs w:val="20"/>
        </w:rPr>
        <w:t xml:space="preserve"> very difficult to make conclusions that attempt such generalizations over such a large group of individuals. </w:t>
      </w:r>
      <w:r>
        <w:rPr>
          <w:rFonts w:ascii="Times New Roman" w:hAnsi="Times New Roman" w:cs="Times New Roman"/>
          <w:sz w:val="20"/>
          <w:szCs w:val="20"/>
        </w:rPr>
        <w:t xml:space="preserve">There are a limited number of characteristics that are unique to each county and applicable to every person within that county. In the future, it may be of interest to investigate </w:t>
      </w:r>
      <w:r w:rsidR="004F16B0">
        <w:rPr>
          <w:rFonts w:ascii="Times New Roman" w:hAnsi="Times New Roman" w:cs="Times New Roman"/>
          <w:sz w:val="20"/>
          <w:szCs w:val="20"/>
        </w:rPr>
        <w:t xml:space="preserve">more of these county-level </w:t>
      </w:r>
      <w:r>
        <w:rPr>
          <w:rFonts w:ascii="Times New Roman" w:hAnsi="Times New Roman" w:cs="Times New Roman"/>
          <w:sz w:val="20"/>
          <w:szCs w:val="20"/>
        </w:rPr>
        <w:t xml:space="preserve">characteristics such as the % of individuals in the county who have insurance, the number of oncology personnel providing services in the area, and even the landscape/ climate (i.e. whether the </w:t>
      </w:r>
      <w:r w:rsidR="004F16B0">
        <w:rPr>
          <w:rFonts w:ascii="Times New Roman" w:hAnsi="Times New Roman" w:cs="Times New Roman"/>
          <w:sz w:val="20"/>
          <w:szCs w:val="20"/>
        </w:rPr>
        <w:t>county</w:t>
      </w:r>
      <w:r>
        <w:rPr>
          <w:rFonts w:ascii="Times New Roman" w:hAnsi="Times New Roman" w:cs="Times New Roman"/>
          <w:sz w:val="20"/>
          <w:szCs w:val="20"/>
        </w:rPr>
        <w:t xml:space="preserve"> is a desert or more tropical).</w:t>
      </w:r>
      <w:r w:rsidR="004F16B0">
        <w:rPr>
          <w:rFonts w:ascii="Times New Roman" w:hAnsi="Times New Roman" w:cs="Times New Roman"/>
          <w:sz w:val="20"/>
          <w:szCs w:val="20"/>
        </w:rPr>
        <w:t xml:space="preserve"> Ideally, a point-level or zip-code analysis would be done throughout the state of Texas or even the US. Then, detailed individual-level and environmental data for each person developed could be gathered. </w:t>
      </w:r>
    </w:p>
    <w:p w14:paraId="12D05B76" w14:textId="576CAD30" w:rsidR="004721AC" w:rsidRDefault="004721AC" w:rsidP="001B07F7">
      <w:pPr>
        <w:spacing w:before="240" w:after="0" w:line="240" w:lineRule="auto"/>
        <w:jc w:val="both"/>
        <w:rPr>
          <w:rFonts w:ascii="Times New Roman" w:hAnsi="Times New Roman" w:cs="Times New Roman"/>
          <w:sz w:val="20"/>
          <w:szCs w:val="20"/>
        </w:rPr>
      </w:pPr>
      <w:r>
        <w:rPr>
          <w:rFonts w:ascii="Times New Roman" w:hAnsi="Times New Roman" w:cs="Times New Roman"/>
          <w:b/>
          <w:bCs/>
          <w:sz w:val="20"/>
          <w:szCs w:val="20"/>
        </w:rPr>
        <w:t>Funding</w:t>
      </w:r>
    </w:p>
    <w:p w14:paraId="7F3CFD73" w14:textId="68FA381A" w:rsidR="004721AC" w:rsidRPr="004721AC" w:rsidRDefault="004721AC" w:rsidP="001B07F7">
      <w:pPr>
        <w:spacing w:before="240" w:after="0" w:line="240" w:lineRule="auto"/>
        <w:jc w:val="both"/>
        <w:rPr>
          <w:rFonts w:ascii="Times New Roman" w:hAnsi="Times New Roman" w:cs="Times New Roman"/>
          <w:sz w:val="20"/>
          <w:szCs w:val="20"/>
        </w:rPr>
      </w:pPr>
      <w:r>
        <w:rPr>
          <w:rFonts w:ascii="Times New Roman" w:hAnsi="Times New Roman" w:cs="Times New Roman"/>
          <w:sz w:val="20"/>
          <w:szCs w:val="20"/>
        </w:rPr>
        <w:t>The author</w:t>
      </w:r>
      <w:r w:rsidR="00481B7B">
        <w:rPr>
          <w:rFonts w:ascii="Times New Roman" w:hAnsi="Times New Roman" w:cs="Times New Roman"/>
          <w:sz w:val="20"/>
          <w:szCs w:val="20"/>
        </w:rPr>
        <w:t xml:space="preserve"> was </w:t>
      </w:r>
      <w:r w:rsidRPr="004721AC">
        <w:rPr>
          <w:rFonts w:ascii="Times New Roman" w:hAnsi="Times New Roman" w:cs="Times New Roman"/>
          <w:sz w:val="20"/>
          <w:szCs w:val="20"/>
        </w:rPr>
        <w:t>supported by the UTHealth Innovation for Cancer Prevention Research Training Program Summer Undergraduate Fellowship (Cancer Prevention and Research Institute of Texas Grant #RP160015).</w:t>
      </w:r>
    </w:p>
    <w:p w14:paraId="0DCA6924" w14:textId="35773E4F" w:rsidR="0068469F" w:rsidRPr="006C7E3E" w:rsidRDefault="00ED16B7" w:rsidP="001B07F7">
      <w:pPr>
        <w:spacing w:before="240" w:line="240" w:lineRule="auto"/>
        <w:jc w:val="both"/>
        <w:rPr>
          <w:rFonts w:ascii="Times New Roman" w:hAnsi="Times New Roman" w:cs="Times New Roman"/>
          <w:b/>
          <w:bCs/>
          <w:sz w:val="20"/>
          <w:szCs w:val="20"/>
        </w:rPr>
      </w:pPr>
      <w:r w:rsidRPr="006C7E3E">
        <w:rPr>
          <w:rFonts w:ascii="Times New Roman" w:hAnsi="Times New Roman" w:cs="Times New Roman"/>
          <w:b/>
          <w:bCs/>
          <w:sz w:val="20"/>
          <w:szCs w:val="20"/>
        </w:rPr>
        <w:t>References</w:t>
      </w:r>
    </w:p>
    <w:p w14:paraId="0702FC75" w14:textId="4E808A50" w:rsidR="001B07F7" w:rsidRPr="006C7E3E" w:rsidRDefault="000B38E2"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1</w:t>
      </w:r>
      <w:r w:rsidRPr="006C7E3E">
        <w:rPr>
          <w:rFonts w:ascii="Times New Roman" w:hAnsi="Times New Roman" w:cs="Times New Roman"/>
          <w:sz w:val="20"/>
          <w:szCs w:val="20"/>
        </w:rPr>
        <w:t xml:space="preserve"> </w:t>
      </w:r>
      <w:r w:rsidR="001B07F7" w:rsidRPr="006C7E3E">
        <w:rPr>
          <w:rFonts w:ascii="Times New Roman" w:hAnsi="Times New Roman" w:cs="Times New Roman"/>
          <w:sz w:val="20"/>
          <w:szCs w:val="20"/>
        </w:rPr>
        <w:t xml:space="preserve">Li J, Guo W, Ran J, et al. (2019). Five-year lung cancer mortality risk analysis and topography in Xuan Wei: a spatiotemporal correlation analysis. </w:t>
      </w:r>
      <w:r w:rsidR="001B07F7" w:rsidRPr="006C7E3E">
        <w:rPr>
          <w:rFonts w:ascii="Times New Roman" w:hAnsi="Times New Roman" w:cs="Times New Roman"/>
          <w:i/>
          <w:iCs/>
          <w:sz w:val="20"/>
          <w:szCs w:val="20"/>
        </w:rPr>
        <w:t>BMC Public Health</w:t>
      </w:r>
      <w:r w:rsidR="001B07F7" w:rsidRPr="006C7E3E">
        <w:rPr>
          <w:rFonts w:ascii="Times New Roman" w:hAnsi="Times New Roman" w:cs="Times New Roman"/>
          <w:sz w:val="20"/>
          <w:szCs w:val="20"/>
        </w:rPr>
        <w:t xml:space="preserve"> 19, 173. doi:10.1186/s12889-019-6490-1</w:t>
      </w:r>
    </w:p>
    <w:p w14:paraId="6248A43D" w14:textId="4BC60982" w:rsidR="001B07F7" w:rsidRPr="006C7E3E" w:rsidRDefault="001B07F7"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2</w:t>
      </w:r>
      <w:r w:rsidRPr="006C7E3E">
        <w:rPr>
          <w:rFonts w:ascii="Times New Roman" w:hAnsi="Times New Roman" w:cs="Times New Roman"/>
          <w:sz w:val="20"/>
          <w:szCs w:val="20"/>
        </w:rPr>
        <w:t xml:space="preserve"> Siegel RL, Miller, KD, Jemal A. Cancer statistics, 2020. (2020) </w:t>
      </w:r>
      <w:r w:rsidRPr="006C7E3E">
        <w:rPr>
          <w:rFonts w:ascii="Times New Roman" w:hAnsi="Times New Roman" w:cs="Times New Roman"/>
          <w:i/>
          <w:iCs/>
          <w:sz w:val="20"/>
          <w:szCs w:val="20"/>
        </w:rPr>
        <w:t>CA:</w:t>
      </w:r>
      <w:r w:rsidRPr="006C7E3E">
        <w:rPr>
          <w:rFonts w:ascii="Times New Roman" w:hAnsi="Times New Roman" w:cs="Times New Roman"/>
          <w:sz w:val="20"/>
          <w:szCs w:val="20"/>
        </w:rPr>
        <w:t xml:space="preserve"> </w:t>
      </w:r>
      <w:r w:rsidRPr="006C7E3E">
        <w:rPr>
          <w:rFonts w:ascii="Times New Roman" w:hAnsi="Times New Roman" w:cs="Times New Roman"/>
          <w:i/>
          <w:iCs/>
          <w:sz w:val="20"/>
          <w:szCs w:val="20"/>
        </w:rPr>
        <w:t>A Cancer Journal for Clinicians</w:t>
      </w:r>
      <w:r w:rsidRPr="006C7E3E">
        <w:rPr>
          <w:rFonts w:ascii="Times New Roman" w:hAnsi="Times New Roman" w:cs="Times New Roman"/>
          <w:sz w:val="20"/>
          <w:szCs w:val="20"/>
        </w:rPr>
        <w:t>. Vol 70; 1. doi:10.3322/caac.21590</w:t>
      </w:r>
    </w:p>
    <w:p w14:paraId="6510BEE1" w14:textId="77777777" w:rsidR="000F0A72" w:rsidRDefault="001B07F7"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3</w:t>
      </w:r>
      <w:r w:rsidRPr="006C7E3E">
        <w:rPr>
          <w:rFonts w:ascii="Times New Roman" w:hAnsi="Times New Roman" w:cs="Times New Roman"/>
          <w:sz w:val="20"/>
          <w:szCs w:val="20"/>
        </w:rPr>
        <w:t xml:space="preserve"> Knight S, Crosbie P, Balata H, </w:t>
      </w:r>
      <w:proofErr w:type="spellStart"/>
      <w:r w:rsidRPr="006C7E3E">
        <w:rPr>
          <w:rFonts w:ascii="Times New Roman" w:hAnsi="Times New Roman" w:cs="Times New Roman"/>
          <w:sz w:val="20"/>
          <w:szCs w:val="20"/>
        </w:rPr>
        <w:t>Chudziak</w:t>
      </w:r>
      <w:proofErr w:type="spellEnd"/>
      <w:r w:rsidRPr="006C7E3E">
        <w:rPr>
          <w:rFonts w:ascii="Times New Roman" w:hAnsi="Times New Roman" w:cs="Times New Roman"/>
          <w:sz w:val="20"/>
          <w:szCs w:val="20"/>
        </w:rPr>
        <w:t xml:space="preserve"> J, Hussell T, Dive C. (2017). Progress and prospects of early detection in lung cancer. </w:t>
      </w:r>
      <w:r w:rsidRPr="006C7E3E">
        <w:rPr>
          <w:rFonts w:ascii="Times New Roman" w:hAnsi="Times New Roman" w:cs="Times New Roman"/>
          <w:i/>
          <w:iCs/>
          <w:sz w:val="20"/>
          <w:szCs w:val="20"/>
        </w:rPr>
        <w:t>Open Biology</w:t>
      </w:r>
      <w:r w:rsidRPr="006C7E3E">
        <w:rPr>
          <w:rFonts w:ascii="Times New Roman" w:hAnsi="Times New Roman" w:cs="Times New Roman"/>
          <w:sz w:val="20"/>
          <w:szCs w:val="20"/>
        </w:rPr>
        <w:t xml:space="preserve">. 7(9):170070. </w:t>
      </w:r>
    </w:p>
    <w:p w14:paraId="2A3446CA" w14:textId="627CB3F6" w:rsidR="001B07F7" w:rsidRPr="006C7E3E" w:rsidRDefault="001B07F7"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rPr>
        <w:t>doi:10.1098/rsob.170070</w:t>
      </w:r>
    </w:p>
    <w:p w14:paraId="78E441DC" w14:textId="77E7D216" w:rsidR="001B07F7" w:rsidRPr="006C7E3E" w:rsidRDefault="001B07F7"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4</w:t>
      </w:r>
      <w:r w:rsidRPr="006C7E3E">
        <w:rPr>
          <w:rFonts w:ascii="Times New Roman" w:hAnsi="Times New Roman" w:cs="Times New Roman"/>
          <w:sz w:val="20"/>
          <w:szCs w:val="20"/>
        </w:rPr>
        <w:t xml:space="preserve"> Brawley OW, </w:t>
      </w:r>
      <w:proofErr w:type="spellStart"/>
      <w:r w:rsidRPr="006C7E3E">
        <w:rPr>
          <w:rFonts w:ascii="Times New Roman" w:hAnsi="Times New Roman" w:cs="Times New Roman"/>
          <w:sz w:val="20"/>
          <w:szCs w:val="20"/>
        </w:rPr>
        <w:t>Flenaugh</w:t>
      </w:r>
      <w:proofErr w:type="spellEnd"/>
      <w:r w:rsidRPr="006C7E3E">
        <w:rPr>
          <w:rFonts w:ascii="Times New Roman" w:hAnsi="Times New Roman" w:cs="Times New Roman"/>
          <w:sz w:val="20"/>
          <w:szCs w:val="20"/>
        </w:rPr>
        <w:t xml:space="preserve"> EL. (2014). Low-dose spiral CT screening and evaluation of the solitary pulmonary nodule. </w:t>
      </w:r>
      <w:r w:rsidRPr="006C7E3E">
        <w:rPr>
          <w:rFonts w:ascii="Times New Roman" w:hAnsi="Times New Roman" w:cs="Times New Roman"/>
          <w:i/>
          <w:iCs/>
          <w:sz w:val="20"/>
          <w:szCs w:val="20"/>
        </w:rPr>
        <w:t>Oncology (Williston Park).</w:t>
      </w:r>
      <w:r w:rsidRPr="006C7E3E">
        <w:rPr>
          <w:rFonts w:ascii="Times New Roman" w:hAnsi="Times New Roman" w:cs="Times New Roman"/>
          <w:sz w:val="20"/>
          <w:szCs w:val="20"/>
        </w:rPr>
        <w:t xml:space="preserve"> 28(5):441-446.</w:t>
      </w:r>
    </w:p>
    <w:p w14:paraId="5F6BBE80" w14:textId="77777777" w:rsidR="000F0A72" w:rsidRDefault="000F48DD"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5</w:t>
      </w:r>
      <w:r w:rsidR="004A57BA" w:rsidRPr="006C7E3E">
        <w:rPr>
          <w:rFonts w:ascii="Times New Roman" w:hAnsi="Times New Roman" w:cs="Times New Roman"/>
          <w:sz w:val="20"/>
          <w:szCs w:val="20"/>
          <w:vertAlign w:val="superscript"/>
        </w:rPr>
        <w:t xml:space="preserve"> </w:t>
      </w:r>
      <w:r w:rsidR="004A57BA" w:rsidRPr="006C7E3E">
        <w:rPr>
          <w:rFonts w:ascii="Times New Roman" w:hAnsi="Times New Roman" w:cs="Times New Roman"/>
          <w:sz w:val="20"/>
          <w:szCs w:val="20"/>
        </w:rPr>
        <w:t xml:space="preserve">Midthun DE. (2016). Early detection of lung cancer. </w:t>
      </w:r>
      <w:r w:rsidR="004A57BA" w:rsidRPr="006C7E3E">
        <w:rPr>
          <w:rFonts w:ascii="Times New Roman" w:hAnsi="Times New Roman" w:cs="Times New Roman"/>
          <w:i/>
          <w:iCs/>
          <w:sz w:val="20"/>
          <w:szCs w:val="20"/>
        </w:rPr>
        <w:t>F100Res</w:t>
      </w:r>
      <w:r w:rsidR="00226568" w:rsidRPr="006C7E3E">
        <w:rPr>
          <w:rFonts w:ascii="Times New Roman" w:hAnsi="Times New Roman" w:cs="Times New Roman"/>
          <w:i/>
          <w:iCs/>
          <w:sz w:val="20"/>
          <w:szCs w:val="20"/>
        </w:rPr>
        <w:t>,</w:t>
      </w:r>
      <w:r w:rsidR="004A57BA" w:rsidRPr="006C7E3E">
        <w:rPr>
          <w:rFonts w:ascii="Times New Roman" w:hAnsi="Times New Roman" w:cs="Times New Roman"/>
          <w:sz w:val="20"/>
          <w:szCs w:val="20"/>
        </w:rPr>
        <w:t xml:space="preserve"> Vol 5</w:t>
      </w:r>
      <w:r w:rsidR="00226568" w:rsidRPr="006C7E3E">
        <w:rPr>
          <w:rFonts w:ascii="Times New Roman" w:hAnsi="Times New Roman" w:cs="Times New Roman"/>
          <w:sz w:val="20"/>
          <w:szCs w:val="20"/>
        </w:rPr>
        <w:t>:</w:t>
      </w:r>
      <w:r w:rsidR="004A57BA" w:rsidRPr="006C7E3E">
        <w:rPr>
          <w:rFonts w:ascii="Times New Roman" w:hAnsi="Times New Roman" w:cs="Times New Roman"/>
          <w:sz w:val="20"/>
          <w:szCs w:val="20"/>
        </w:rPr>
        <w:t xml:space="preserve"> Faculty Rev-739, </w:t>
      </w:r>
    </w:p>
    <w:p w14:paraId="1373809E" w14:textId="4E77A7C3" w:rsidR="001B07F7" w:rsidRPr="006C7E3E" w:rsidRDefault="004A57BA"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rPr>
        <w:t>doi:10.12688/f1000research.7313.1</w:t>
      </w:r>
    </w:p>
    <w:p w14:paraId="2F30685A" w14:textId="2DAE3BF9" w:rsidR="00556755" w:rsidRPr="006C7E3E" w:rsidRDefault="00556755"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6</w:t>
      </w:r>
      <w:r w:rsidRPr="006C7E3E">
        <w:rPr>
          <w:rFonts w:ascii="Times New Roman" w:hAnsi="Times New Roman" w:cs="Times New Roman"/>
          <w:sz w:val="20"/>
          <w:szCs w:val="20"/>
        </w:rPr>
        <w:t xml:space="preserve"> The Lancet Oncology. (2020) COVID-19: global consequences for oncology. </w:t>
      </w:r>
      <w:r w:rsidRPr="006C7E3E">
        <w:rPr>
          <w:rFonts w:ascii="Times New Roman" w:hAnsi="Times New Roman" w:cs="Times New Roman"/>
          <w:i/>
          <w:iCs/>
          <w:sz w:val="20"/>
          <w:szCs w:val="20"/>
        </w:rPr>
        <w:t>Lancet Oncol</w:t>
      </w:r>
      <w:r w:rsidRPr="006C7E3E">
        <w:rPr>
          <w:rFonts w:ascii="Times New Roman" w:hAnsi="Times New Roman" w:cs="Times New Roman"/>
          <w:sz w:val="20"/>
          <w:szCs w:val="20"/>
        </w:rPr>
        <w:t>; 21: 467</w:t>
      </w:r>
    </w:p>
    <w:p w14:paraId="210C2B9A" w14:textId="2C825EE7" w:rsidR="004A57BA" w:rsidRPr="006C7E3E" w:rsidRDefault="00556755"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7</w:t>
      </w:r>
      <w:r w:rsidRPr="006C7E3E">
        <w:rPr>
          <w:rFonts w:ascii="Times New Roman" w:hAnsi="Times New Roman" w:cs="Times New Roman"/>
          <w:sz w:val="20"/>
          <w:szCs w:val="20"/>
        </w:rPr>
        <w:t xml:space="preserve"> Centers for Disease Control and Prevention (CDC). (2020). Coronavirus Disease: Certain Medical Conditions and Risk for Severe COVID-19 Illness. </w:t>
      </w:r>
      <w:r w:rsidRPr="006C7E3E">
        <w:rPr>
          <w:rFonts w:ascii="Times New Roman" w:hAnsi="Times New Roman" w:cs="Times New Roman"/>
          <w:i/>
          <w:iCs/>
          <w:sz w:val="20"/>
          <w:szCs w:val="20"/>
        </w:rPr>
        <w:t>CDC</w:t>
      </w:r>
      <w:r w:rsidRPr="006C7E3E">
        <w:rPr>
          <w:rFonts w:ascii="Times New Roman" w:hAnsi="Times New Roman" w:cs="Times New Roman"/>
          <w:sz w:val="20"/>
          <w:szCs w:val="20"/>
        </w:rPr>
        <w:t xml:space="preserve">. </w:t>
      </w:r>
    </w:p>
    <w:p w14:paraId="207F7DEA" w14:textId="0E171B32" w:rsidR="00295F7F" w:rsidRPr="006C7E3E" w:rsidRDefault="00295F7F"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 xml:space="preserve">8 </w:t>
      </w:r>
      <w:r w:rsidRPr="006C7E3E">
        <w:rPr>
          <w:rFonts w:ascii="Times New Roman" w:hAnsi="Times New Roman" w:cs="Times New Roman"/>
          <w:sz w:val="20"/>
          <w:szCs w:val="20"/>
        </w:rPr>
        <w:t xml:space="preserve">Yang K, Sheng Y, Huang C, </w:t>
      </w:r>
      <w:proofErr w:type="spellStart"/>
      <w:r w:rsidRPr="006C7E3E">
        <w:rPr>
          <w:rFonts w:ascii="Times New Roman" w:hAnsi="Times New Roman" w:cs="Times New Roman"/>
          <w:sz w:val="20"/>
          <w:szCs w:val="20"/>
        </w:rPr>
        <w:t>Xiong</w:t>
      </w:r>
      <w:proofErr w:type="spellEnd"/>
      <w:r w:rsidRPr="006C7E3E">
        <w:rPr>
          <w:rFonts w:ascii="Times New Roman" w:hAnsi="Times New Roman" w:cs="Times New Roman"/>
          <w:sz w:val="20"/>
          <w:szCs w:val="20"/>
        </w:rPr>
        <w:t xml:space="preserve"> N, </w:t>
      </w:r>
      <w:proofErr w:type="spellStart"/>
      <w:r w:rsidRPr="006C7E3E">
        <w:rPr>
          <w:rFonts w:ascii="Times New Roman" w:hAnsi="Times New Roman" w:cs="Times New Roman"/>
          <w:sz w:val="20"/>
          <w:szCs w:val="20"/>
        </w:rPr>
        <w:t>Jieng</w:t>
      </w:r>
      <w:proofErr w:type="spellEnd"/>
      <w:r w:rsidRPr="006C7E3E">
        <w:rPr>
          <w:rFonts w:ascii="Times New Roman" w:hAnsi="Times New Roman" w:cs="Times New Roman"/>
          <w:sz w:val="20"/>
          <w:szCs w:val="20"/>
        </w:rPr>
        <w:t xml:space="preserve"> K, Lu H. (2020). Clinical Characteristics, outcomes, and risk factors for mortality in patients with cancer and COVID-19 in Hubei, China: a </w:t>
      </w:r>
      <w:proofErr w:type="spellStart"/>
      <w:r w:rsidRPr="006C7E3E">
        <w:rPr>
          <w:rFonts w:ascii="Times New Roman" w:hAnsi="Times New Roman" w:cs="Times New Roman"/>
          <w:sz w:val="20"/>
          <w:szCs w:val="20"/>
        </w:rPr>
        <w:t>multicentre</w:t>
      </w:r>
      <w:proofErr w:type="spellEnd"/>
      <w:r w:rsidRPr="006C7E3E">
        <w:rPr>
          <w:rFonts w:ascii="Times New Roman" w:hAnsi="Times New Roman" w:cs="Times New Roman"/>
          <w:sz w:val="20"/>
          <w:szCs w:val="20"/>
        </w:rPr>
        <w:t xml:space="preserve">, retrospective, cohort study. </w:t>
      </w:r>
      <w:r w:rsidRPr="006C7E3E">
        <w:rPr>
          <w:rFonts w:ascii="Times New Roman" w:hAnsi="Times New Roman" w:cs="Times New Roman"/>
          <w:i/>
          <w:iCs/>
          <w:sz w:val="20"/>
          <w:szCs w:val="20"/>
        </w:rPr>
        <w:t>Lancet Oncol</w:t>
      </w:r>
      <w:r w:rsidRPr="006C7E3E">
        <w:rPr>
          <w:rFonts w:ascii="Times New Roman" w:hAnsi="Times New Roman" w:cs="Times New Roman"/>
          <w:sz w:val="20"/>
          <w:szCs w:val="20"/>
        </w:rPr>
        <w:t xml:space="preserve">. </w:t>
      </w:r>
    </w:p>
    <w:p w14:paraId="6E768B21" w14:textId="3D665B40" w:rsidR="00556755" w:rsidRPr="006C7E3E" w:rsidRDefault="000950DD"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9</w:t>
      </w:r>
      <w:r w:rsidRPr="006C7E3E">
        <w:rPr>
          <w:rFonts w:ascii="Times New Roman" w:hAnsi="Times New Roman" w:cs="Times New Roman"/>
          <w:sz w:val="20"/>
          <w:szCs w:val="20"/>
        </w:rPr>
        <w:t xml:space="preserve"> </w:t>
      </w:r>
      <w:proofErr w:type="spellStart"/>
      <w:r w:rsidRPr="006C7E3E">
        <w:rPr>
          <w:rFonts w:ascii="Times New Roman" w:hAnsi="Times New Roman" w:cs="Times New Roman"/>
          <w:sz w:val="20"/>
          <w:szCs w:val="20"/>
        </w:rPr>
        <w:t>Passaro</w:t>
      </w:r>
      <w:proofErr w:type="spellEnd"/>
      <w:r w:rsidRPr="006C7E3E">
        <w:rPr>
          <w:rFonts w:ascii="Times New Roman" w:hAnsi="Times New Roman" w:cs="Times New Roman"/>
          <w:sz w:val="20"/>
          <w:szCs w:val="20"/>
        </w:rPr>
        <w:t xml:space="preserve"> A. (2020) Testing for COVID-19 in lung cancer patients. </w:t>
      </w:r>
      <w:r w:rsidRPr="006C7E3E">
        <w:rPr>
          <w:rFonts w:ascii="Times New Roman" w:hAnsi="Times New Roman" w:cs="Times New Roman"/>
          <w:i/>
          <w:iCs/>
          <w:sz w:val="20"/>
          <w:szCs w:val="20"/>
        </w:rPr>
        <w:t>Ann</w:t>
      </w:r>
      <w:r w:rsidR="00226568" w:rsidRPr="006C7E3E">
        <w:rPr>
          <w:rFonts w:ascii="Times New Roman" w:hAnsi="Times New Roman" w:cs="Times New Roman"/>
          <w:i/>
          <w:iCs/>
          <w:sz w:val="20"/>
          <w:szCs w:val="20"/>
        </w:rPr>
        <w:t xml:space="preserve"> </w:t>
      </w:r>
      <w:r w:rsidRPr="006C7E3E">
        <w:rPr>
          <w:rFonts w:ascii="Times New Roman" w:hAnsi="Times New Roman" w:cs="Times New Roman"/>
          <w:i/>
          <w:iCs/>
          <w:sz w:val="20"/>
          <w:szCs w:val="20"/>
        </w:rPr>
        <w:t>Oncol</w:t>
      </w:r>
      <w:r w:rsidRPr="006C7E3E">
        <w:rPr>
          <w:rFonts w:ascii="Times New Roman" w:hAnsi="Times New Roman" w:cs="Times New Roman"/>
          <w:sz w:val="20"/>
          <w:szCs w:val="20"/>
        </w:rPr>
        <w:t xml:space="preserve">. </w:t>
      </w:r>
      <w:proofErr w:type="gramStart"/>
      <w:r w:rsidRPr="006C7E3E">
        <w:rPr>
          <w:rFonts w:ascii="Times New Roman" w:hAnsi="Times New Roman" w:cs="Times New Roman"/>
          <w:sz w:val="20"/>
          <w:szCs w:val="20"/>
        </w:rPr>
        <w:t>doi:10.1016/j.annonc</w:t>
      </w:r>
      <w:proofErr w:type="gramEnd"/>
      <w:r w:rsidRPr="006C7E3E">
        <w:rPr>
          <w:rFonts w:ascii="Times New Roman" w:hAnsi="Times New Roman" w:cs="Times New Roman"/>
          <w:sz w:val="20"/>
          <w:szCs w:val="20"/>
        </w:rPr>
        <w:t>.2020.04.002</w:t>
      </w:r>
    </w:p>
    <w:p w14:paraId="744E7D49" w14:textId="77777777" w:rsidR="000F0A72" w:rsidRDefault="000950DD"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10</w:t>
      </w:r>
      <w:r w:rsidRPr="006C7E3E">
        <w:rPr>
          <w:rFonts w:ascii="Times New Roman" w:hAnsi="Times New Roman" w:cs="Times New Roman"/>
          <w:sz w:val="20"/>
          <w:szCs w:val="20"/>
        </w:rPr>
        <w:t xml:space="preserve"> </w:t>
      </w:r>
      <w:r w:rsidR="00226568" w:rsidRPr="006C7E3E">
        <w:rPr>
          <w:rFonts w:ascii="Times New Roman" w:hAnsi="Times New Roman" w:cs="Times New Roman"/>
          <w:sz w:val="20"/>
          <w:szCs w:val="20"/>
        </w:rPr>
        <w:t xml:space="preserve">Christian WJ, et al. (2019). Spatiotemporal Analysis of Lung Cancer Histological Types in Kentucky, 1995-2014. </w:t>
      </w:r>
      <w:r w:rsidR="00226568" w:rsidRPr="006C7E3E">
        <w:rPr>
          <w:rFonts w:ascii="Times New Roman" w:hAnsi="Times New Roman" w:cs="Times New Roman"/>
          <w:i/>
          <w:iCs/>
          <w:sz w:val="20"/>
          <w:szCs w:val="20"/>
        </w:rPr>
        <w:t>Cancer Control</w:t>
      </w:r>
      <w:r w:rsidR="00226568" w:rsidRPr="006C7E3E">
        <w:rPr>
          <w:rFonts w:ascii="Times New Roman" w:hAnsi="Times New Roman" w:cs="Times New Roman"/>
          <w:sz w:val="20"/>
          <w:szCs w:val="20"/>
        </w:rPr>
        <w:t xml:space="preserve">, Vol 26: 1-8. </w:t>
      </w:r>
    </w:p>
    <w:p w14:paraId="1B18F737" w14:textId="43782C76" w:rsidR="000950DD" w:rsidRPr="006C7E3E" w:rsidRDefault="00226568"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rPr>
        <w:t>doi:10.1177/1073274819845873</w:t>
      </w:r>
    </w:p>
    <w:p w14:paraId="0CD5D1F8" w14:textId="28ABE9CA" w:rsidR="00556755" w:rsidRPr="006C7E3E" w:rsidRDefault="00226568"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11</w:t>
      </w:r>
      <w:r w:rsidRPr="006C7E3E">
        <w:rPr>
          <w:rFonts w:ascii="Times New Roman" w:hAnsi="Times New Roman" w:cs="Times New Roman"/>
          <w:sz w:val="20"/>
          <w:szCs w:val="20"/>
        </w:rPr>
        <w:t xml:space="preserve"> </w:t>
      </w:r>
      <w:proofErr w:type="spellStart"/>
      <w:r w:rsidRPr="006C7E3E">
        <w:rPr>
          <w:rFonts w:ascii="Times New Roman" w:hAnsi="Times New Roman" w:cs="Times New Roman"/>
          <w:sz w:val="20"/>
          <w:szCs w:val="20"/>
        </w:rPr>
        <w:t>Hosgood</w:t>
      </w:r>
      <w:proofErr w:type="spellEnd"/>
      <w:r w:rsidRPr="006C7E3E">
        <w:rPr>
          <w:rFonts w:ascii="Times New Roman" w:hAnsi="Times New Roman" w:cs="Times New Roman"/>
          <w:sz w:val="20"/>
          <w:szCs w:val="20"/>
        </w:rPr>
        <w:t xml:space="preserve"> HD, Farah C, Black CC, </w:t>
      </w:r>
      <w:proofErr w:type="spellStart"/>
      <w:r w:rsidRPr="006C7E3E">
        <w:rPr>
          <w:rFonts w:ascii="Times New Roman" w:hAnsi="Times New Roman" w:cs="Times New Roman"/>
          <w:sz w:val="20"/>
          <w:szCs w:val="20"/>
        </w:rPr>
        <w:t>Schwenn</w:t>
      </w:r>
      <w:proofErr w:type="spellEnd"/>
      <w:r w:rsidRPr="006C7E3E">
        <w:rPr>
          <w:rFonts w:ascii="Times New Roman" w:hAnsi="Times New Roman" w:cs="Times New Roman"/>
          <w:sz w:val="20"/>
          <w:szCs w:val="20"/>
        </w:rPr>
        <w:t xml:space="preserve"> M, Hock JM. (2013). Spatial and temporal distributions of lung cancer histopathology in the state of Maine. </w:t>
      </w:r>
      <w:r w:rsidRPr="006C7E3E">
        <w:rPr>
          <w:rFonts w:ascii="Times New Roman" w:hAnsi="Times New Roman" w:cs="Times New Roman"/>
          <w:i/>
          <w:iCs/>
          <w:sz w:val="20"/>
          <w:szCs w:val="20"/>
        </w:rPr>
        <w:t>Lung Cancer</w:t>
      </w:r>
      <w:r w:rsidRPr="006C7E3E">
        <w:rPr>
          <w:rFonts w:ascii="Times New Roman" w:hAnsi="Times New Roman" w:cs="Times New Roman"/>
          <w:sz w:val="20"/>
          <w:szCs w:val="20"/>
        </w:rPr>
        <w:t xml:space="preserve">; 82(1):55‐62. </w:t>
      </w:r>
      <w:proofErr w:type="gramStart"/>
      <w:r w:rsidRPr="006C7E3E">
        <w:rPr>
          <w:rFonts w:ascii="Times New Roman" w:hAnsi="Times New Roman" w:cs="Times New Roman"/>
          <w:sz w:val="20"/>
          <w:szCs w:val="20"/>
        </w:rPr>
        <w:t>doi:10.1016/j.lungcan</w:t>
      </w:r>
      <w:proofErr w:type="gramEnd"/>
      <w:r w:rsidRPr="006C7E3E">
        <w:rPr>
          <w:rFonts w:ascii="Times New Roman" w:hAnsi="Times New Roman" w:cs="Times New Roman"/>
          <w:sz w:val="20"/>
          <w:szCs w:val="20"/>
        </w:rPr>
        <w:t>.2013.06.018</w:t>
      </w:r>
    </w:p>
    <w:p w14:paraId="6634B59C" w14:textId="2DE71EA5" w:rsidR="00226568" w:rsidRPr="006C7E3E" w:rsidRDefault="00226568"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 xml:space="preserve">12 </w:t>
      </w:r>
      <w:r w:rsidRPr="006C7E3E">
        <w:rPr>
          <w:rFonts w:ascii="Times New Roman" w:hAnsi="Times New Roman" w:cs="Times New Roman"/>
          <w:sz w:val="20"/>
          <w:szCs w:val="20"/>
        </w:rPr>
        <w:t xml:space="preserve">Lewis DR, Pickle LW, Zhu L. Recent Spatiotemporal Patterns of US Lung Cancer by Histologic Type. (2017). </w:t>
      </w:r>
      <w:r w:rsidRPr="006C7E3E">
        <w:rPr>
          <w:rFonts w:ascii="Times New Roman" w:hAnsi="Times New Roman" w:cs="Times New Roman"/>
          <w:i/>
          <w:iCs/>
          <w:sz w:val="20"/>
          <w:szCs w:val="20"/>
        </w:rPr>
        <w:t>Front Public Health</w:t>
      </w:r>
      <w:r w:rsidRPr="006C7E3E">
        <w:rPr>
          <w:rFonts w:ascii="Times New Roman" w:hAnsi="Times New Roman" w:cs="Times New Roman"/>
          <w:sz w:val="20"/>
          <w:szCs w:val="20"/>
        </w:rPr>
        <w:t>; 5:82. doi:10.3389/fpubh.2017.00082</w:t>
      </w:r>
    </w:p>
    <w:p w14:paraId="06446CE4" w14:textId="77777777" w:rsidR="000F0A72" w:rsidRDefault="00226568"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 xml:space="preserve">13 </w:t>
      </w:r>
      <w:r w:rsidRPr="006C7E3E">
        <w:rPr>
          <w:rFonts w:ascii="Times New Roman" w:hAnsi="Times New Roman" w:cs="Times New Roman"/>
          <w:sz w:val="20"/>
          <w:szCs w:val="20"/>
        </w:rPr>
        <w:t xml:space="preserve">Carroll R, Lawson AB, et al. (2017). Space-time variation of respiratory cancers in South Carolina: A flexible multivariate mixture modeling approach to risk estimation. </w:t>
      </w:r>
      <w:r w:rsidRPr="006C7E3E">
        <w:rPr>
          <w:rFonts w:ascii="Times New Roman" w:hAnsi="Times New Roman" w:cs="Times New Roman"/>
          <w:i/>
          <w:iCs/>
          <w:sz w:val="20"/>
          <w:szCs w:val="20"/>
        </w:rPr>
        <w:t>Ann Epidemiol</w:t>
      </w:r>
      <w:r w:rsidRPr="006C7E3E">
        <w:rPr>
          <w:rFonts w:ascii="Times New Roman" w:hAnsi="Times New Roman" w:cs="Times New Roman"/>
          <w:sz w:val="20"/>
          <w:szCs w:val="20"/>
        </w:rPr>
        <w:t>; 27(1):</w:t>
      </w:r>
      <w:r w:rsidR="00312CE4">
        <w:rPr>
          <w:rFonts w:ascii="Times New Roman" w:hAnsi="Times New Roman" w:cs="Times New Roman"/>
          <w:sz w:val="20"/>
          <w:szCs w:val="20"/>
        </w:rPr>
        <w:t xml:space="preserve"> </w:t>
      </w:r>
      <w:r w:rsidRPr="006C7E3E">
        <w:rPr>
          <w:rFonts w:ascii="Times New Roman" w:hAnsi="Times New Roman" w:cs="Times New Roman"/>
          <w:sz w:val="20"/>
          <w:szCs w:val="20"/>
        </w:rPr>
        <w:t xml:space="preserve">42-51. </w:t>
      </w:r>
    </w:p>
    <w:p w14:paraId="168F6567" w14:textId="0229523C" w:rsidR="00226568" w:rsidRPr="006C7E3E" w:rsidRDefault="00226568" w:rsidP="001B07F7">
      <w:pPr>
        <w:spacing w:after="0" w:line="240" w:lineRule="auto"/>
        <w:jc w:val="both"/>
        <w:rPr>
          <w:rFonts w:ascii="Times New Roman" w:hAnsi="Times New Roman" w:cs="Times New Roman"/>
          <w:sz w:val="20"/>
          <w:szCs w:val="20"/>
        </w:rPr>
      </w:pPr>
      <w:proofErr w:type="gramStart"/>
      <w:r w:rsidRPr="006C7E3E">
        <w:rPr>
          <w:rFonts w:ascii="Times New Roman" w:hAnsi="Times New Roman" w:cs="Times New Roman"/>
          <w:sz w:val="20"/>
          <w:szCs w:val="20"/>
        </w:rPr>
        <w:t>doi:10.1015/j.annepidem</w:t>
      </w:r>
      <w:proofErr w:type="gramEnd"/>
      <w:r w:rsidRPr="006C7E3E">
        <w:rPr>
          <w:rFonts w:ascii="Times New Roman" w:hAnsi="Times New Roman" w:cs="Times New Roman"/>
          <w:sz w:val="20"/>
          <w:szCs w:val="20"/>
        </w:rPr>
        <w:t>.2016.08.014.</w:t>
      </w:r>
    </w:p>
    <w:p w14:paraId="7A1B792D" w14:textId="466DE518" w:rsidR="00AC7844" w:rsidRPr="006C7E3E" w:rsidRDefault="00AC7844"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 xml:space="preserve">14 </w:t>
      </w:r>
      <w:r w:rsidRPr="006C7E3E">
        <w:rPr>
          <w:rFonts w:ascii="Times New Roman" w:hAnsi="Times New Roman" w:cs="Times New Roman"/>
          <w:sz w:val="20"/>
          <w:szCs w:val="20"/>
        </w:rPr>
        <w:t>Texas Cancer Registry (www.dshs.state.tx.us/tcr) SEER*Stat Database, Limited_Use 1995-2017 Incidence, Texas statewide, Texas Department of State Health Services, created December 2019, based on NPCR-CSS Submission, cut-off 11/07/19.</w:t>
      </w:r>
    </w:p>
    <w:p w14:paraId="17D92947" w14:textId="050308E7" w:rsidR="00C55629" w:rsidRPr="006C7E3E" w:rsidRDefault="00AC7844" w:rsidP="0057619B">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 xml:space="preserve">15 </w:t>
      </w:r>
      <w:r w:rsidR="006C7E3E" w:rsidRPr="006C7E3E">
        <w:rPr>
          <w:rFonts w:ascii="Times New Roman" w:hAnsi="Times New Roman" w:cs="Times New Roman"/>
          <w:sz w:val="20"/>
          <w:szCs w:val="20"/>
        </w:rPr>
        <w:t>Texas Cancer Registry. (2019). Cancer Reporting. (https://www.dshs.texas.gov/tcr/reporting.aspx)</w:t>
      </w:r>
    </w:p>
    <w:p w14:paraId="7182BA4A" w14:textId="60792BE8" w:rsidR="00C55629" w:rsidRPr="006C7E3E" w:rsidRDefault="006B2855" w:rsidP="0057619B">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1</w:t>
      </w:r>
      <w:r w:rsidR="00AC7844" w:rsidRPr="006C7E3E">
        <w:rPr>
          <w:rFonts w:ascii="Times New Roman" w:hAnsi="Times New Roman" w:cs="Times New Roman"/>
          <w:sz w:val="20"/>
          <w:szCs w:val="20"/>
          <w:vertAlign w:val="superscript"/>
        </w:rPr>
        <w:t>6</w:t>
      </w:r>
      <w:r w:rsidRPr="006C7E3E">
        <w:rPr>
          <w:rFonts w:ascii="Times New Roman" w:hAnsi="Times New Roman" w:cs="Times New Roman"/>
          <w:sz w:val="20"/>
          <w:szCs w:val="20"/>
          <w:vertAlign w:val="superscript"/>
        </w:rPr>
        <w:t xml:space="preserve"> </w:t>
      </w:r>
      <w:proofErr w:type="spellStart"/>
      <w:r w:rsidRPr="006C7E3E">
        <w:rPr>
          <w:rFonts w:ascii="Times New Roman" w:hAnsi="Times New Roman" w:cs="Times New Roman"/>
          <w:sz w:val="20"/>
          <w:szCs w:val="20"/>
        </w:rPr>
        <w:t>Howlader</w:t>
      </w:r>
      <w:proofErr w:type="spellEnd"/>
      <w:r w:rsidRPr="006C7E3E">
        <w:rPr>
          <w:rFonts w:ascii="Times New Roman" w:hAnsi="Times New Roman" w:cs="Times New Roman"/>
          <w:sz w:val="20"/>
          <w:szCs w:val="20"/>
        </w:rPr>
        <w:t xml:space="preserve"> N, </w:t>
      </w:r>
      <w:proofErr w:type="spellStart"/>
      <w:r w:rsidRPr="006C7E3E">
        <w:rPr>
          <w:rFonts w:ascii="Times New Roman" w:hAnsi="Times New Roman" w:cs="Times New Roman"/>
          <w:sz w:val="20"/>
          <w:szCs w:val="20"/>
        </w:rPr>
        <w:t>Noone</w:t>
      </w:r>
      <w:proofErr w:type="spellEnd"/>
      <w:r w:rsidRPr="006C7E3E">
        <w:rPr>
          <w:rFonts w:ascii="Times New Roman" w:hAnsi="Times New Roman" w:cs="Times New Roman"/>
          <w:sz w:val="20"/>
          <w:szCs w:val="20"/>
        </w:rPr>
        <w:t xml:space="preserve"> AM, </w:t>
      </w:r>
      <w:proofErr w:type="spellStart"/>
      <w:r w:rsidRPr="006C7E3E">
        <w:rPr>
          <w:rFonts w:ascii="Times New Roman" w:hAnsi="Times New Roman" w:cs="Times New Roman"/>
          <w:sz w:val="20"/>
          <w:szCs w:val="20"/>
        </w:rPr>
        <w:t>Krapcho</w:t>
      </w:r>
      <w:proofErr w:type="spellEnd"/>
      <w:r w:rsidRPr="006C7E3E">
        <w:rPr>
          <w:rFonts w:ascii="Times New Roman" w:hAnsi="Times New Roman" w:cs="Times New Roman"/>
          <w:sz w:val="20"/>
          <w:szCs w:val="20"/>
        </w:rPr>
        <w:t xml:space="preserve"> M, Miller D, Brest A, Yu M, Ruhl J, </w:t>
      </w:r>
      <w:proofErr w:type="spellStart"/>
      <w:r w:rsidRPr="006C7E3E">
        <w:rPr>
          <w:rFonts w:ascii="Times New Roman" w:hAnsi="Times New Roman" w:cs="Times New Roman"/>
          <w:sz w:val="20"/>
          <w:szCs w:val="20"/>
        </w:rPr>
        <w:t>Tatalovich</w:t>
      </w:r>
      <w:proofErr w:type="spellEnd"/>
      <w:r w:rsidRPr="006C7E3E">
        <w:rPr>
          <w:rFonts w:ascii="Times New Roman" w:hAnsi="Times New Roman" w:cs="Times New Roman"/>
          <w:sz w:val="20"/>
          <w:szCs w:val="20"/>
        </w:rPr>
        <w:t xml:space="preserve"> Z, </w:t>
      </w:r>
      <w:proofErr w:type="spellStart"/>
      <w:r w:rsidRPr="006C7E3E">
        <w:rPr>
          <w:rFonts w:ascii="Times New Roman" w:hAnsi="Times New Roman" w:cs="Times New Roman"/>
          <w:sz w:val="20"/>
          <w:szCs w:val="20"/>
        </w:rPr>
        <w:t>Mariotto</w:t>
      </w:r>
      <w:proofErr w:type="spellEnd"/>
      <w:r w:rsidRPr="006C7E3E">
        <w:rPr>
          <w:rFonts w:ascii="Times New Roman" w:hAnsi="Times New Roman" w:cs="Times New Roman"/>
          <w:sz w:val="20"/>
          <w:szCs w:val="20"/>
        </w:rPr>
        <w:t xml:space="preserve"> A, Lewis DR, Chen HS, Feuer EJ, Cronin KA (eds). SEER Cancer Statistics Review 1975-2017, National Cancer Institute. Table 15.28. Bethesda, MD, based on November 2019 SEER data submission, posted to the SEER web site, April 2020.</w:t>
      </w:r>
    </w:p>
    <w:p w14:paraId="1B71BE2D" w14:textId="3B301A20" w:rsidR="000B38E2" w:rsidRPr="00F6486A" w:rsidRDefault="001B07F7" w:rsidP="0057619B">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1</w:t>
      </w:r>
      <w:r w:rsidR="00AC7844" w:rsidRPr="006C7E3E">
        <w:rPr>
          <w:rFonts w:ascii="Times New Roman" w:hAnsi="Times New Roman" w:cs="Times New Roman"/>
          <w:sz w:val="20"/>
          <w:szCs w:val="20"/>
          <w:vertAlign w:val="superscript"/>
        </w:rPr>
        <w:t>7</w:t>
      </w:r>
      <w:r w:rsidR="00F6486A">
        <w:rPr>
          <w:rFonts w:ascii="Times New Roman" w:hAnsi="Times New Roman" w:cs="Times New Roman"/>
          <w:sz w:val="20"/>
          <w:szCs w:val="20"/>
          <w:vertAlign w:val="superscript"/>
        </w:rPr>
        <w:t xml:space="preserve"> </w:t>
      </w:r>
      <w:r w:rsidR="00F6486A" w:rsidRPr="00F6486A">
        <w:rPr>
          <w:rFonts w:ascii="Times New Roman" w:hAnsi="Times New Roman" w:cs="Times New Roman"/>
          <w:sz w:val="20"/>
          <w:szCs w:val="20"/>
        </w:rPr>
        <w:t>World Health Organization. (‎2013)‎. International classification of diseases for oncology (‎‎ICD-</w:t>
      </w:r>
      <w:proofErr w:type="gramStart"/>
      <w:r w:rsidR="00F6486A" w:rsidRPr="00F6486A">
        <w:rPr>
          <w:rFonts w:ascii="Times New Roman" w:hAnsi="Times New Roman" w:cs="Times New Roman"/>
          <w:sz w:val="20"/>
          <w:szCs w:val="20"/>
        </w:rPr>
        <w:t>O)‎‎</w:t>
      </w:r>
      <w:proofErr w:type="gramEnd"/>
      <w:r w:rsidR="00F6486A" w:rsidRPr="00F6486A">
        <w:rPr>
          <w:rFonts w:ascii="Times New Roman" w:hAnsi="Times New Roman" w:cs="Times New Roman"/>
          <w:sz w:val="20"/>
          <w:szCs w:val="20"/>
        </w:rPr>
        <w:t xml:space="preserve"> – 3rd edition, 1st revision, 3rd ed.</w:t>
      </w:r>
      <w:r w:rsidR="00F6486A">
        <w:rPr>
          <w:rFonts w:ascii="Times New Roman" w:hAnsi="Times New Roman" w:cs="Times New Roman"/>
          <w:sz w:val="20"/>
          <w:szCs w:val="20"/>
        </w:rPr>
        <w:t xml:space="preserve"> ISBN: </w:t>
      </w:r>
      <w:r w:rsidR="00F6486A" w:rsidRPr="00F6486A">
        <w:rPr>
          <w:rFonts w:ascii="Times New Roman" w:hAnsi="Times New Roman" w:cs="Times New Roman"/>
          <w:sz w:val="20"/>
          <w:szCs w:val="20"/>
        </w:rPr>
        <w:t>9789241548496</w:t>
      </w:r>
      <w:r w:rsidR="00F6486A">
        <w:rPr>
          <w:rFonts w:ascii="Times New Roman" w:hAnsi="Times New Roman" w:cs="Times New Roman"/>
          <w:sz w:val="20"/>
          <w:szCs w:val="20"/>
        </w:rPr>
        <w:t xml:space="preserve">. </w:t>
      </w:r>
      <w:r w:rsidR="00F6486A" w:rsidRPr="00F6486A">
        <w:rPr>
          <w:rFonts w:ascii="Times New Roman" w:hAnsi="Times New Roman" w:cs="Times New Roman"/>
          <w:sz w:val="20"/>
          <w:szCs w:val="20"/>
        </w:rPr>
        <w:t xml:space="preserve"> </w:t>
      </w:r>
      <w:r w:rsidR="007A1776">
        <w:rPr>
          <w:rFonts w:ascii="Times New Roman" w:hAnsi="Times New Roman" w:cs="Times New Roman"/>
          <w:sz w:val="20"/>
          <w:szCs w:val="20"/>
        </w:rPr>
        <w:t>(</w:t>
      </w:r>
      <w:r w:rsidR="00F6486A" w:rsidRPr="00F6486A">
        <w:rPr>
          <w:rFonts w:ascii="Times New Roman" w:hAnsi="Times New Roman" w:cs="Times New Roman"/>
          <w:sz w:val="20"/>
          <w:szCs w:val="20"/>
        </w:rPr>
        <w:t>https://apps.who.int/iris/handle/10665/96612</w:t>
      </w:r>
      <w:r w:rsidR="007A1776">
        <w:rPr>
          <w:rFonts w:ascii="Times New Roman" w:hAnsi="Times New Roman" w:cs="Times New Roman"/>
          <w:sz w:val="20"/>
          <w:szCs w:val="20"/>
        </w:rPr>
        <w:t>)</w:t>
      </w:r>
    </w:p>
    <w:p w14:paraId="19F1FD22" w14:textId="27FB9781" w:rsidR="00ED16B7" w:rsidRDefault="0057619B" w:rsidP="0057619B">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 xml:space="preserve">18 </w:t>
      </w:r>
      <w:r w:rsidRPr="0057619B">
        <w:rPr>
          <w:rFonts w:ascii="Times New Roman" w:hAnsi="Times New Roman" w:cs="Times New Roman"/>
          <w:sz w:val="20"/>
          <w:szCs w:val="20"/>
        </w:rPr>
        <w:t>Population Estimates Program, Population Division, U.S. Census Bureau. Intercensal Estimates of the Resident Population by Five-Year Age Groups, Sex, Race, and Hispanic Origin for Counties: July 1, 1990 to July 1, 1999; April 1, 2000 to July 1, 2010; April 1, 2010 to July 1, 2019 Washington, DC.</w:t>
      </w:r>
    </w:p>
    <w:p w14:paraId="22666EB4" w14:textId="768990DB" w:rsidR="0057619B" w:rsidRDefault="00482B5D" w:rsidP="0057619B">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19</w:t>
      </w:r>
      <w:r w:rsidR="0057619B">
        <w:rPr>
          <w:rFonts w:ascii="Times New Roman" w:hAnsi="Times New Roman" w:cs="Times New Roman"/>
          <w:sz w:val="20"/>
          <w:szCs w:val="20"/>
        </w:rPr>
        <w:t xml:space="preserve"> </w:t>
      </w:r>
      <w:r w:rsidR="0057619B" w:rsidRPr="0057619B">
        <w:rPr>
          <w:rFonts w:ascii="Times New Roman" w:hAnsi="Times New Roman" w:cs="Times New Roman"/>
          <w:sz w:val="20"/>
          <w:szCs w:val="20"/>
        </w:rPr>
        <w:t>U.S. Census Bureau. Historical County Level Poverty Estimates Tool. 1960-2010.</w:t>
      </w:r>
    </w:p>
    <w:p w14:paraId="1181D625" w14:textId="40266862" w:rsidR="0057619B" w:rsidRDefault="0057619B" w:rsidP="0057619B">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w:t>
      </w:r>
      <w:r w:rsidR="00482B5D">
        <w:rPr>
          <w:rFonts w:ascii="Times New Roman" w:hAnsi="Times New Roman" w:cs="Times New Roman"/>
          <w:sz w:val="20"/>
          <w:szCs w:val="20"/>
          <w:vertAlign w:val="superscript"/>
        </w:rPr>
        <w:t>0</w:t>
      </w:r>
      <w:r>
        <w:rPr>
          <w:rFonts w:ascii="Times New Roman" w:hAnsi="Times New Roman" w:cs="Times New Roman"/>
          <w:sz w:val="20"/>
          <w:szCs w:val="20"/>
        </w:rPr>
        <w:t xml:space="preserve"> </w:t>
      </w:r>
      <w:r w:rsidRPr="0057619B">
        <w:rPr>
          <w:rFonts w:ascii="Times New Roman" w:hAnsi="Times New Roman" w:cs="Times New Roman"/>
          <w:sz w:val="20"/>
          <w:szCs w:val="20"/>
        </w:rPr>
        <w:t>United States Department of Agriculture Economic Research Service. ERS Rural-Urban Continuum Codes (RUCC). 1993, 2003, 2013.</w:t>
      </w:r>
    </w:p>
    <w:p w14:paraId="797987A3" w14:textId="08071BEA" w:rsidR="0057619B" w:rsidRPr="0057619B" w:rsidRDefault="0057619B" w:rsidP="0057619B">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w:t>
      </w:r>
      <w:r w:rsidR="00482B5D">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Pr="0057619B">
        <w:rPr>
          <w:rFonts w:ascii="Times New Roman" w:hAnsi="Times New Roman" w:cs="Times New Roman"/>
          <w:sz w:val="20"/>
          <w:szCs w:val="20"/>
        </w:rPr>
        <w:t xml:space="preserve">Houston KA, Mitchell KA, King J, White A, Ryan BM. </w:t>
      </w:r>
      <w:r w:rsidR="000F0A72">
        <w:rPr>
          <w:rFonts w:ascii="Times New Roman" w:hAnsi="Times New Roman" w:cs="Times New Roman"/>
          <w:sz w:val="20"/>
          <w:szCs w:val="20"/>
        </w:rPr>
        <w:t xml:space="preserve">(2018). </w:t>
      </w:r>
      <w:r w:rsidRPr="0057619B">
        <w:rPr>
          <w:rFonts w:ascii="Times New Roman" w:hAnsi="Times New Roman" w:cs="Times New Roman"/>
          <w:sz w:val="20"/>
          <w:szCs w:val="20"/>
        </w:rPr>
        <w:t>Histologic Lung Cancer Incidence Rates and Trends Vary by Race/Ethnicity and Residential County. J Thorac Oncol.</w:t>
      </w:r>
      <w:r w:rsidR="000F0A72">
        <w:rPr>
          <w:rFonts w:ascii="Times New Roman" w:hAnsi="Times New Roman" w:cs="Times New Roman"/>
          <w:sz w:val="20"/>
          <w:szCs w:val="20"/>
        </w:rPr>
        <w:t xml:space="preserve"> </w:t>
      </w:r>
      <w:r w:rsidRPr="0057619B">
        <w:rPr>
          <w:rFonts w:ascii="Times New Roman" w:hAnsi="Times New Roman" w:cs="Times New Roman"/>
          <w:sz w:val="20"/>
          <w:szCs w:val="20"/>
        </w:rPr>
        <w:t xml:space="preserve">13(4):497-509. </w:t>
      </w:r>
      <w:proofErr w:type="gramStart"/>
      <w:r w:rsidRPr="0057619B">
        <w:rPr>
          <w:rFonts w:ascii="Times New Roman" w:hAnsi="Times New Roman" w:cs="Times New Roman"/>
          <w:sz w:val="20"/>
          <w:szCs w:val="20"/>
        </w:rPr>
        <w:t>doi:10.1016/j.jtho</w:t>
      </w:r>
      <w:proofErr w:type="gramEnd"/>
      <w:r w:rsidRPr="0057619B">
        <w:rPr>
          <w:rFonts w:ascii="Times New Roman" w:hAnsi="Times New Roman" w:cs="Times New Roman"/>
          <w:sz w:val="20"/>
          <w:szCs w:val="20"/>
        </w:rPr>
        <w:t>.2017.12.010</w:t>
      </w:r>
    </w:p>
    <w:p w14:paraId="5D53740E" w14:textId="6315BF7A" w:rsidR="00482B5D" w:rsidRDefault="00482B5D"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22</w:t>
      </w:r>
      <w:r w:rsidRPr="0057619B">
        <w:t xml:space="preserve"> </w:t>
      </w:r>
      <w:r w:rsidRPr="0057619B">
        <w:rPr>
          <w:rFonts w:ascii="Times New Roman" w:hAnsi="Times New Roman" w:cs="Times New Roman"/>
          <w:sz w:val="20"/>
          <w:szCs w:val="20"/>
        </w:rPr>
        <w:t>Texas Department of State Health Services. Texas COVID-19 Data: Accessible Dashboard Data</w:t>
      </w:r>
      <w:r>
        <w:rPr>
          <w:rFonts w:ascii="Times New Roman" w:hAnsi="Times New Roman" w:cs="Times New Roman"/>
          <w:sz w:val="20"/>
          <w:szCs w:val="20"/>
        </w:rPr>
        <w:t>. (</w:t>
      </w:r>
      <w:r w:rsidR="00284E00" w:rsidRPr="00284E00">
        <w:rPr>
          <w:rFonts w:ascii="Times New Roman" w:hAnsi="Times New Roman" w:cs="Times New Roman"/>
          <w:sz w:val="20"/>
          <w:szCs w:val="20"/>
        </w:rPr>
        <w:t>https://dshs.texas.gov/coronavirus/additionaldata.aspx</w:t>
      </w:r>
      <w:r>
        <w:rPr>
          <w:rFonts w:ascii="Times New Roman" w:hAnsi="Times New Roman" w:cs="Times New Roman"/>
          <w:sz w:val="20"/>
          <w:szCs w:val="20"/>
        </w:rPr>
        <w:t>)</w:t>
      </w:r>
    </w:p>
    <w:p w14:paraId="1C7E2F17" w14:textId="03EF26A3" w:rsidR="00284E00" w:rsidRDefault="00284E00"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23</w:t>
      </w:r>
      <w:r>
        <w:rPr>
          <w:rFonts w:ascii="Times New Roman" w:hAnsi="Times New Roman" w:cs="Times New Roman"/>
          <w:sz w:val="20"/>
          <w:szCs w:val="20"/>
        </w:rPr>
        <w:t xml:space="preserve"> </w:t>
      </w:r>
      <w:r w:rsidRPr="00284E00">
        <w:rPr>
          <w:rFonts w:ascii="Times New Roman" w:hAnsi="Times New Roman" w:cs="Times New Roman"/>
          <w:sz w:val="20"/>
          <w:szCs w:val="20"/>
        </w:rPr>
        <w:t xml:space="preserve">Moraga P. (2020). Geospatial Health Data: Modeling and Visualization with R-INLA and Shiny. CRC Press. ISBN: </w:t>
      </w:r>
      <w:r w:rsidRPr="00284E00">
        <w:rPr>
          <w:rFonts w:ascii="Times New Roman" w:hAnsi="Times New Roman" w:cs="Times New Roman"/>
          <w:sz w:val="20"/>
          <w:szCs w:val="20"/>
        </w:rPr>
        <w:lastRenderedPageBreak/>
        <w:t>978-0367357955</w:t>
      </w:r>
      <w:r>
        <w:rPr>
          <w:rFonts w:ascii="Times New Roman" w:hAnsi="Times New Roman" w:cs="Times New Roman"/>
          <w:sz w:val="20"/>
          <w:szCs w:val="20"/>
        </w:rPr>
        <w:t>. (</w:t>
      </w:r>
      <w:r w:rsidR="003D5C48" w:rsidRPr="003D5C48">
        <w:rPr>
          <w:rFonts w:ascii="Times New Roman" w:hAnsi="Times New Roman" w:cs="Times New Roman"/>
          <w:sz w:val="20"/>
          <w:szCs w:val="20"/>
        </w:rPr>
        <w:t>https://www.paulamoraga.com/bookgeospatial/index.html</w:t>
      </w:r>
      <w:r>
        <w:rPr>
          <w:rFonts w:ascii="Times New Roman" w:hAnsi="Times New Roman" w:cs="Times New Roman"/>
          <w:sz w:val="20"/>
          <w:szCs w:val="20"/>
        </w:rPr>
        <w:t>)</w:t>
      </w:r>
    </w:p>
    <w:p w14:paraId="22294C13" w14:textId="63DBC262" w:rsidR="003D5C48" w:rsidRDefault="003D5C48"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24</w:t>
      </w:r>
      <w:r>
        <w:rPr>
          <w:rFonts w:ascii="Times New Roman" w:hAnsi="Times New Roman" w:cs="Times New Roman"/>
          <w:sz w:val="20"/>
          <w:szCs w:val="20"/>
        </w:rPr>
        <w:t xml:space="preserve"> </w:t>
      </w:r>
      <w:r w:rsidRPr="003D5C48">
        <w:rPr>
          <w:rFonts w:ascii="Times New Roman" w:hAnsi="Times New Roman" w:cs="Times New Roman"/>
          <w:sz w:val="20"/>
          <w:szCs w:val="20"/>
        </w:rPr>
        <w:t xml:space="preserve">Bernardinelli L, Clayton DG, </w:t>
      </w:r>
      <w:proofErr w:type="spellStart"/>
      <w:r w:rsidRPr="003D5C48">
        <w:rPr>
          <w:rFonts w:ascii="Times New Roman" w:hAnsi="Times New Roman" w:cs="Times New Roman"/>
          <w:sz w:val="20"/>
          <w:szCs w:val="20"/>
        </w:rPr>
        <w:t>Pascutto</w:t>
      </w:r>
      <w:proofErr w:type="spellEnd"/>
      <w:r w:rsidRPr="003D5C48">
        <w:rPr>
          <w:rFonts w:ascii="Times New Roman" w:hAnsi="Times New Roman" w:cs="Times New Roman"/>
          <w:sz w:val="20"/>
          <w:szCs w:val="20"/>
        </w:rPr>
        <w:t xml:space="preserve"> C, </w:t>
      </w:r>
      <w:proofErr w:type="spellStart"/>
      <w:r w:rsidRPr="003D5C48">
        <w:rPr>
          <w:rFonts w:ascii="Times New Roman" w:hAnsi="Times New Roman" w:cs="Times New Roman"/>
          <w:sz w:val="20"/>
          <w:szCs w:val="20"/>
        </w:rPr>
        <w:t>Montomoli</w:t>
      </w:r>
      <w:proofErr w:type="spellEnd"/>
      <w:r w:rsidRPr="003D5C48">
        <w:rPr>
          <w:rFonts w:ascii="Times New Roman" w:hAnsi="Times New Roman" w:cs="Times New Roman"/>
          <w:sz w:val="20"/>
          <w:szCs w:val="20"/>
        </w:rPr>
        <w:t xml:space="preserve"> C, </w:t>
      </w:r>
      <w:proofErr w:type="spellStart"/>
      <w:r w:rsidRPr="003D5C48">
        <w:rPr>
          <w:rFonts w:ascii="Times New Roman" w:hAnsi="Times New Roman" w:cs="Times New Roman"/>
          <w:sz w:val="20"/>
          <w:szCs w:val="20"/>
        </w:rPr>
        <w:t>Ghislandi</w:t>
      </w:r>
      <w:proofErr w:type="spellEnd"/>
      <w:r w:rsidRPr="003D5C48">
        <w:rPr>
          <w:rFonts w:ascii="Times New Roman" w:hAnsi="Times New Roman" w:cs="Times New Roman"/>
          <w:sz w:val="20"/>
          <w:szCs w:val="20"/>
        </w:rPr>
        <w:t xml:space="preserve"> M, </w:t>
      </w:r>
      <w:proofErr w:type="spellStart"/>
      <w:r w:rsidRPr="003D5C48">
        <w:rPr>
          <w:rFonts w:ascii="Times New Roman" w:hAnsi="Times New Roman" w:cs="Times New Roman"/>
          <w:sz w:val="20"/>
          <w:szCs w:val="20"/>
        </w:rPr>
        <w:t>Songini</w:t>
      </w:r>
      <w:proofErr w:type="spellEnd"/>
      <w:r w:rsidRPr="003D5C48">
        <w:rPr>
          <w:rFonts w:ascii="Times New Roman" w:hAnsi="Times New Roman" w:cs="Times New Roman"/>
          <w:sz w:val="20"/>
          <w:szCs w:val="20"/>
        </w:rPr>
        <w:t xml:space="preserve"> M. (1995). Bayesian analysis of space-time variation in disease risk. </w:t>
      </w:r>
      <w:r w:rsidRPr="003D5C48">
        <w:rPr>
          <w:rFonts w:ascii="Times New Roman" w:hAnsi="Times New Roman" w:cs="Times New Roman"/>
          <w:i/>
          <w:iCs/>
          <w:sz w:val="20"/>
          <w:szCs w:val="20"/>
        </w:rPr>
        <w:t>Statistics in Medicine</w:t>
      </w:r>
      <w:r w:rsidRPr="003D5C48">
        <w:rPr>
          <w:rFonts w:ascii="Times New Roman" w:hAnsi="Times New Roman" w:cs="Times New Roman"/>
          <w:sz w:val="20"/>
          <w:szCs w:val="20"/>
        </w:rPr>
        <w:t xml:space="preserve"> 14: 2433–43.</w:t>
      </w:r>
    </w:p>
    <w:p w14:paraId="00BD1128" w14:textId="43C5DA51" w:rsidR="003D5C48" w:rsidRDefault="003D5C48"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25</w:t>
      </w:r>
      <w:r>
        <w:rPr>
          <w:rFonts w:ascii="Times New Roman" w:hAnsi="Times New Roman" w:cs="Times New Roman"/>
          <w:sz w:val="20"/>
          <w:szCs w:val="20"/>
        </w:rPr>
        <w:t xml:space="preserve"> </w:t>
      </w:r>
      <w:r w:rsidRPr="003D5C48">
        <w:rPr>
          <w:rFonts w:ascii="Times New Roman" w:hAnsi="Times New Roman" w:cs="Times New Roman"/>
          <w:sz w:val="20"/>
          <w:szCs w:val="20"/>
        </w:rPr>
        <w:t xml:space="preserve">Leroux B, Lei X, Breslow N. (1999). Estimation of Disease Rates in Small Areas: A New Mixed Model for Spatial Dependence. </w:t>
      </w:r>
      <w:r w:rsidRPr="003D5C48">
        <w:rPr>
          <w:rFonts w:ascii="Times New Roman" w:hAnsi="Times New Roman" w:cs="Times New Roman"/>
          <w:i/>
          <w:iCs/>
          <w:sz w:val="20"/>
          <w:szCs w:val="20"/>
        </w:rPr>
        <w:t>In Statistical Models in Epidemiology, the Environment and Clinical Trials</w:t>
      </w:r>
      <w:r w:rsidRPr="003D5C48">
        <w:rPr>
          <w:rFonts w:ascii="Times New Roman" w:hAnsi="Times New Roman" w:cs="Times New Roman"/>
          <w:sz w:val="20"/>
          <w:szCs w:val="20"/>
        </w:rPr>
        <w:t>, edited by M Halloran and D Berry, 135–78. New York: Springer-Verlag.</w:t>
      </w:r>
    </w:p>
    <w:p w14:paraId="185536C3" w14:textId="41A6E8E0" w:rsidR="005B581A" w:rsidRPr="005B581A" w:rsidRDefault="005B581A"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26</w:t>
      </w:r>
      <w:r>
        <w:rPr>
          <w:rFonts w:ascii="Times New Roman" w:hAnsi="Times New Roman" w:cs="Times New Roman"/>
          <w:sz w:val="20"/>
          <w:szCs w:val="20"/>
        </w:rPr>
        <w:t xml:space="preserve"> Cramb SM, Duncan EW, Baade PD, </w:t>
      </w:r>
      <w:proofErr w:type="spellStart"/>
      <w:r>
        <w:rPr>
          <w:rFonts w:ascii="Times New Roman" w:hAnsi="Times New Roman" w:cs="Times New Roman"/>
          <w:sz w:val="20"/>
          <w:szCs w:val="20"/>
        </w:rPr>
        <w:t>Mengersen</w:t>
      </w:r>
      <w:proofErr w:type="spellEnd"/>
      <w:r>
        <w:rPr>
          <w:rFonts w:ascii="Times New Roman" w:hAnsi="Times New Roman" w:cs="Times New Roman"/>
          <w:sz w:val="20"/>
          <w:szCs w:val="20"/>
        </w:rPr>
        <w:t xml:space="preserve"> KL. (2017). Investigation of Bayesian Spatial Models. Brisbane: Cancer Council Queensland and Queensland University of Technology (QUT).  </w:t>
      </w:r>
    </w:p>
    <w:p w14:paraId="0C61BC14" w14:textId="5CEE79DC" w:rsidR="003D5C48" w:rsidRDefault="003D5C48"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w:t>
      </w:r>
      <w:r w:rsidR="005B581A">
        <w:rPr>
          <w:rFonts w:ascii="Times New Roman" w:hAnsi="Times New Roman" w:cs="Times New Roman"/>
          <w:sz w:val="20"/>
          <w:szCs w:val="20"/>
          <w:vertAlign w:val="superscript"/>
        </w:rPr>
        <w:t>7</w:t>
      </w:r>
      <w:r>
        <w:rPr>
          <w:rFonts w:ascii="Times New Roman" w:hAnsi="Times New Roman" w:cs="Times New Roman"/>
          <w:sz w:val="20"/>
          <w:szCs w:val="20"/>
        </w:rPr>
        <w:t xml:space="preserve"> </w:t>
      </w:r>
      <w:r w:rsidR="000124A3" w:rsidRPr="000124A3">
        <w:rPr>
          <w:rFonts w:ascii="Times New Roman" w:hAnsi="Times New Roman" w:cs="Times New Roman"/>
          <w:sz w:val="20"/>
          <w:szCs w:val="20"/>
        </w:rPr>
        <w:t xml:space="preserve">Rue H, Martino S, Chopin N. (2009) Approximate Bayesian inference for latent Gaussian models using integrated nested Laplace approximations (with discussion). </w:t>
      </w:r>
      <w:r w:rsidR="000124A3" w:rsidRPr="000124A3">
        <w:rPr>
          <w:rFonts w:ascii="Times New Roman" w:hAnsi="Times New Roman" w:cs="Times New Roman"/>
          <w:i/>
          <w:iCs/>
          <w:sz w:val="20"/>
          <w:szCs w:val="20"/>
        </w:rPr>
        <w:t>Journal of the Royal Statistical Society</w:t>
      </w:r>
      <w:r w:rsidR="000124A3" w:rsidRPr="000124A3">
        <w:rPr>
          <w:rFonts w:ascii="Times New Roman" w:hAnsi="Times New Roman" w:cs="Times New Roman"/>
          <w:sz w:val="20"/>
          <w:szCs w:val="20"/>
        </w:rPr>
        <w:t>, Series B, 71(2):319{392}.</w:t>
      </w:r>
    </w:p>
    <w:p w14:paraId="53F655D8" w14:textId="5917333E" w:rsidR="000124A3" w:rsidRDefault="000124A3"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w:t>
      </w:r>
      <w:r w:rsidR="005B581A">
        <w:rPr>
          <w:rFonts w:ascii="Times New Roman" w:hAnsi="Times New Roman" w:cs="Times New Roman"/>
          <w:sz w:val="20"/>
          <w:szCs w:val="20"/>
          <w:vertAlign w:val="superscript"/>
        </w:rPr>
        <w:t>8</w:t>
      </w:r>
      <w:r>
        <w:rPr>
          <w:rFonts w:ascii="Times New Roman" w:hAnsi="Times New Roman" w:cs="Times New Roman"/>
          <w:sz w:val="20"/>
          <w:szCs w:val="20"/>
        </w:rPr>
        <w:t xml:space="preserve"> </w:t>
      </w:r>
      <w:r w:rsidRPr="000124A3">
        <w:rPr>
          <w:rFonts w:ascii="Times New Roman" w:hAnsi="Times New Roman" w:cs="Times New Roman"/>
          <w:sz w:val="20"/>
          <w:szCs w:val="20"/>
        </w:rPr>
        <w:t xml:space="preserve">Moraga P. (2020). </w:t>
      </w:r>
      <w:r w:rsidRPr="000124A3">
        <w:rPr>
          <w:rFonts w:ascii="Times New Roman" w:hAnsi="Times New Roman" w:cs="Times New Roman"/>
          <w:i/>
          <w:iCs/>
          <w:sz w:val="20"/>
          <w:szCs w:val="20"/>
        </w:rPr>
        <w:t>Geospatial Health Data: Modeling and Visualization with R-INLA and Shiny.</w:t>
      </w:r>
      <w:r w:rsidRPr="000124A3">
        <w:rPr>
          <w:rFonts w:ascii="Times New Roman" w:hAnsi="Times New Roman" w:cs="Times New Roman"/>
          <w:sz w:val="20"/>
          <w:szCs w:val="20"/>
        </w:rPr>
        <w:t xml:space="preserve"> CRC Press. ISBN: 978-0367357955</w:t>
      </w:r>
    </w:p>
    <w:p w14:paraId="42F00578" w14:textId="58760F2C" w:rsidR="000124A3" w:rsidRDefault="000124A3"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w:t>
      </w:r>
      <w:r w:rsidR="005B581A">
        <w:rPr>
          <w:rFonts w:ascii="Times New Roman" w:hAnsi="Times New Roman" w:cs="Times New Roman"/>
          <w:sz w:val="20"/>
          <w:szCs w:val="20"/>
          <w:vertAlign w:val="superscript"/>
        </w:rPr>
        <w:t>9</w:t>
      </w:r>
      <w:r>
        <w:rPr>
          <w:rFonts w:ascii="Times New Roman" w:hAnsi="Times New Roman" w:cs="Times New Roman"/>
          <w:sz w:val="20"/>
          <w:szCs w:val="20"/>
          <w:vertAlign w:val="superscript"/>
        </w:rPr>
        <w:t xml:space="preserve"> </w:t>
      </w:r>
      <w:r w:rsidRPr="000124A3">
        <w:rPr>
          <w:rFonts w:ascii="Times New Roman" w:hAnsi="Times New Roman" w:cs="Times New Roman"/>
          <w:sz w:val="20"/>
          <w:szCs w:val="20"/>
        </w:rPr>
        <w:t xml:space="preserve">Rubio-Gomez V. (2020). </w:t>
      </w:r>
      <w:r w:rsidRPr="000124A3">
        <w:rPr>
          <w:rFonts w:ascii="Times New Roman" w:hAnsi="Times New Roman" w:cs="Times New Roman"/>
          <w:i/>
          <w:iCs/>
          <w:sz w:val="20"/>
          <w:szCs w:val="20"/>
        </w:rPr>
        <w:t>Bayesian Inference with INLA.</w:t>
      </w:r>
      <w:r w:rsidRPr="000124A3">
        <w:rPr>
          <w:rFonts w:ascii="Times New Roman" w:hAnsi="Times New Roman" w:cs="Times New Roman"/>
          <w:sz w:val="20"/>
          <w:szCs w:val="20"/>
        </w:rPr>
        <w:t xml:space="preserve"> CRC Press. ISBN: 978-1138039872</w:t>
      </w:r>
    </w:p>
    <w:p w14:paraId="64EC90D2" w14:textId="77777777" w:rsidR="000F0A72" w:rsidRDefault="000F0A72"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30</w:t>
      </w:r>
      <w:r>
        <w:rPr>
          <w:rFonts w:ascii="Times New Roman" w:hAnsi="Times New Roman" w:cs="Times New Roman"/>
          <w:sz w:val="20"/>
          <w:szCs w:val="20"/>
        </w:rPr>
        <w:t xml:space="preserve"> </w:t>
      </w:r>
      <w:proofErr w:type="spellStart"/>
      <w:r>
        <w:rPr>
          <w:rFonts w:ascii="Times New Roman" w:hAnsi="Times New Roman" w:cs="Times New Roman"/>
          <w:sz w:val="20"/>
          <w:szCs w:val="20"/>
        </w:rPr>
        <w:t>Xie</w:t>
      </w:r>
      <w:proofErr w:type="spellEnd"/>
      <w:r>
        <w:rPr>
          <w:rFonts w:ascii="Times New Roman" w:hAnsi="Times New Roman" w:cs="Times New Roman"/>
          <w:sz w:val="20"/>
          <w:szCs w:val="20"/>
        </w:rPr>
        <w:t xml:space="preserve"> A. (2014). Smoking and lung cancer. </w:t>
      </w:r>
      <w:r>
        <w:rPr>
          <w:rFonts w:ascii="Times New Roman" w:hAnsi="Times New Roman" w:cs="Times New Roman"/>
          <w:i/>
          <w:iCs/>
          <w:sz w:val="20"/>
          <w:szCs w:val="20"/>
        </w:rPr>
        <w:t xml:space="preserve">Ann </w:t>
      </w:r>
      <w:proofErr w:type="spellStart"/>
      <w:r>
        <w:rPr>
          <w:rFonts w:ascii="Times New Roman" w:hAnsi="Times New Roman" w:cs="Times New Roman"/>
          <w:i/>
          <w:iCs/>
          <w:sz w:val="20"/>
          <w:szCs w:val="20"/>
        </w:rPr>
        <w:t>Cardiothorac</w:t>
      </w:r>
      <w:proofErr w:type="spellEnd"/>
      <w:r>
        <w:rPr>
          <w:rFonts w:ascii="Times New Roman" w:hAnsi="Times New Roman" w:cs="Times New Roman"/>
          <w:i/>
          <w:iCs/>
          <w:sz w:val="20"/>
          <w:szCs w:val="20"/>
        </w:rPr>
        <w:t xml:space="preserve"> Surg</w:t>
      </w:r>
      <w:r>
        <w:rPr>
          <w:rFonts w:ascii="Times New Roman" w:hAnsi="Times New Roman" w:cs="Times New Roman"/>
          <w:sz w:val="20"/>
          <w:szCs w:val="20"/>
        </w:rPr>
        <w:t xml:space="preserve">. 3(2):221. </w:t>
      </w:r>
    </w:p>
    <w:p w14:paraId="4430F4B5" w14:textId="16F958E6" w:rsidR="000F0A72" w:rsidRDefault="000F0A72" w:rsidP="00482B5D">
      <w:pPr>
        <w:spacing w:after="0" w:line="240" w:lineRule="auto"/>
        <w:jc w:val="both"/>
        <w:rPr>
          <w:rFonts w:ascii="Times New Roman" w:hAnsi="Times New Roman" w:cs="Times New Roman"/>
          <w:sz w:val="20"/>
          <w:szCs w:val="20"/>
        </w:rPr>
      </w:pPr>
      <w:proofErr w:type="spellStart"/>
      <w:r w:rsidRPr="000F0A72">
        <w:rPr>
          <w:rFonts w:ascii="Times New Roman" w:hAnsi="Times New Roman" w:cs="Times New Roman"/>
          <w:sz w:val="20"/>
          <w:szCs w:val="20"/>
        </w:rPr>
        <w:t>doi</w:t>
      </w:r>
      <w:proofErr w:type="spellEnd"/>
      <w:r w:rsidRPr="000F0A72">
        <w:rPr>
          <w:rFonts w:ascii="Times New Roman" w:hAnsi="Times New Roman" w:cs="Times New Roman"/>
          <w:sz w:val="20"/>
          <w:szCs w:val="20"/>
        </w:rPr>
        <w:t>: 10.3978/j.issn.2225319X.2014.03.09</w:t>
      </w:r>
    </w:p>
    <w:p w14:paraId="76D42760" w14:textId="13C6AD53" w:rsidR="00BA1174" w:rsidRPr="00BA1174" w:rsidRDefault="00BA1174"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31</w:t>
      </w:r>
      <w:r>
        <w:rPr>
          <w:rFonts w:ascii="Times New Roman" w:hAnsi="Times New Roman" w:cs="Times New Roman"/>
          <w:sz w:val="20"/>
          <w:szCs w:val="20"/>
        </w:rPr>
        <w:t xml:space="preserve"> </w:t>
      </w:r>
      <w:r w:rsidRPr="00BA1174">
        <w:rPr>
          <w:rFonts w:ascii="Times New Roman" w:hAnsi="Times New Roman" w:cs="Times New Roman"/>
          <w:sz w:val="20"/>
          <w:szCs w:val="20"/>
        </w:rPr>
        <w:t xml:space="preserve">National Center for Chronic Disease Prevention and Health Promotion (US) Office on Smoking and Health. The Health Consequences of Smoking—50 Years of Progress: A Report of the Surgeon General. Atlanta (GA): Centers for Disease Control and Prevention (US); 2014. 13, Patterns of Tobacco Use Among U.S. Youth, Young Adults, and Adults. </w:t>
      </w:r>
    </w:p>
    <w:p w14:paraId="6F83A270" w14:textId="68AEDA4B" w:rsidR="0057619B" w:rsidRPr="000F0A72" w:rsidRDefault="000F0A72" w:rsidP="001B07F7">
      <w:pPr>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3</w:t>
      </w:r>
      <w:r w:rsidR="00BA1174">
        <w:rPr>
          <w:rFonts w:ascii="Times New Roman" w:hAnsi="Times New Roman" w:cs="Times New Roman"/>
          <w:sz w:val="20"/>
          <w:szCs w:val="20"/>
          <w:vertAlign w:val="superscript"/>
        </w:rPr>
        <w:t>2</w:t>
      </w:r>
      <w:r>
        <w:rPr>
          <w:rFonts w:ascii="Times New Roman" w:hAnsi="Times New Roman" w:cs="Times New Roman"/>
          <w:sz w:val="20"/>
          <w:szCs w:val="20"/>
        </w:rPr>
        <w:t xml:space="preserve"> </w:t>
      </w:r>
      <w:proofErr w:type="spellStart"/>
      <w:r>
        <w:rPr>
          <w:rFonts w:ascii="Times New Roman" w:hAnsi="Times New Roman" w:cs="Times New Roman"/>
          <w:sz w:val="20"/>
          <w:szCs w:val="20"/>
        </w:rPr>
        <w:t>Furrukh</w:t>
      </w:r>
      <w:proofErr w:type="spellEnd"/>
      <w:r>
        <w:rPr>
          <w:rFonts w:ascii="Times New Roman" w:hAnsi="Times New Roman" w:cs="Times New Roman"/>
          <w:sz w:val="20"/>
          <w:szCs w:val="20"/>
        </w:rPr>
        <w:t xml:space="preserve"> M. (2013).</w:t>
      </w:r>
      <w:r w:rsidRPr="000F0A72">
        <w:rPr>
          <w:rFonts w:ascii="Times New Roman" w:hAnsi="Times New Roman" w:cs="Times New Roman"/>
          <w:sz w:val="20"/>
          <w:szCs w:val="20"/>
        </w:rPr>
        <w:t xml:space="preserve"> Tobacco Smoking and Lung Cancer: Perception-changing facts. </w:t>
      </w:r>
      <w:r w:rsidRPr="000F0A72">
        <w:rPr>
          <w:rFonts w:ascii="Times New Roman" w:hAnsi="Times New Roman" w:cs="Times New Roman"/>
          <w:i/>
          <w:iCs/>
          <w:sz w:val="20"/>
          <w:szCs w:val="20"/>
        </w:rPr>
        <w:t>Sultan Qaboos Univ</w:t>
      </w:r>
      <w:r w:rsidRPr="000F0A72">
        <w:rPr>
          <w:rFonts w:ascii="Times New Roman" w:hAnsi="Times New Roman" w:cs="Times New Roman"/>
          <w:sz w:val="20"/>
          <w:szCs w:val="20"/>
        </w:rPr>
        <w:t xml:space="preserve"> Med J. 13(3):345-358. doi:10.12816/0003255</w:t>
      </w:r>
    </w:p>
    <w:sectPr w:rsidR="0057619B" w:rsidRPr="000F0A72" w:rsidSect="003A00BA">
      <w:headerReference w:type="default" r:id="rId19"/>
      <w:footerReference w:type="default" r:id="rId20"/>
      <w:pgSz w:w="12240" w:h="15840"/>
      <w:pgMar w:top="1440"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A5137" w14:textId="77777777" w:rsidR="00072709" w:rsidRDefault="00072709" w:rsidP="006D7892">
      <w:pPr>
        <w:spacing w:after="0" w:line="240" w:lineRule="auto"/>
      </w:pPr>
      <w:r>
        <w:separator/>
      </w:r>
    </w:p>
  </w:endnote>
  <w:endnote w:type="continuationSeparator" w:id="0">
    <w:p w14:paraId="290B19D4" w14:textId="77777777" w:rsidR="00072709" w:rsidRDefault="00072709" w:rsidP="006D7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DC922" w14:textId="6D9F7AB1" w:rsidR="004A360B" w:rsidRDefault="004A360B">
    <w:pPr>
      <w:pStyle w:val="Footer"/>
    </w:pPr>
    <w:r>
      <w:rPr>
        <w:noProof/>
      </w:rPr>
      <mc:AlternateContent>
        <mc:Choice Requires="wpg">
          <w:drawing>
            <wp:anchor distT="0" distB="0" distL="114300" distR="114300" simplePos="0" relativeHeight="251663360" behindDoc="0" locked="0" layoutInCell="1" allowOverlap="1" wp14:anchorId="1A32D8F5" wp14:editId="1CE50506">
              <wp:simplePos x="0" y="0"/>
              <wp:positionH relativeFrom="rightMargin">
                <wp:align>left</wp:align>
              </wp:positionH>
              <wp:positionV relativeFrom="page">
                <wp:align>bottom</wp:align>
              </wp:positionV>
              <wp:extent cx="73152" cy="699247"/>
              <wp:effectExtent l="0" t="0" r="22225" b="2984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ln>
                          <a:headEnd/>
                          <a:tailEnd/>
                        </a:ln>
                      </wps:spPr>
                      <wps:style>
                        <a:lnRef idx="1">
                          <a:schemeClr val="accent2"/>
                        </a:lnRef>
                        <a:fillRef idx="0">
                          <a:schemeClr val="accent2"/>
                        </a:fillRef>
                        <a:effectRef idx="0">
                          <a:schemeClr val="accent2"/>
                        </a:effectRef>
                        <a:fontRef idx="minor">
                          <a:schemeClr val="tx1"/>
                        </a:fontRef>
                      </wps:style>
                      <wps:bodyPr/>
                    </wps:wsp>
                    <wps:wsp>
                      <wps:cNvPr id="449" name="AutoShape 3"/>
                      <wps:cNvCnPr>
                        <a:cxnSpLocks noChangeShapeType="1"/>
                      </wps:cNvCnPr>
                      <wps:spPr bwMode="auto">
                        <a:xfrm>
                          <a:off x="2880" y="4935"/>
                          <a:ext cx="0" cy="1320"/>
                        </a:xfrm>
                        <a:prstGeom prst="straightConnector1">
                          <a:avLst/>
                        </a:prstGeom>
                        <a:ln>
                          <a:headEnd/>
                          <a:tailEnd/>
                        </a:ln>
                      </wps:spPr>
                      <wps:style>
                        <a:lnRef idx="1">
                          <a:schemeClr val="accent2"/>
                        </a:lnRef>
                        <a:fillRef idx="0">
                          <a:schemeClr val="accent2"/>
                        </a:fillRef>
                        <a:effectRef idx="0">
                          <a:schemeClr val="accent2"/>
                        </a:effectRef>
                        <a:fontRef idx="minor">
                          <a:schemeClr val="tx1"/>
                        </a:fontRef>
                      </wps:style>
                      <wps:bodyPr/>
                    </wps:wsp>
                    <wps:wsp>
                      <wps:cNvPr id="450" name="AutoShape 4"/>
                      <wps:cNvCnPr>
                        <a:cxnSpLocks noChangeShapeType="1"/>
                      </wps:cNvCnPr>
                      <wps:spPr bwMode="auto">
                        <a:xfrm>
                          <a:off x="2940" y="4935"/>
                          <a:ext cx="0" cy="1320"/>
                        </a:xfrm>
                        <a:prstGeom prst="straightConnector1">
                          <a:avLst/>
                        </a:prstGeom>
                        <a:ln>
                          <a:headEnd/>
                          <a:tailEnd/>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page">
                <wp14:pctWidth>0</wp14:pctWidth>
              </wp14:sizeRelH>
              <wp14:sizeRelV relativeFrom="bottomMargin">
                <wp14:pctHeight>78000</wp14:pctHeight>
              </wp14:sizeRelV>
            </wp:anchor>
          </w:drawing>
        </mc:Choice>
        <mc:Fallback>
          <w:pict>
            <v:group w14:anchorId="73BC5803"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" strokecolor="#ed7d31 [3205]" strokeweight=".5pt">
                <v:stroke joinstyle="miter"/>
              </v:shape>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" strokecolor="#ed7d31 [3205]" strokeweight=".5pt">
                <v:stroke joinstyle="miter"/>
              </v:shape>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" strokecolor="#ed7d31 [3205]" strokeweight=".5pt">
                <v:stroke joinstyle="miter"/>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4802260" wp14:editId="12B3893B">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0-08-19T00:00:00Z">
                              <w:dateFormat w:val="MMMM d, yyyy"/>
                              <w:lid w:val="en-US"/>
                              <w:storeMappedDataAs w:val="dateTime"/>
                              <w:calendar w:val="gregorian"/>
                            </w:date>
                          </w:sdtPr>
                          <w:sdtEndPr/>
                          <w:sdtContent>
                            <w:p w14:paraId="0E17F79F" w14:textId="48D7848E" w:rsidR="004A360B" w:rsidRDefault="004A360B">
                              <w:pPr>
                                <w:jc w:val="right"/>
                              </w:pPr>
                              <w:r>
                                <w:t>August 19, 2020</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14802260" id="Rectangle 451" o:spid="_x0000_s1031"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0-08-19T00:00:00Z">
                        <w:dateFormat w:val="MMMM d, yyyy"/>
                        <w:lid w:val="en-US"/>
                        <w:storeMappedDataAs w:val="dateTime"/>
                        <w:calendar w:val="gregorian"/>
                      </w:date>
                    </w:sdtPr>
                    <w:sdtEndPr/>
                    <w:sdtContent>
                      <w:p w14:paraId="0E17F79F" w14:textId="48D7848E" w:rsidR="004A360B" w:rsidRDefault="004A360B">
                        <w:pPr>
                          <w:jc w:val="right"/>
                        </w:pPr>
                        <w:r>
                          <w:t>August 19, 2020</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9C281" w14:textId="77777777" w:rsidR="00072709" w:rsidRDefault="00072709" w:rsidP="006D7892">
      <w:pPr>
        <w:spacing w:after="0" w:line="240" w:lineRule="auto"/>
      </w:pPr>
      <w:r>
        <w:separator/>
      </w:r>
    </w:p>
  </w:footnote>
  <w:footnote w:type="continuationSeparator" w:id="0">
    <w:p w14:paraId="59296107" w14:textId="77777777" w:rsidR="00072709" w:rsidRDefault="00072709" w:rsidP="006D7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822DB" w14:textId="43D20251" w:rsidR="004A360B" w:rsidRDefault="004A360B">
    <w:pPr>
      <w:pStyle w:val="Header"/>
    </w:pPr>
    <w:r w:rsidRPr="00EB2951">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60288" behindDoc="0" locked="0" layoutInCell="0" allowOverlap="1" wp14:anchorId="6AAFB996" wp14:editId="726F995D">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83DA49C" w14:textId="3BCDEFF3" w:rsidR="004A360B" w:rsidRPr="00EB2951" w:rsidRDefault="004A360B">
                              <w:pPr>
                                <w:spacing w:after="0" w:line="240" w:lineRule="auto"/>
                                <w:rPr>
                                  <w:rFonts w:ascii="Times New Roman" w:hAnsi="Times New Roman" w:cs="Times New Roman"/>
                                </w:rPr>
                              </w:pPr>
                              <w:r w:rsidRPr="00EB2951">
                                <w:rPr>
                                  <w:rFonts w:ascii="Times New Roman" w:hAnsi="Times New Roman" w:cs="Times New Roman"/>
                                </w:rPr>
                                <w:t>Lung Cancer in Texas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AAFB996" id="_x0000_t202" coordsize="21600,21600" o:spt="202" path="m,l,21600r21600,l21600,xe">
              <v:stroke joinstyle="miter"/>
              <v:path gradientshapeok="t" o:connecttype="rect"/>
            </v:shapetype>
            <v:shape id="Text Box 218"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rPr>
                        <w:rFonts w:ascii="Times New Roman" w:hAnsi="Times New Roman" w:cs="Times New Roman"/>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83DA49C" w14:textId="3BCDEFF3" w:rsidR="004A360B" w:rsidRPr="00EB2951" w:rsidRDefault="004A360B">
                        <w:pPr>
                          <w:spacing w:after="0" w:line="240" w:lineRule="auto"/>
                          <w:rPr>
                            <w:rFonts w:ascii="Times New Roman" w:hAnsi="Times New Roman" w:cs="Times New Roman"/>
                          </w:rPr>
                        </w:pPr>
                        <w:r w:rsidRPr="00EB2951">
                          <w:rPr>
                            <w:rFonts w:ascii="Times New Roman" w:hAnsi="Times New Roman" w:cs="Times New Roman"/>
                          </w:rPr>
                          <w:t>Lung Cancer in Texas</w:t>
                        </w:r>
                      </w:p>
                    </w:sdtContent>
                  </w:sdt>
                </w:txbxContent>
              </v:textbox>
              <w10:wrap anchorx="margin" anchory="margin"/>
            </v:shape>
          </w:pict>
        </mc:Fallback>
      </mc:AlternateContent>
    </w:r>
    <w:r w:rsidRPr="00EB2951">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59264" behindDoc="0" locked="0" layoutInCell="0" allowOverlap="1" wp14:anchorId="3E5B77E0" wp14:editId="4333BA1B">
              <wp:simplePos x="0" y="0"/>
              <wp:positionH relativeFrom="page">
                <wp:align>left</wp:align>
              </wp:positionH>
              <wp:positionV relativeFrom="topMargin">
                <wp:align>center</wp:align>
              </wp:positionV>
              <wp:extent cx="914400" cy="170815"/>
              <wp:effectExtent l="0" t="0" r="19050" b="260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EB58561" w14:textId="77777777" w:rsidR="004A360B" w:rsidRDefault="004A360B" w:rsidP="00EB2951">
                          <w:pPr>
                            <w:shd w:val="clear" w:color="auto" w:fill="ED7D31" w:themeFill="accent2"/>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E5B77E0" id="Text Box 219" o:spid="_x0000_s1030"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" o:allowincell="f" fillcolor="#ed7d31 [3205]" strokecolor="#823b0b [1605]" strokeweight="1pt">
              <v:textbox style="mso-fit-shape-to-text:t" inset=",0,,0">
                <w:txbxContent>
                  <w:p w14:paraId="7EB58561" w14:textId="77777777" w:rsidR="004A360B" w:rsidRDefault="004A360B" w:rsidP="00EB2951">
                    <w:pPr>
                      <w:shd w:val="clear" w:color="auto" w:fill="ED7D31" w:themeFill="accent2"/>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E0"/>
    <w:rsid w:val="00002DDC"/>
    <w:rsid w:val="000124A3"/>
    <w:rsid w:val="000135B1"/>
    <w:rsid w:val="0005330A"/>
    <w:rsid w:val="00054CC8"/>
    <w:rsid w:val="00072709"/>
    <w:rsid w:val="00091B48"/>
    <w:rsid w:val="000950DD"/>
    <w:rsid w:val="000A5C15"/>
    <w:rsid w:val="000B38E2"/>
    <w:rsid w:val="000F091A"/>
    <w:rsid w:val="000F0A72"/>
    <w:rsid w:val="000F48DD"/>
    <w:rsid w:val="001047FB"/>
    <w:rsid w:val="00111BDA"/>
    <w:rsid w:val="00127BAA"/>
    <w:rsid w:val="00145D3E"/>
    <w:rsid w:val="00146821"/>
    <w:rsid w:val="00172F52"/>
    <w:rsid w:val="001B07F7"/>
    <w:rsid w:val="001B688B"/>
    <w:rsid w:val="001C791D"/>
    <w:rsid w:val="001E2EFA"/>
    <w:rsid w:val="001E56EF"/>
    <w:rsid w:val="001F3AD5"/>
    <w:rsid w:val="00226568"/>
    <w:rsid w:val="00266DEB"/>
    <w:rsid w:val="00284E00"/>
    <w:rsid w:val="00295F7F"/>
    <w:rsid w:val="002B6417"/>
    <w:rsid w:val="002B66C9"/>
    <w:rsid w:val="002D1B14"/>
    <w:rsid w:val="002D2CFD"/>
    <w:rsid w:val="002D4D95"/>
    <w:rsid w:val="002F24E9"/>
    <w:rsid w:val="00306DD9"/>
    <w:rsid w:val="00307BBE"/>
    <w:rsid w:val="00312CE4"/>
    <w:rsid w:val="00385625"/>
    <w:rsid w:val="003A00BA"/>
    <w:rsid w:val="003C4714"/>
    <w:rsid w:val="003C749D"/>
    <w:rsid w:val="003D5C48"/>
    <w:rsid w:val="003E60A2"/>
    <w:rsid w:val="003F1503"/>
    <w:rsid w:val="003F3808"/>
    <w:rsid w:val="004077EB"/>
    <w:rsid w:val="004721AC"/>
    <w:rsid w:val="00481B7B"/>
    <w:rsid w:val="00482B5D"/>
    <w:rsid w:val="004A360B"/>
    <w:rsid w:val="004A57BA"/>
    <w:rsid w:val="004B56D0"/>
    <w:rsid w:val="004C3BAF"/>
    <w:rsid w:val="004C715B"/>
    <w:rsid w:val="004F16B0"/>
    <w:rsid w:val="00523A1D"/>
    <w:rsid w:val="005328EE"/>
    <w:rsid w:val="00535BB4"/>
    <w:rsid w:val="00556755"/>
    <w:rsid w:val="005706E5"/>
    <w:rsid w:val="0057619B"/>
    <w:rsid w:val="00577A16"/>
    <w:rsid w:val="005A0788"/>
    <w:rsid w:val="005A5C33"/>
    <w:rsid w:val="005A7E72"/>
    <w:rsid w:val="005B2E4A"/>
    <w:rsid w:val="005B581A"/>
    <w:rsid w:val="005C4569"/>
    <w:rsid w:val="005D049A"/>
    <w:rsid w:val="005E79FC"/>
    <w:rsid w:val="00606D12"/>
    <w:rsid w:val="00617A83"/>
    <w:rsid w:val="0068469F"/>
    <w:rsid w:val="006A58C4"/>
    <w:rsid w:val="006B2855"/>
    <w:rsid w:val="006C67D1"/>
    <w:rsid w:val="006C7E3E"/>
    <w:rsid w:val="006D28B7"/>
    <w:rsid w:val="006D7892"/>
    <w:rsid w:val="006F566C"/>
    <w:rsid w:val="007240F3"/>
    <w:rsid w:val="00744FD0"/>
    <w:rsid w:val="00771AA7"/>
    <w:rsid w:val="0078052A"/>
    <w:rsid w:val="00784D22"/>
    <w:rsid w:val="00797D8E"/>
    <w:rsid w:val="007A1776"/>
    <w:rsid w:val="007B6999"/>
    <w:rsid w:val="007B759D"/>
    <w:rsid w:val="007D22F8"/>
    <w:rsid w:val="0080051A"/>
    <w:rsid w:val="00815EDA"/>
    <w:rsid w:val="0082550E"/>
    <w:rsid w:val="0083357E"/>
    <w:rsid w:val="00872DE8"/>
    <w:rsid w:val="008E0354"/>
    <w:rsid w:val="008E19DB"/>
    <w:rsid w:val="00904753"/>
    <w:rsid w:val="009068F5"/>
    <w:rsid w:val="0092238B"/>
    <w:rsid w:val="009612CA"/>
    <w:rsid w:val="009664A9"/>
    <w:rsid w:val="00984ECD"/>
    <w:rsid w:val="00986D1C"/>
    <w:rsid w:val="00993C9A"/>
    <w:rsid w:val="009C656B"/>
    <w:rsid w:val="009D337A"/>
    <w:rsid w:val="009E6BC8"/>
    <w:rsid w:val="00A63FC7"/>
    <w:rsid w:val="00A94C39"/>
    <w:rsid w:val="00A959CA"/>
    <w:rsid w:val="00AA1622"/>
    <w:rsid w:val="00AC1341"/>
    <w:rsid w:val="00AC7844"/>
    <w:rsid w:val="00AE1472"/>
    <w:rsid w:val="00AF6BFF"/>
    <w:rsid w:val="00B212D7"/>
    <w:rsid w:val="00B93211"/>
    <w:rsid w:val="00BA1174"/>
    <w:rsid w:val="00BA7D68"/>
    <w:rsid w:val="00BB2EB7"/>
    <w:rsid w:val="00C00EE0"/>
    <w:rsid w:val="00C16F6B"/>
    <w:rsid w:val="00C55629"/>
    <w:rsid w:val="00C93933"/>
    <w:rsid w:val="00CB0320"/>
    <w:rsid w:val="00D10B94"/>
    <w:rsid w:val="00D35287"/>
    <w:rsid w:val="00D43590"/>
    <w:rsid w:val="00DC5BE6"/>
    <w:rsid w:val="00DD69F3"/>
    <w:rsid w:val="00DE1769"/>
    <w:rsid w:val="00DE43AA"/>
    <w:rsid w:val="00E02711"/>
    <w:rsid w:val="00E23082"/>
    <w:rsid w:val="00E2592E"/>
    <w:rsid w:val="00E3133B"/>
    <w:rsid w:val="00E5240C"/>
    <w:rsid w:val="00E6053D"/>
    <w:rsid w:val="00E648BB"/>
    <w:rsid w:val="00E74F4A"/>
    <w:rsid w:val="00E8085A"/>
    <w:rsid w:val="00EA7C9F"/>
    <w:rsid w:val="00EB2951"/>
    <w:rsid w:val="00ED16B7"/>
    <w:rsid w:val="00F0626D"/>
    <w:rsid w:val="00F30B65"/>
    <w:rsid w:val="00F339B6"/>
    <w:rsid w:val="00F6486A"/>
    <w:rsid w:val="00F66B7C"/>
    <w:rsid w:val="00F720D9"/>
    <w:rsid w:val="00F82119"/>
    <w:rsid w:val="00F82367"/>
    <w:rsid w:val="00F910D7"/>
    <w:rsid w:val="00F94595"/>
    <w:rsid w:val="00FE1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AC45F"/>
  <w15:chartTrackingRefBased/>
  <w15:docId w15:val="{34CA89FE-5696-41D6-AD4C-A54E69AA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19B"/>
    <w:rPr>
      <w:color w:val="0563C1" w:themeColor="hyperlink"/>
      <w:u w:val="single"/>
    </w:rPr>
  </w:style>
  <w:style w:type="character" w:styleId="UnresolvedMention">
    <w:name w:val="Unresolved Mention"/>
    <w:basedOn w:val="DefaultParagraphFont"/>
    <w:uiPriority w:val="99"/>
    <w:semiHidden/>
    <w:unhideWhenUsed/>
    <w:rsid w:val="0057619B"/>
    <w:rPr>
      <w:color w:val="605E5C"/>
      <w:shd w:val="clear" w:color="auto" w:fill="E1DFDD"/>
    </w:rPr>
  </w:style>
  <w:style w:type="paragraph" w:styleId="Header">
    <w:name w:val="header"/>
    <w:basedOn w:val="Normal"/>
    <w:link w:val="HeaderChar"/>
    <w:uiPriority w:val="99"/>
    <w:unhideWhenUsed/>
    <w:rsid w:val="006D7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892"/>
  </w:style>
  <w:style w:type="paragraph" w:styleId="Footer">
    <w:name w:val="footer"/>
    <w:basedOn w:val="Normal"/>
    <w:link w:val="FooterChar"/>
    <w:uiPriority w:val="99"/>
    <w:unhideWhenUsed/>
    <w:rsid w:val="006D7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12184</TotalTime>
  <Pages>6</Pages>
  <Words>3612</Words>
  <Characters>20593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Lung Cancer in Texas</vt:lpstr>
    </vt:vector>
  </TitlesOfParts>
  <Company/>
  <LinksUpToDate>false</LinksUpToDate>
  <CharactersWithSpaces>24157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Lung Cancer in Texas</dc:title>
  <dc:subject/>
  <dc:creator>Dileka Gunawardana</dc:creator>
  <cp:keywords/>
  <dc:description/>
  <cp:lastModifiedBy>Dileka Gunawardana</cp:lastModifiedBy>
  <cp:revision>38</cp:revision>
  <dcterms:created xsi:type="dcterms:W3CDTF">2020-07-08T18:08:00Z</dcterms:created>
  <dcterms:modified xsi:type="dcterms:W3CDTF">2020-08-27T03:00:00Z</dcterms:modified>
</cp:coreProperties>
</file>