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39"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SP 41255</w:t>
            </w:r>
          </w:p>
        </w:tc>
        <w:tc>
          <w:tcPr/>
          <w:p>
            <w:pPr>
              <w:pStyle w:val="Compact"/>
              <w:jc w:val="left"/>
            </w:pPr>
            <w:r>
              <w:t xml:space="preserve">Argentina-Línea avanzada</w:t>
            </w:r>
          </w:p>
        </w:tc>
      </w:tr>
      <w:tr>
        <w:tc>
          <w:tcPr/>
          <w:p>
            <w:pPr>
              <w:pStyle w:val="Compact"/>
              <w:jc w:val="left"/>
            </w:pPr>
            <w:r>
              <w:t xml:space="preserve">SP 6565</w:t>
            </w:r>
          </w:p>
        </w:tc>
        <w:tc>
          <w:tcPr/>
          <w:p>
            <w:pPr>
              <w:pStyle w:val="Compact"/>
              <w:jc w:val="left"/>
            </w:pPr>
            <w:r>
              <w:t xml:space="preserve">Argentina-Línea avanzada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variedades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una mezcla de suelo y sustrato comercial)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36" w:name="resultados"/>
    <w:p>
      <w:pPr>
        <w:pStyle w:val="Heading2"/>
      </w:pPr>
      <w:r>
        <w:rPr>
          <w:rStyle w:val="SectionNumber"/>
        </w:rPr>
        <w:t xml:space="preserve">1.4</w:t>
      </w:r>
      <w:r>
        <w:tab/>
      </w:r>
      <w:r>
        <w:t xml:space="preserve">Resultados</w:t>
      </w:r>
    </w:p>
    <w:bookmarkStart w:id="33" w:name="fenología"/>
    <w:p>
      <w:pPr>
        <w:pStyle w:val="Heading3"/>
      </w:pPr>
      <w:r>
        <w:rPr>
          <w:rStyle w:val="SectionNumber"/>
        </w:rPr>
        <w:t xml:space="preserve">1.4.1</w:t>
      </w:r>
      <w:r>
        <w:tab/>
      </w:r>
      <w:r>
        <w:t xml:space="preserve">Fenología</w:t>
      </w:r>
    </w:p>
    <w:p>
      <w:pPr>
        <w:pStyle w:val="FirstParagraph"/>
      </w:pPr>
      <w:r>
        <w:t xml:space="preserve">La fenología se muestra en la tabla</w:t>
      </w:r>
      <w:r>
        <w:t xml:space="preserve"> </w:t>
      </w:r>
      <w:r>
        <w:t xml:space="preserve">1.2</w:t>
      </w:r>
    </w:p>
    <w:p>
      <w:pPr>
        <w:pStyle w:val="TableCaption"/>
      </w:pPr>
      <w:bookmarkStart w:id="32" w:name="tab:tabla-fenologia"/>
      <w:bookmarkEnd w:id="32"/>
      <w:r>
        <w:t xml:space="preserve">Table 1.2: Fenología de las entradas evaluadas</w:t>
      </w:r>
    </w:p>
    <w:tbl>
      <w:tblPr>
        <w:tblStyle w:val="Table"/>
        <w:tblW w:type="auto" w:w="0"/>
        <w:tblLook w:firstRow="1" w:lastRow="0" w:firstColumn="0" w:lastColumn="0" w:noHBand="0" w:noVBand="0" w:val="0020"/>
        <w:tblCaption w:val="Table 1.2: Fenología de las entradas evaluadas"/>
      </w:tblPr>
      <w:tblGrid>
        <w:gridCol w:w="1131"/>
        <w:gridCol w:w="1131"/>
        <w:gridCol w:w="1131"/>
        <w:gridCol w:w="1131"/>
        <w:gridCol w:w="1131"/>
        <w:gridCol w:w="1131"/>
        <w:gridCol w:w="1131"/>
      </w:tblGrid>
      <w:tr>
        <w:trPr>
          <w:tblHeader w:val="on"/>
        </w:trPr>
        <w:tc>
          <w:tcPr/>
          <w:p>
            <w:pPr>
              <w:pStyle w:val="Compact"/>
              <w:jc w:val="left"/>
            </w:pPr>
            <w:r>
              <w:t xml:space="preserve">Entrada</w:t>
            </w:r>
          </w:p>
        </w:tc>
        <w:tc>
          <w:tcPr/>
          <w:p>
            <w:pPr>
              <w:pStyle w:val="Compact"/>
              <w:jc w:val="left"/>
            </w:pPr>
            <w:r>
              <w:t xml:space="preserve">Procedencia</w:t>
            </w:r>
          </w:p>
        </w:tc>
        <w:tc>
          <w:tcPr/>
          <w:p>
            <w:pPr>
              <w:pStyle w:val="Compact"/>
              <w:jc w:val="right"/>
            </w:pPr>
            <w:r>
              <w:t xml:space="preserve">DPP</w:t>
            </w:r>
          </w:p>
        </w:tc>
        <w:tc>
          <w:tcPr/>
          <w:p>
            <w:pPr>
              <w:pStyle w:val="Compact"/>
              <w:jc w:val="right"/>
            </w:pPr>
            <w:r>
              <w:t xml:space="preserve">DPF</w:t>
            </w:r>
          </w:p>
        </w:tc>
        <w:tc>
          <w:tcPr/>
          <w:p>
            <w:pPr>
              <w:pStyle w:val="Compact"/>
              <w:jc w:val="right"/>
            </w:pPr>
            <w:r>
              <w:t xml:space="preserve">DCO</w:t>
            </w:r>
          </w:p>
        </w:tc>
        <w:tc>
          <w:tcPr/>
          <w:p>
            <w:pPr>
              <w:pStyle w:val="Compact"/>
              <w:jc w:val="right"/>
            </w:pPr>
            <w:r>
              <w:t xml:space="preserve">DPCA</w:t>
            </w:r>
          </w:p>
        </w:tc>
        <w:tc>
          <w:tcPr/>
          <w:p>
            <w:pPr>
              <w:pStyle w:val="Compact"/>
              <w:jc w:val="right"/>
            </w:pPr>
            <w:r>
              <w:t xml:space="preserve">DFC</w:t>
            </w:r>
          </w:p>
        </w:tc>
      </w:tr>
      <w:tr>
        <w:tc>
          <w:tcPr/>
          <w:p>
            <w:pPr>
              <w:pStyle w:val="Compact"/>
              <w:jc w:val="left"/>
            </w:pPr>
            <w:r>
              <w:t xml:space="preserve">BGSP-00159</w:t>
            </w:r>
          </w:p>
        </w:tc>
        <w:tc>
          <w:tcPr/>
          <w:p>
            <w:pPr>
              <w:pStyle w:val="Compact"/>
              <w:jc w:val="left"/>
            </w:pPr>
            <w:r>
              <w:t xml:space="preserve">USA</w:t>
            </w:r>
          </w:p>
        </w:tc>
        <w:tc>
          <w:tcPr/>
          <w:p>
            <w:pPr>
              <w:pStyle w:val="Compact"/>
              <w:jc w:val="right"/>
            </w:pPr>
            <w:r>
              <w:t xml:space="preserve">22</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114</w:t>
            </w:r>
          </w:p>
        </w:tc>
        <w:tc>
          <w:tcPr/>
          <w:p>
            <w:pPr>
              <w:pStyle w:val="Compact"/>
              <w:jc w:val="right"/>
            </w:pPr>
            <w:r>
              <w:t xml:space="preserve">161</w:t>
            </w:r>
          </w:p>
        </w:tc>
      </w:tr>
      <w:tr>
        <w:tc>
          <w:tcPr/>
          <w:p>
            <w:pPr>
              <w:pStyle w:val="Compact"/>
              <w:jc w:val="left"/>
            </w:pPr>
            <w:r>
              <w:t xml:space="preserve">BGSP-00428</w:t>
            </w:r>
          </w:p>
        </w:tc>
        <w:tc>
          <w:tcPr/>
          <w:p>
            <w:pPr>
              <w:pStyle w:val="Compact"/>
              <w:jc w:val="left"/>
            </w:pPr>
            <w:r>
              <w:t xml:space="preserve">USA</w:t>
            </w:r>
          </w:p>
        </w:tc>
        <w:tc>
          <w:tcPr/>
          <w:p>
            <w:pPr>
              <w:pStyle w:val="Compact"/>
              <w:jc w:val="right"/>
            </w:pPr>
            <w:r>
              <w:t xml:space="preserve">23</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113</w:t>
            </w:r>
          </w:p>
        </w:tc>
        <w:tc>
          <w:tcPr/>
          <w:p>
            <w:pPr>
              <w:pStyle w:val="Compact"/>
              <w:jc w:val="right"/>
            </w:pPr>
            <w:r>
              <w:t xml:space="preserve">163</w:t>
            </w:r>
          </w:p>
        </w:tc>
      </w:tr>
      <w:tr>
        <w:tc>
          <w:tcPr/>
          <w:p>
            <w:pPr>
              <w:pStyle w:val="Compact"/>
              <w:jc w:val="left"/>
            </w:pPr>
            <w:r>
              <w:t xml:space="preserve">BGSP-00028</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BGSP-00207</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BGSP-00269</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75</w:t>
            </w:r>
          </w:p>
        </w:tc>
        <w:tc>
          <w:tcPr/>
          <w:p>
            <w:pPr>
              <w:pStyle w:val="Compact"/>
              <w:jc w:val="right"/>
            </w:pPr>
            <w:r>
              <w:t xml:space="preserve">133</w:t>
            </w:r>
          </w:p>
        </w:tc>
        <w:tc>
          <w:tcPr/>
          <w:p>
            <w:pPr>
              <w:pStyle w:val="Compact"/>
              <w:jc w:val="right"/>
            </w:pPr>
            <w:r>
              <w:t xml:space="preserve">163</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BGSP-00166</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BGSP-00145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52</w:t>
            </w:r>
          </w:p>
        </w:tc>
        <w:tc>
          <w:tcPr/>
          <w:p>
            <w:pPr>
              <w:pStyle w:val="Compact"/>
              <w:jc w:val="right"/>
            </w:pPr>
            <w:r>
              <w:t xml:space="preserve">73</w:t>
            </w:r>
          </w:p>
        </w:tc>
        <w:tc>
          <w:tcPr/>
          <w:p>
            <w:pPr>
              <w:pStyle w:val="Compact"/>
              <w:jc w:val="right"/>
            </w:pPr>
            <w:r>
              <w:t xml:space="preserve">121</w:t>
            </w:r>
          </w:p>
        </w:tc>
        <w:tc>
          <w:tcPr/>
          <w:p>
            <w:pPr>
              <w:pStyle w:val="Compact"/>
              <w:jc w:val="right"/>
            </w:pPr>
            <w:r>
              <w:t xml:space="preserve">163</w:t>
            </w:r>
          </w:p>
        </w:tc>
      </w:tr>
      <w:tr>
        <w:tc>
          <w:tcPr/>
          <w:p>
            <w:pPr>
              <w:pStyle w:val="Compact"/>
              <w:jc w:val="left"/>
            </w:pPr>
            <w:r>
              <w:t xml:space="preserve">BGSP-00514</w:t>
            </w:r>
          </w:p>
        </w:tc>
        <w:tc>
          <w:tcPr/>
          <w:p>
            <w:pPr>
              <w:pStyle w:val="Compact"/>
              <w:jc w:val="left"/>
            </w:pPr>
            <w:r>
              <w:t xml:space="preserve">Australia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117</w:t>
            </w:r>
          </w:p>
        </w:tc>
        <w:tc>
          <w:tcPr/>
          <w:p>
            <w:pPr>
              <w:pStyle w:val="Compact"/>
              <w:jc w:val="right"/>
            </w:pPr>
            <w:r>
              <w:t xml:space="preserve">161</w:t>
            </w:r>
          </w:p>
        </w:tc>
      </w:tr>
      <w:tr>
        <w:tc>
          <w:tcPr/>
          <w:p>
            <w:pPr>
              <w:pStyle w:val="Compact"/>
              <w:jc w:val="left"/>
            </w:pPr>
            <w:r>
              <w:t xml:space="preserve">BGSP-00748</w:t>
            </w:r>
          </w:p>
        </w:tc>
        <w:tc>
          <w:tcPr/>
          <w:p>
            <w:pPr>
              <w:pStyle w:val="Compact"/>
              <w:jc w:val="left"/>
            </w:pPr>
            <w:r>
              <w:t xml:space="preserve">China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135</w:t>
            </w:r>
          </w:p>
        </w:tc>
        <w:tc>
          <w:tcPr/>
          <w:p>
            <w:pPr>
              <w:pStyle w:val="Compact"/>
              <w:jc w:val="right"/>
            </w:pPr>
            <w:r>
              <w:t xml:space="preserve">NA</w:t>
            </w:r>
          </w:p>
        </w:tc>
      </w:tr>
      <w:tr>
        <w:tc>
          <w:tcPr/>
          <w:p>
            <w:pPr>
              <w:pStyle w:val="Compact"/>
              <w:jc w:val="left"/>
            </w:pPr>
            <w:r>
              <w:t xml:space="preserve">BGSP-00425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73</w:t>
            </w:r>
          </w:p>
        </w:tc>
        <w:tc>
          <w:tcPr/>
          <w:p>
            <w:pPr>
              <w:pStyle w:val="Compact"/>
              <w:jc w:val="right"/>
            </w:pPr>
            <w:r>
              <w:t xml:space="preserve">130</w:t>
            </w:r>
          </w:p>
        </w:tc>
        <w:tc>
          <w:tcPr/>
          <w:p>
            <w:pPr>
              <w:pStyle w:val="Compact"/>
              <w:jc w:val="right"/>
            </w:pPr>
            <w:r>
              <w:t xml:space="preserve">163</w:t>
            </w:r>
          </w:p>
        </w:tc>
      </w:tr>
      <w:tr>
        <w:tc>
          <w:tcPr/>
          <w:p>
            <w:pPr>
              <w:pStyle w:val="Compact"/>
              <w:jc w:val="left"/>
            </w:pPr>
            <w:r>
              <w:t xml:space="preserve">BGSP-00177</w:t>
            </w:r>
          </w:p>
        </w:tc>
        <w:tc>
          <w:tcPr/>
          <w:p>
            <w:pPr>
              <w:pStyle w:val="Compact"/>
              <w:jc w:val="left"/>
            </w:pPr>
            <w:r>
              <w:t xml:space="preserve">Argentina</w:t>
            </w:r>
          </w:p>
        </w:tc>
        <w:tc>
          <w:tcPr/>
          <w:p>
            <w:pPr>
              <w:pStyle w:val="Compact"/>
              <w:jc w:val="right"/>
            </w:pPr>
            <w:r>
              <w:t xml:space="preserve">26</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127</w:t>
            </w:r>
          </w:p>
        </w:tc>
        <w:tc>
          <w:tcPr/>
          <w:p>
            <w:pPr>
              <w:pStyle w:val="Compact"/>
              <w:jc w:val="right"/>
            </w:pPr>
            <w:r>
              <w:t xml:space="preserve">164</w:t>
            </w:r>
          </w:p>
        </w:tc>
      </w:tr>
      <w:tr>
        <w:tc>
          <w:tcPr/>
          <w:p>
            <w:pPr>
              <w:pStyle w:val="Compact"/>
              <w:jc w:val="left"/>
            </w:pPr>
            <w:r>
              <w:t xml:space="preserve">BGSP-00070</w:t>
            </w:r>
          </w:p>
        </w:tc>
        <w:tc>
          <w:tcPr/>
          <w:p>
            <w:pPr>
              <w:pStyle w:val="Compact"/>
              <w:jc w:val="left"/>
            </w:pPr>
            <w:r>
              <w:t xml:space="preserve">Chad</w:t>
            </w:r>
          </w:p>
        </w:tc>
        <w:tc>
          <w:tcPr/>
          <w:p>
            <w:pPr>
              <w:pStyle w:val="Compact"/>
              <w:jc w:val="right"/>
            </w:pPr>
            <w:r>
              <w:t xml:space="preserve">27</w:t>
            </w:r>
          </w:p>
        </w:tc>
        <w:tc>
          <w:tcPr/>
          <w:p>
            <w:pPr>
              <w:pStyle w:val="Compact"/>
              <w:jc w:val="right"/>
            </w:pPr>
            <w:r>
              <w:t xml:space="preserve">53</w:t>
            </w:r>
          </w:p>
        </w:tc>
        <w:tc>
          <w:tcPr/>
          <w:p>
            <w:pPr>
              <w:pStyle w:val="Compact"/>
              <w:jc w:val="right"/>
            </w:pPr>
            <w:r>
              <w:t xml:space="preserve">76</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BGSP-00755</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BGSP-00126</w:t>
            </w:r>
          </w:p>
        </w:tc>
        <w:tc>
          <w:tcPr/>
          <w:p>
            <w:pPr>
              <w:pStyle w:val="Compact"/>
              <w:jc w:val="left"/>
            </w:pPr>
            <w:r>
              <w:t xml:space="preserve">Senegal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79</w:t>
            </w:r>
          </w:p>
        </w:tc>
        <w:tc>
          <w:tcPr/>
          <w:p>
            <w:pPr>
              <w:pStyle w:val="Compact"/>
              <w:jc w:val="right"/>
            </w:pPr>
            <w:r>
              <w:t xml:space="preserve">132</w:t>
            </w:r>
          </w:p>
        </w:tc>
        <w:tc>
          <w:tcPr/>
          <w:p>
            <w:pPr>
              <w:pStyle w:val="Compact"/>
              <w:jc w:val="right"/>
            </w:pPr>
            <w:r>
              <w:t xml:space="preserve">163</w:t>
            </w:r>
          </w:p>
        </w:tc>
      </w:tr>
      <w:tr>
        <w:tc>
          <w:tcPr/>
          <w:p>
            <w:pPr>
              <w:pStyle w:val="Compact"/>
              <w:jc w:val="left"/>
            </w:pPr>
            <w:r>
              <w:t xml:space="preserve">BGSP-00067</w:t>
            </w:r>
          </w:p>
        </w:tc>
        <w:tc>
          <w:tcPr/>
          <w:p>
            <w:pPr>
              <w:pStyle w:val="Compact"/>
              <w:jc w:val="left"/>
            </w:pPr>
            <w:r>
              <w:t xml:space="preserve">Costa de Marfil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74</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BGSP-00192</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BGSP-00759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77</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BGSP-00072</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80</w:t>
            </w:r>
          </w:p>
        </w:tc>
        <w:tc>
          <w:tcPr/>
          <w:p>
            <w:pPr>
              <w:pStyle w:val="Compact"/>
              <w:jc w:val="right"/>
            </w:pPr>
            <w:r>
              <w:t xml:space="preserve">130</w:t>
            </w:r>
          </w:p>
        </w:tc>
        <w:tc>
          <w:tcPr/>
          <w:p>
            <w:pPr>
              <w:pStyle w:val="Compact"/>
              <w:jc w:val="right"/>
            </w:pPr>
            <w:r>
              <w:t xml:space="preserve">162</w:t>
            </w:r>
          </w:p>
        </w:tc>
      </w:tr>
      <w:tr>
        <w:tc>
          <w:tcPr/>
          <w:p>
            <w:pPr>
              <w:pStyle w:val="Compact"/>
              <w:jc w:val="left"/>
            </w:pPr>
            <w:r>
              <w:t xml:space="preserve">BGSP-00088</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78</w:t>
            </w:r>
          </w:p>
        </w:tc>
        <w:tc>
          <w:tcPr/>
          <w:p>
            <w:pPr>
              <w:pStyle w:val="Compact"/>
              <w:jc w:val="right"/>
            </w:pPr>
            <w:r>
              <w:t xml:space="preserve">135</w:t>
            </w:r>
          </w:p>
        </w:tc>
        <w:tc>
          <w:tcPr/>
          <w:p>
            <w:pPr>
              <w:pStyle w:val="Compact"/>
              <w:jc w:val="right"/>
            </w:pPr>
            <w:r>
              <w:t xml:space="preserve">163</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131</w:t>
            </w:r>
          </w:p>
        </w:tc>
        <w:tc>
          <w:tcPr/>
          <w:p>
            <w:pPr>
              <w:pStyle w:val="Compact"/>
              <w:jc w:val="right"/>
            </w:pPr>
            <w:r>
              <w:t xml:space="preserve">162</w:t>
            </w:r>
          </w:p>
        </w:tc>
      </w:tr>
      <w:tr>
        <w:tc>
          <w:tcPr/>
          <w:p>
            <w:pPr>
              <w:pStyle w:val="Compact"/>
              <w:jc w:val="left"/>
            </w:pPr>
            <w:r>
              <w:t xml:space="preserve">BGSP-00715</w:t>
            </w:r>
          </w:p>
        </w:tc>
        <w:tc>
          <w:tcPr/>
          <w:p>
            <w:pPr>
              <w:pStyle w:val="Compact"/>
              <w:jc w:val="left"/>
            </w:pPr>
            <w:r>
              <w:t xml:space="preserve">Pakistán</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BGSP-00752</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162</w:t>
            </w:r>
          </w:p>
        </w:tc>
      </w:tr>
      <w:tr>
        <w:tc>
          <w:tcPr/>
          <w:p>
            <w:pPr>
              <w:pStyle w:val="Compact"/>
              <w:jc w:val="left"/>
            </w:pPr>
            <w:r>
              <w:t xml:space="preserve">BGSP-00194</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75</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BGSP-00193</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137</w:t>
            </w:r>
          </w:p>
        </w:tc>
        <w:tc>
          <w:tcPr/>
          <w:p>
            <w:pPr>
              <w:pStyle w:val="Compact"/>
              <w:jc w:val="right"/>
            </w:pPr>
            <w:r>
              <w:t xml:space="preserve">162</w:t>
            </w:r>
          </w:p>
        </w:tc>
      </w:tr>
      <w:tr>
        <w:tc>
          <w:tcPr/>
          <w:p>
            <w:pPr>
              <w:pStyle w:val="Compact"/>
              <w:jc w:val="left"/>
            </w:pPr>
            <w:r>
              <w:t xml:space="preserve">BGSP-00779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76</w:t>
            </w:r>
          </w:p>
        </w:tc>
        <w:tc>
          <w:tcPr/>
          <w:p>
            <w:pPr>
              <w:pStyle w:val="Compact"/>
              <w:jc w:val="right"/>
            </w:pPr>
            <w:r>
              <w:t xml:space="preserve">126</w:t>
            </w:r>
          </w:p>
        </w:tc>
        <w:tc>
          <w:tcPr/>
          <w:p>
            <w:pPr>
              <w:pStyle w:val="Compact"/>
              <w:jc w:val="right"/>
            </w:pPr>
            <w:r>
              <w:t xml:space="preserve">161</w:t>
            </w:r>
          </w:p>
        </w:tc>
      </w:tr>
    </w:tbl>
    <w:bookmarkEnd w:id="33"/>
    <w:bookmarkStart w:id="35" w:name="Xae11bacf5b32a875e55697df92f3e7bf4524ae3"/>
    <w:p>
      <w:pPr>
        <w:pStyle w:val="Heading3"/>
      </w:pPr>
      <w:r>
        <w:rPr>
          <w:rStyle w:val="SectionNumber"/>
        </w:rPr>
        <w:t xml:space="preserve">1.4.2</w:t>
      </w:r>
      <w:r>
        <w:tab/>
      </w:r>
      <w:r>
        <w:t xml:space="preserve">Componentes del rendimiento y calidad de fibra</w:t>
      </w:r>
    </w:p>
    <w:p>
      <w:pPr>
        <w:pStyle w:val="FirstParagraph"/>
      </w:pPr>
      <w:r>
        <w:t xml:space="preserve">Cotton accessions showed significant differences for all traits related to both yield and fibre quality (p &lt; 0.05, Table</w:t>
      </w:r>
      <w:r>
        <w:t xml:space="preserve"> </w:t>
      </w:r>
      <w:r>
        <w:t xml:space="preserve">1.3</w:t>
      </w:r>
      <w:r>
        <w:t xml:space="preserve">).</w:t>
      </w:r>
    </w:p>
    <w:p>
      <w:pPr>
        <w:pStyle w:val="BodyText"/>
      </w:pPr>
      <w:r>
        <w:t xml:space="preserve">The accession SP-41255 had the highest average values for SCY, LY, LP, and BN with values of 34.2 g plant</w:t>
      </w:r>
      <w:r>
        <w:rPr>
          <w:vertAlign w:val="superscript"/>
        </w:rPr>
        <w:t xml:space="preserve">-1</w:t>
      </w:r>
      <w:r>
        <w:t xml:space="preserve">, 15.8 g plant</w:t>
      </w:r>
      <w:r>
        <w:rPr>
          <w:vertAlign w:val="superscript"/>
        </w:rPr>
        <w:t xml:space="preserve">-1</w:t>
      </w:r>
      <w:r>
        <w:t xml:space="preserve">, 45.8 %, and 9.2 boll plant</w:t>
      </w:r>
      <w:r>
        <w:rPr>
          <w:vertAlign w:val="superscript"/>
        </w:rPr>
        <w:t xml:space="preserve">-1</w:t>
      </w:r>
      <w:r>
        <w:t xml:space="preserve"> </w:t>
      </w:r>
      <w:r>
        <w:t xml:space="preserve">respectively, however it had the lowest average value for SI at 7.7 g. BGSP-00159 had the lowest average for SCY with 26.2 g plant</w:t>
      </w:r>
      <w:r>
        <w:rPr>
          <w:vertAlign w:val="superscript"/>
        </w:rPr>
        <w:t xml:space="preserve">-1</w:t>
      </w:r>
      <w:r>
        <w:t xml:space="preserve">. BGSP-00166 had the lowest average values for LY, LP, MIC and BN with values of 8.6 g plant</w:t>
      </w:r>
      <w:r>
        <w:rPr>
          <w:vertAlign w:val="superscript"/>
        </w:rPr>
        <w:t xml:space="preserve">-1</w:t>
      </w:r>
      <w:r>
        <w:t xml:space="preserve">, 31.1 %, 3.2 and 5.8 boll plant</w:t>
      </w:r>
      <w:r>
        <w:rPr>
          <w:vertAlign w:val="superscript"/>
        </w:rPr>
        <w:t xml:space="preserve">-1</w:t>
      </w:r>
      <w:r>
        <w:t xml:space="preserve"> </w:t>
      </w:r>
      <w:r>
        <w:t xml:space="preserve">respectively, nonetheless it also had the highest average values for BW, SI, FL, FS and FU with values of 4.6 g boll</w:t>
      </w:r>
      <w:r>
        <w:rPr>
          <w:vertAlign w:val="superscript"/>
        </w:rPr>
        <w:t xml:space="preserve">-1</w:t>
      </w:r>
      <w:r>
        <w:t xml:space="preserve">, 11.5 g, 33.2 mm, 37.3 g tex</w:t>
      </w:r>
      <w:r>
        <w:rPr>
          <w:vertAlign w:val="superscript"/>
        </w:rPr>
        <w:t xml:space="preserve">-1</w:t>
      </w:r>
      <w:r>
        <w:t xml:space="preserve"> </w:t>
      </w:r>
      <w:r>
        <w:t xml:space="preserve">and 85.8 % respectively. BGSP-00269 had the lowest average values for BW, SNPB, and FL with values of 3.4 g boll</w:t>
      </w:r>
      <w:r>
        <w:rPr>
          <w:vertAlign w:val="superscript"/>
        </w:rPr>
        <w:t xml:space="preserve">-1</w:t>
      </w:r>
      <w:r>
        <w:t xml:space="preserve">, 22.8 seed boll</w:t>
      </w:r>
      <w:r>
        <w:rPr>
          <w:vertAlign w:val="superscript"/>
        </w:rPr>
        <w:t xml:space="preserve">-1</w:t>
      </w:r>
      <w:r>
        <w:t xml:space="preserve">, and 28.3 mm respectively, whereas it had the highest average value for LI and MIC with values of 6.5 g and 4.3. BGSP-00425 had the highest average SNPB at 30.6 seed boll</w:t>
      </w:r>
      <w:r>
        <w:rPr>
          <w:vertAlign w:val="superscript"/>
        </w:rPr>
        <w:t xml:space="preserve">-1</w:t>
      </w:r>
      <w:r>
        <w:t xml:space="preserve"> </w:t>
      </w:r>
      <w:r>
        <w:t xml:space="preserve">while the lowest average values for LI and FU with values of 4.0 g and 82.2 %, respectively. BGSP-00207 had the lowest average values for FL and FS with values of 28.3 mm and 29.2 g tex</w:t>
      </w:r>
      <w:r>
        <w:rPr>
          <w:vertAlign w:val="superscript"/>
        </w:rPr>
        <w:t xml:space="preserve">-1</w:t>
      </w:r>
      <w:r>
        <w:t xml:space="preserve"> </w:t>
      </w:r>
      <w:r>
        <w:t xml:space="preserve">respectively. In particular, the accessions BGSP-00166 and SP-41255 were significant different for almost all the traits studied except for SNPB (p &lt; 0.01).</w:t>
      </w:r>
    </w:p>
    <w:p>
      <w:pPr>
        <w:pStyle w:val="BodyText"/>
      </w:pPr>
      <w:r>
        <w:t xml:space="preserve">These results indicate that there is phenotypic variation among cotton accessions in terms of both yield and fibre quality.</w:t>
      </w:r>
    </w:p>
    <w:p>
      <w:pPr>
        <w:pStyle w:val="TableCaption"/>
      </w:pPr>
      <w:bookmarkStart w:id="34" w:name="tab:table-charac"/>
      <w:bookmarkEnd w:id="34"/>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7"/>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SNPB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29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The first principal component explained 45.61% of the variance in the data, while the second principal component explained 21.97% (Figure 3). The traits most associated with the first component were SCY, MIC, LY, LI and BN, while FL, FS, FU, SI, SNPB, BW and LP were most associated with the second component. The accessions located in the upper left quadrant were BGSP-00166, BGSP-00159 and BGSP-00425 being these accessions associated with higher values of fibre quality (FL, FS, FU) and seed size (SI) and lower values in yield-related traits such as SCY, LY, LI, BN, LP. The accessions located in the lower right quadrant like SP-41255, BGSP-00269, BGSP-00207 and BGSP-00126, showed opposite performance to those described.</w:t>
      </w:r>
    </w:p>
    <w:p>
      <w:pPr>
        <w:pStyle w:val="BodyText"/>
      </w:pPr>
      <w:r>
        <w:rPr>
          <w:rStyle w:val="VerbatimChar"/>
        </w:rPr>
        <w:t xml:space="preserve">Figura 3</w:t>
      </w:r>
    </w:p>
    <w:p>
      <w:pPr>
        <w:pStyle w:val="BodyText"/>
      </w:pPr>
      <w:r>
        <w:t xml:space="preserve">In particular, the accessions BGSP-00166 and SP-41255 presented more contrast in terms of the measured traits. These accessions showed different values for most of the measured traits related to both yield and fibre quality. Therefore, we selected those accessions to make a biparental cross and to generate a segregating population for estimating genetic parameters and then select promising phenotypes for yield and quality-related traits.</w:t>
      </w:r>
    </w:p>
    <w:p>
      <w:pPr>
        <w:pStyle w:val="BodyText"/>
      </w:pPr>
      <w:r>
        <w:t xml:space="preserve">Several phenotypic correlations were statistically significant (Table 3). For the analysis, values greater than 0.80 were considered as strong correlation, moderate correlation were those between 0.40 to 0.80, and low were those less than 0.40. The LY showed a strong positive correlation with BN. It also showed a moderate positive correlation with BW. LP showed a moderate positive correlation with LY and BN. However, it showed a moderate negative correlation with SI. The FL showed moderate negative correlations with LY, indicating that as the fibre length increases, the lint yield decreases.</w:t>
      </w:r>
    </w:p>
    <w:bookmarkEnd w:id="35"/>
    <w:bookmarkEnd w:id="36"/>
    <w:bookmarkStart w:id="37"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37"/>
    <w:bookmarkStart w:id="38"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38"/>
    <w:bookmarkEnd w:id="39"/>
    <w:bookmarkStart w:id="46" w:name="math-sci"/>
    <w:p>
      <w:pPr>
        <w:pStyle w:val="Heading1"/>
      </w:pPr>
      <w:r>
        <w:rPr>
          <w:rStyle w:val="SectionNumber"/>
        </w:rPr>
        <w:t xml:space="preserve">2</w:t>
      </w:r>
      <w:r>
        <w:tab/>
      </w:r>
      <w:r>
        <w:t xml:space="preserve">Caracterización fisiológica</w:t>
      </w:r>
    </w:p>
    <w:bookmarkStart w:id="40"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0"/>
    <w:bookmarkStart w:id="41"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41"/>
    <w:bookmarkStart w:id="42"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42"/>
    <w:bookmarkStart w:id="43"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43"/>
    <w:bookmarkStart w:id="44"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44"/>
    <w:bookmarkStart w:id="45"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45"/>
    <w:bookmarkEnd w:id="46"/>
    <w:bookmarkStart w:id="54" w:name="ref-labels"/>
    <w:p>
      <w:pPr>
        <w:pStyle w:val="Heading1"/>
      </w:pPr>
      <w:r>
        <w:rPr>
          <w:rStyle w:val="SectionNumber"/>
        </w:rPr>
        <w:t xml:space="preserve">3</w:t>
      </w:r>
      <w:r>
        <w:tab/>
      </w:r>
      <w:r>
        <w:t xml:space="preserve">Caracterización molecular</w:t>
      </w:r>
    </w:p>
    <w:bookmarkStart w:id="47"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47"/>
    <w:bookmarkStart w:id="48"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48"/>
    <w:bookmarkStart w:id="50"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49">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1"/>
        </w:numPr>
      </w:pPr>
      <w:r>
        <w:t xml:space="preserve">Medición de la característica fenotípica controlada por los QTL. Se realizarán las mediciones de rendimiento y calidad de fibra detalladas en el apartado ¨Caracterización morfológica¨.</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6%</w:t>
      </w:r>
      <w:r>
        <w:t xml:space="preserve"> </w:t>
      </w:r>
      <w:r>
        <w:t xml:space="preserve">y revelados con carbonato de sodio</w:t>
      </w:r>
      <w:r>
        <w:t xml:space="preserve">(Lin et al., 2005)</w:t>
      </w:r>
      <w:r>
        <w:t xml:space="preserve">.</w:t>
      </w:r>
    </w:p>
    <w:bookmarkEnd w:id="50"/>
    <w:bookmarkStart w:id="51" w:name="resultados-2"/>
    <w:p>
      <w:pPr>
        <w:pStyle w:val="Heading2"/>
      </w:pPr>
      <w:r>
        <w:rPr>
          <w:rStyle w:val="SectionNumber"/>
        </w:rPr>
        <w:t xml:space="preserve">3.4</w:t>
      </w:r>
      <w:r>
        <w:tab/>
      </w:r>
      <w:r>
        <w:t xml:space="preserve">Resultados</w:t>
      </w:r>
    </w:p>
    <w:p>
      <w:pPr>
        <w:pStyle w:val="FirstParagraph"/>
      </w:pPr>
      <w:r>
        <w:t xml:space="preserve">Aquí los resultados del capítulo 3</w:t>
      </w:r>
    </w:p>
    <w:bookmarkEnd w:id="51"/>
    <w:bookmarkStart w:id="52"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52"/>
    <w:bookmarkStart w:id="53"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53"/>
    <w:bookmarkEnd w:id="54"/>
    <w:bookmarkStart w:id="55" w:name="conclusión-3"/>
    <w:p>
      <w:pPr>
        <w:pStyle w:val="Heading1"/>
      </w:pPr>
      <w:r>
        <w:t xml:space="preserve">Conclusión</w:t>
      </w:r>
    </w:p>
    <w:p>
      <w:pPr>
        <w:pStyle w:val="FirstParagraph"/>
      </w:pPr>
      <w:r>
        <w:t xml:space="preserve">Las conclusiones de la tesis aquí..</w:t>
      </w:r>
    </w:p>
    <w:bookmarkEnd w:id="55"/>
    <w:bookmarkStart w:id="56" w:name="appendix-apéndice"/>
    <w:p>
      <w:pPr>
        <w:pStyle w:val="Heading1"/>
      </w:pPr>
      <w:r>
        <w:t xml:space="preserve">(APPENDIX) Apéndice</w:t>
      </w:r>
    </w:p>
    <w:bookmarkEnd w:id="56"/>
    <w:bookmarkStart w:id="57"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57"/>
    <w:bookmarkStart w:id="58"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58"/>
    <w:bookmarkStart w:id="135" w:name="referencias"/>
    <w:p>
      <w:pPr>
        <w:pStyle w:val="Heading1"/>
      </w:pPr>
      <w:r>
        <w:t xml:space="preserve">Referencias</w:t>
      </w:r>
    </w:p>
    <w:p>
      <w:pPr>
        <w:pStyle w:val="FirstParagraph"/>
      </w:pPr>
    </w:p>
    <w:p>
      <w:pPr>
        <w:pStyle w:val="BodyText"/>
      </w:pPr>
    </w:p>
    <w:bookmarkStart w:id="134" w:name="refs"/>
    <w:bookmarkStart w:id="60"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59">
        <w:r>
          <w:rPr>
            <w:rStyle w:val="Hyperlink"/>
          </w:rPr>
          <w:t xml:space="preserve">https://doi.org/10.1007/s00438-017-1346-9</w:t>
        </w:r>
      </w:hyperlink>
    </w:p>
    <w:bookmarkEnd w:id="60"/>
    <w:bookmarkStart w:id="62"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61">
        <w:r>
          <w:rPr>
            <w:rStyle w:val="Hyperlink"/>
          </w:rPr>
          <w:t xml:space="preserve">https://doi.org/10.1007/s10681-009-0009-2</w:t>
        </w:r>
      </w:hyperlink>
    </w:p>
    <w:bookmarkEnd w:id="62"/>
    <w:bookmarkStart w:id="63"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63"/>
    <w:bookmarkStart w:id="65"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64">
        <w:r>
          <w:rPr>
            <w:rStyle w:val="Hyperlink"/>
          </w:rPr>
          <w:t xml:space="preserve">https://doi.org/10.5772/intechopen.74513</w:t>
        </w:r>
      </w:hyperlink>
    </w:p>
    <w:bookmarkEnd w:id="65"/>
    <w:bookmarkStart w:id="67"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66">
        <w:r>
          <w:rPr>
            <w:rStyle w:val="Hyperlink"/>
          </w:rPr>
          <w:t xml:space="preserve">https://doi.org/10.1007/s11032-018-0831-0</w:t>
        </w:r>
      </w:hyperlink>
    </w:p>
    <w:bookmarkEnd w:id="67"/>
    <w:bookmarkStart w:id="69"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68">
        <w:r>
          <w:rPr>
            <w:rStyle w:val="Hyperlink"/>
          </w:rPr>
          <w:t xml:space="preserve">https://doi.org/10.2134/jpa1992.0532</w:t>
        </w:r>
      </w:hyperlink>
    </w:p>
    <w:bookmarkEnd w:id="69"/>
    <w:bookmarkStart w:id="71"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70">
        <w:r>
          <w:rPr>
            <w:rStyle w:val="Hyperlink"/>
          </w:rPr>
          <w:t xml:space="preserve">https://doi.org/10.1002/agj2.21176</w:t>
        </w:r>
      </w:hyperlink>
    </w:p>
    <w:bookmarkEnd w:id="71"/>
    <w:bookmarkStart w:id="72"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72"/>
    <w:bookmarkStart w:id="74"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73">
        <w:r>
          <w:rPr>
            <w:rStyle w:val="Hyperlink"/>
          </w:rPr>
          <w:t xml:space="preserve">https://doi.org/10.3389/fpls.2017.00086</w:t>
        </w:r>
      </w:hyperlink>
    </w:p>
    <w:bookmarkEnd w:id="74"/>
    <w:bookmarkStart w:id="76"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75">
        <w:r>
          <w:rPr>
            <w:rStyle w:val="Hyperlink"/>
          </w:rPr>
          <w:t xml:space="preserve">https://doi.org/10.1007/978-1-4899-4441-2</w:t>
        </w:r>
      </w:hyperlink>
    </w:p>
    <w:bookmarkEnd w:id="76"/>
    <w:bookmarkStart w:id="78"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77">
        <w:r>
          <w:rPr>
            <w:rStyle w:val="Hyperlink"/>
          </w:rPr>
          <w:t xml:space="preserve">https://doi.org/10.1007/978-90-481-3195-2_27</w:t>
        </w:r>
      </w:hyperlink>
    </w:p>
    <w:bookmarkEnd w:id="78"/>
    <w:bookmarkStart w:id="79"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79"/>
    <w:bookmarkStart w:id="81"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80">
        <w:r>
          <w:rPr>
            <w:rStyle w:val="Hyperlink"/>
          </w:rPr>
          <w:t xml:space="preserve">https://doi.org/10.1017/S0021859616000745</w:t>
        </w:r>
      </w:hyperlink>
    </w:p>
    <w:bookmarkEnd w:id="81"/>
    <w:bookmarkStart w:id="83"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82">
        <w:r>
          <w:rPr>
            <w:rStyle w:val="Hyperlink"/>
          </w:rPr>
          <w:t xml:space="preserve">https://doi.org/10.1111/j.1439-0523.2004.01039.x</w:t>
        </w:r>
      </w:hyperlink>
    </w:p>
    <w:bookmarkEnd w:id="83"/>
    <w:bookmarkStart w:id="85"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84">
        <w:r>
          <w:rPr>
            <w:rStyle w:val="Hyperlink"/>
          </w:rPr>
          <w:t xml:space="preserve">https://doi.org/10.3389/fpls.2018.01067</w:t>
        </w:r>
      </w:hyperlink>
    </w:p>
    <w:bookmarkEnd w:id="85"/>
    <w:bookmarkStart w:id="87"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86">
        <w:r>
          <w:rPr>
            <w:rStyle w:val="Hyperlink"/>
          </w:rPr>
          <w:t xml:space="preserve">https://doi.org/10.1007/s11032-011-9547-0</w:t>
        </w:r>
      </w:hyperlink>
    </w:p>
    <w:bookmarkEnd w:id="87"/>
    <w:bookmarkStart w:id="89"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88">
        <w:r>
          <w:rPr>
            <w:rStyle w:val="Hyperlink"/>
          </w:rPr>
          <w:t xml:space="preserve">https://doi.org/10.1007/s00438-017-1347-8</w:t>
        </w:r>
      </w:hyperlink>
    </w:p>
    <w:bookmarkEnd w:id="89"/>
    <w:bookmarkStart w:id="91"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90">
        <w:r>
          <w:rPr>
            <w:rStyle w:val="Hyperlink"/>
          </w:rPr>
          <w:t xml:space="preserve">https://doi.org/10.1007/s11099-016-0223-9</w:t>
        </w:r>
      </w:hyperlink>
    </w:p>
    <w:bookmarkEnd w:id="91"/>
    <w:bookmarkStart w:id="93"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92">
        <w:r>
          <w:rPr>
            <w:rStyle w:val="Hyperlink"/>
          </w:rPr>
          <w:t xml:space="preserve">https://doi.org/10.2134/agronmonogr24.c5</w:t>
        </w:r>
      </w:hyperlink>
    </w:p>
    <w:bookmarkEnd w:id="93"/>
    <w:bookmarkStart w:id="94"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94"/>
    <w:bookmarkStart w:id="96"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95">
        <w:r>
          <w:rPr>
            <w:rStyle w:val="Hyperlink"/>
          </w:rPr>
          <w:t xml:space="preserve">https://doi.org/10.31783/elsr.2023.92265275</w:t>
        </w:r>
      </w:hyperlink>
    </w:p>
    <w:bookmarkEnd w:id="96"/>
    <w:bookmarkStart w:id="98"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97">
        <w:r>
          <w:rPr>
            <w:rStyle w:val="Hyperlink"/>
          </w:rPr>
          <w:t xml:space="preserve">https://doi.org/10.1007/BF02670470</w:t>
        </w:r>
      </w:hyperlink>
    </w:p>
    <w:bookmarkEnd w:id="98"/>
    <w:bookmarkStart w:id="99"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99"/>
    <w:bookmarkStart w:id="100"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00"/>
    <w:bookmarkStart w:id="102"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01">
        <w:r>
          <w:rPr>
            <w:rStyle w:val="Hyperlink"/>
          </w:rPr>
          <w:t xml:space="preserve">https://doi.org/10.1371/journal.pone.0118073</w:t>
        </w:r>
      </w:hyperlink>
    </w:p>
    <w:bookmarkEnd w:id="102"/>
    <w:bookmarkStart w:id="104"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03">
        <w:r>
          <w:rPr>
            <w:rStyle w:val="Hyperlink"/>
          </w:rPr>
          <w:t xml:space="preserve">https://doi.org/10.1590/1678-4499.2017329</w:t>
        </w:r>
      </w:hyperlink>
    </w:p>
    <w:bookmarkEnd w:id="104"/>
    <w:bookmarkStart w:id="105"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05"/>
    <w:bookmarkStart w:id="107"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06">
        <w:r>
          <w:rPr>
            <w:rStyle w:val="Hyperlink"/>
          </w:rPr>
          <w:t xml:space="preserve">https://doi.org/10.1016/j.fcr.2023.109106</w:t>
        </w:r>
      </w:hyperlink>
    </w:p>
    <w:bookmarkEnd w:id="107"/>
    <w:bookmarkStart w:id="109"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08">
        <w:r>
          <w:rPr>
            <w:rStyle w:val="Hyperlink"/>
          </w:rPr>
          <w:t xml:space="preserve">https://doi.org/10.1016/j.fcr.2021.108322</w:t>
        </w:r>
      </w:hyperlink>
    </w:p>
    <w:bookmarkEnd w:id="109"/>
    <w:bookmarkStart w:id="111"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10">
        <w:r>
          <w:rPr>
            <w:rStyle w:val="Hyperlink"/>
          </w:rPr>
          <w:t xml:space="preserve">https://doi.org/10.1007/s10681-006-9338-6</w:t>
        </w:r>
      </w:hyperlink>
    </w:p>
    <w:bookmarkEnd w:id="111"/>
    <w:bookmarkStart w:id="112"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12"/>
    <w:bookmarkStart w:id="114"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13">
        <w:r>
          <w:rPr>
            <w:rStyle w:val="Hyperlink"/>
          </w:rPr>
          <w:t xml:space="preserve">https://doi.org/10.3389/fpls.2016.01576</w:t>
        </w:r>
      </w:hyperlink>
    </w:p>
    <w:bookmarkEnd w:id="114"/>
    <w:bookmarkStart w:id="116"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15">
        <w:r>
          <w:rPr>
            <w:rStyle w:val="Hyperlink"/>
          </w:rPr>
          <w:t xml:space="preserve">https://doi.org/10.1007/BF00033093</w:t>
        </w:r>
      </w:hyperlink>
    </w:p>
    <w:bookmarkEnd w:id="116"/>
    <w:bookmarkStart w:id="118"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17">
        <w:r>
          <w:rPr>
            <w:rStyle w:val="Hyperlink"/>
          </w:rPr>
          <w:t xml:space="preserve">https://doi.org/10.1016/S1673-8527(07)60005-8</w:t>
        </w:r>
      </w:hyperlink>
    </w:p>
    <w:bookmarkEnd w:id="118"/>
    <w:bookmarkStart w:id="120"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19">
        <w:r>
          <w:rPr>
            <w:rStyle w:val="Hyperlink"/>
          </w:rPr>
          <w:t xml:space="preserve">https://doi.org/10.1371/journal.pone.0130742</w:t>
        </w:r>
      </w:hyperlink>
    </w:p>
    <w:bookmarkEnd w:id="120"/>
    <w:bookmarkStart w:id="122"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21">
        <w:r>
          <w:rPr>
            <w:rStyle w:val="Hyperlink"/>
          </w:rPr>
          <w:t xml:space="preserve">https://doi.org/10.1007/s12041-014-0385-9</w:t>
        </w:r>
      </w:hyperlink>
    </w:p>
    <w:bookmarkEnd w:id="122"/>
    <w:bookmarkStart w:id="124"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23">
        <w:r>
          <w:rPr>
            <w:rStyle w:val="Hyperlink"/>
          </w:rPr>
          <w:t xml:space="preserve">https://doi.org/10.2135/cropsci1984.0011183X002400050010x</w:t>
        </w:r>
      </w:hyperlink>
    </w:p>
    <w:bookmarkEnd w:id="124"/>
    <w:bookmarkStart w:id="125"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25"/>
    <w:bookmarkStart w:id="127"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26">
        <w:r>
          <w:rPr>
            <w:rStyle w:val="Hyperlink"/>
          </w:rPr>
          <w:t xml:space="preserve">https://doi.org/10.1016/S2095-3119(13)60508-0</w:t>
        </w:r>
      </w:hyperlink>
    </w:p>
    <w:bookmarkEnd w:id="127"/>
    <w:bookmarkStart w:id="128"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28"/>
    <w:bookmarkStart w:id="129"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29"/>
    <w:bookmarkStart w:id="131"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30">
        <w:r>
          <w:rPr>
            <w:rStyle w:val="Hyperlink"/>
          </w:rPr>
          <w:t xml:space="preserve">https://doi.org/10.1007/s00122-002-1101-3</w:t>
        </w:r>
      </w:hyperlink>
    </w:p>
    <w:bookmarkEnd w:id="131"/>
    <w:bookmarkStart w:id="133"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32">
        <w:r>
          <w:rPr>
            <w:rStyle w:val="Hyperlink"/>
          </w:rPr>
          <w:t xml:space="preserve">https://doi.org/10.1007/s10681-005-4629-x</w:t>
        </w:r>
      </w:hyperlink>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cottongen.org" TargetMode="External" /><Relationship Type="http://schemas.openxmlformats.org/officeDocument/2006/relationships/hyperlink" Id="rId70" Target="https://doi.org/10.1002/agj2.21176" TargetMode="External" /><Relationship Type="http://schemas.openxmlformats.org/officeDocument/2006/relationships/hyperlink" Id="rId75" Target="https://doi.org/10.1007/978-1-4899-4441-2" TargetMode="External" /><Relationship Type="http://schemas.openxmlformats.org/officeDocument/2006/relationships/hyperlink" Id="rId77" Target="https://doi.org/10.1007/978-90-481-3195-2_27" TargetMode="External" /><Relationship Type="http://schemas.openxmlformats.org/officeDocument/2006/relationships/hyperlink" Id="rId115" Target="https://doi.org/10.1007/BF00033093" TargetMode="External" /><Relationship Type="http://schemas.openxmlformats.org/officeDocument/2006/relationships/hyperlink" Id="rId97" Target="https://doi.org/10.1007/BF02670470" TargetMode="External" /><Relationship Type="http://schemas.openxmlformats.org/officeDocument/2006/relationships/hyperlink" Id="rId130" Target="https://doi.org/10.1007/s00122-002-1101-3" TargetMode="External" /><Relationship Type="http://schemas.openxmlformats.org/officeDocument/2006/relationships/hyperlink" Id="rId59" Target="https://doi.org/10.1007/s00438-017-1346-9" TargetMode="External" /><Relationship Type="http://schemas.openxmlformats.org/officeDocument/2006/relationships/hyperlink" Id="rId88" Target="https://doi.org/10.1007/s00438-017-1347-8" TargetMode="External" /><Relationship Type="http://schemas.openxmlformats.org/officeDocument/2006/relationships/hyperlink" Id="rId132" Target="https://doi.org/10.1007/s10681-005-4629-x" TargetMode="External" /><Relationship Type="http://schemas.openxmlformats.org/officeDocument/2006/relationships/hyperlink" Id="rId110" Target="https://doi.org/10.1007/s10681-006-9338-6" TargetMode="External" /><Relationship Type="http://schemas.openxmlformats.org/officeDocument/2006/relationships/hyperlink" Id="rId61" Target="https://doi.org/10.1007/s10681-009-0009-2" TargetMode="External" /><Relationship Type="http://schemas.openxmlformats.org/officeDocument/2006/relationships/hyperlink" Id="rId86" Target="https://doi.org/10.1007/s11032-011-9547-0" TargetMode="External" /><Relationship Type="http://schemas.openxmlformats.org/officeDocument/2006/relationships/hyperlink" Id="rId66" Target="https://doi.org/10.1007/s11032-018-0831-0" TargetMode="External" /><Relationship Type="http://schemas.openxmlformats.org/officeDocument/2006/relationships/hyperlink" Id="rId90" Target="https://doi.org/10.1007/s11099-016-0223-9" TargetMode="External" /><Relationship Type="http://schemas.openxmlformats.org/officeDocument/2006/relationships/hyperlink" Id="rId121" Target="https://doi.org/10.1007/s12041-014-0385-9" TargetMode="External" /><Relationship Type="http://schemas.openxmlformats.org/officeDocument/2006/relationships/hyperlink" Id="rId117" Target="https://doi.org/10.1016/S1673-8527(07)60005-8" TargetMode="External" /><Relationship Type="http://schemas.openxmlformats.org/officeDocument/2006/relationships/hyperlink" Id="rId126" Target="https://doi.org/10.1016/S2095-3119(13)60508-0" TargetMode="External" /><Relationship Type="http://schemas.openxmlformats.org/officeDocument/2006/relationships/hyperlink" Id="rId108" Target="https://doi.org/10.1016/j.fcr.2021.108322" TargetMode="External" /><Relationship Type="http://schemas.openxmlformats.org/officeDocument/2006/relationships/hyperlink" Id="rId106" Target="https://doi.org/10.1016/j.fcr.2023.109106" TargetMode="External" /><Relationship Type="http://schemas.openxmlformats.org/officeDocument/2006/relationships/hyperlink" Id="rId80" Target="https://doi.org/10.1017/S0021859616000745" TargetMode="External" /><Relationship Type="http://schemas.openxmlformats.org/officeDocument/2006/relationships/hyperlink" Id="rId82" Target="https://doi.org/10.1111/j.1439-0523.2004.01039.x" TargetMode="External" /><Relationship Type="http://schemas.openxmlformats.org/officeDocument/2006/relationships/hyperlink" Id="rId101" Target="https://doi.org/10.1371/journal.pone.0118073" TargetMode="External" /><Relationship Type="http://schemas.openxmlformats.org/officeDocument/2006/relationships/hyperlink" Id="rId119" Target="https://doi.org/10.1371/journal.pone.0130742" TargetMode="External" /><Relationship Type="http://schemas.openxmlformats.org/officeDocument/2006/relationships/hyperlink" Id="rId103" Target="https://doi.org/10.1590/1678-4499.2017329" TargetMode="External" /><Relationship Type="http://schemas.openxmlformats.org/officeDocument/2006/relationships/hyperlink" Id="rId92" Target="https://doi.org/10.2134/agronmonogr24.c5" TargetMode="External" /><Relationship Type="http://schemas.openxmlformats.org/officeDocument/2006/relationships/hyperlink" Id="rId68" Target="https://doi.org/10.2134/jpa1992.0532" TargetMode="External" /><Relationship Type="http://schemas.openxmlformats.org/officeDocument/2006/relationships/hyperlink" Id="rId123" Target="https://doi.org/10.2135/cropsci1984.0011183X002400050010x" TargetMode="External" /><Relationship Type="http://schemas.openxmlformats.org/officeDocument/2006/relationships/hyperlink" Id="rId95" Target="https://doi.org/10.31783/elsr.2023.92265275" TargetMode="External" /><Relationship Type="http://schemas.openxmlformats.org/officeDocument/2006/relationships/hyperlink" Id="rId113" Target="https://doi.org/10.3389/fpls.2016.01576" TargetMode="External" /><Relationship Type="http://schemas.openxmlformats.org/officeDocument/2006/relationships/hyperlink" Id="rId73" Target="https://doi.org/10.3389/fpls.2017.00086" TargetMode="External" /><Relationship Type="http://schemas.openxmlformats.org/officeDocument/2006/relationships/hyperlink" Id="rId84" Target="https://doi.org/10.3389/fpls.2018.01067" TargetMode="External" /><Relationship Type="http://schemas.openxmlformats.org/officeDocument/2006/relationships/hyperlink" Id="rId64"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49" Target="http://www.cottongen.org" TargetMode="External" /><Relationship Type="http://schemas.openxmlformats.org/officeDocument/2006/relationships/hyperlink" Id="rId70" Target="https://doi.org/10.1002/agj2.21176" TargetMode="External" /><Relationship Type="http://schemas.openxmlformats.org/officeDocument/2006/relationships/hyperlink" Id="rId75" Target="https://doi.org/10.1007/978-1-4899-4441-2" TargetMode="External" /><Relationship Type="http://schemas.openxmlformats.org/officeDocument/2006/relationships/hyperlink" Id="rId77" Target="https://doi.org/10.1007/978-90-481-3195-2_27" TargetMode="External" /><Relationship Type="http://schemas.openxmlformats.org/officeDocument/2006/relationships/hyperlink" Id="rId115" Target="https://doi.org/10.1007/BF00033093" TargetMode="External" /><Relationship Type="http://schemas.openxmlformats.org/officeDocument/2006/relationships/hyperlink" Id="rId97" Target="https://doi.org/10.1007/BF02670470" TargetMode="External" /><Relationship Type="http://schemas.openxmlformats.org/officeDocument/2006/relationships/hyperlink" Id="rId130" Target="https://doi.org/10.1007/s00122-002-1101-3" TargetMode="External" /><Relationship Type="http://schemas.openxmlformats.org/officeDocument/2006/relationships/hyperlink" Id="rId59" Target="https://doi.org/10.1007/s00438-017-1346-9" TargetMode="External" /><Relationship Type="http://schemas.openxmlformats.org/officeDocument/2006/relationships/hyperlink" Id="rId88" Target="https://doi.org/10.1007/s00438-017-1347-8" TargetMode="External" /><Relationship Type="http://schemas.openxmlformats.org/officeDocument/2006/relationships/hyperlink" Id="rId132" Target="https://doi.org/10.1007/s10681-005-4629-x" TargetMode="External" /><Relationship Type="http://schemas.openxmlformats.org/officeDocument/2006/relationships/hyperlink" Id="rId110" Target="https://doi.org/10.1007/s10681-006-9338-6" TargetMode="External" /><Relationship Type="http://schemas.openxmlformats.org/officeDocument/2006/relationships/hyperlink" Id="rId61" Target="https://doi.org/10.1007/s10681-009-0009-2" TargetMode="External" /><Relationship Type="http://schemas.openxmlformats.org/officeDocument/2006/relationships/hyperlink" Id="rId86" Target="https://doi.org/10.1007/s11032-011-9547-0" TargetMode="External" /><Relationship Type="http://schemas.openxmlformats.org/officeDocument/2006/relationships/hyperlink" Id="rId66" Target="https://doi.org/10.1007/s11032-018-0831-0" TargetMode="External" /><Relationship Type="http://schemas.openxmlformats.org/officeDocument/2006/relationships/hyperlink" Id="rId90" Target="https://doi.org/10.1007/s11099-016-0223-9" TargetMode="External" /><Relationship Type="http://schemas.openxmlformats.org/officeDocument/2006/relationships/hyperlink" Id="rId121" Target="https://doi.org/10.1007/s12041-014-0385-9" TargetMode="External" /><Relationship Type="http://schemas.openxmlformats.org/officeDocument/2006/relationships/hyperlink" Id="rId117" Target="https://doi.org/10.1016/S1673-8527(07)60005-8" TargetMode="External" /><Relationship Type="http://schemas.openxmlformats.org/officeDocument/2006/relationships/hyperlink" Id="rId126" Target="https://doi.org/10.1016/S2095-3119(13)60508-0" TargetMode="External" /><Relationship Type="http://schemas.openxmlformats.org/officeDocument/2006/relationships/hyperlink" Id="rId108" Target="https://doi.org/10.1016/j.fcr.2021.108322" TargetMode="External" /><Relationship Type="http://schemas.openxmlformats.org/officeDocument/2006/relationships/hyperlink" Id="rId106" Target="https://doi.org/10.1016/j.fcr.2023.109106" TargetMode="External" /><Relationship Type="http://schemas.openxmlformats.org/officeDocument/2006/relationships/hyperlink" Id="rId80" Target="https://doi.org/10.1017/S0021859616000745" TargetMode="External" /><Relationship Type="http://schemas.openxmlformats.org/officeDocument/2006/relationships/hyperlink" Id="rId82" Target="https://doi.org/10.1111/j.1439-0523.2004.01039.x" TargetMode="External" /><Relationship Type="http://schemas.openxmlformats.org/officeDocument/2006/relationships/hyperlink" Id="rId101" Target="https://doi.org/10.1371/journal.pone.0118073" TargetMode="External" /><Relationship Type="http://schemas.openxmlformats.org/officeDocument/2006/relationships/hyperlink" Id="rId119" Target="https://doi.org/10.1371/journal.pone.0130742" TargetMode="External" /><Relationship Type="http://schemas.openxmlformats.org/officeDocument/2006/relationships/hyperlink" Id="rId103" Target="https://doi.org/10.1590/1678-4499.2017329" TargetMode="External" /><Relationship Type="http://schemas.openxmlformats.org/officeDocument/2006/relationships/hyperlink" Id="rId92" Target="https://doi.org/10.2134/agronmonogr24.c5" TargetMode="External" /><Relationship Type="http://schemas.openxmlformats.org/officeDocument/2006/relationships/hyperlink" Id="rId68" Target="https://doi.org/10.2134/jpa1992.0532" TargetMode="External" /><Relationship Type="http://schemas.openxmlformats.org/officeDocument/2006/relationships/hyperlink" Id="rId123" Target="https://doi.org/10.2135/cropsci1984.0011183X002400050010x" TargetMode="External" /><Relationship Type="http://schemas.openxmlformats.org/officeDocument/2006/relationships/hyperlink" Id="rId95" Target="https://doi.org/10.31783/elsr.2023.92265275" TargetMode="External" /><Relationship Type="http://schemas.openxmlformats.org/officeDocument/2006/relationships/hyperlink" Id="rId113" Target="https://doi.org/10.3389/fpls.2016.01576" TargetMode="External" /><Relationship Type="http://schemas.openxmlformats.org/officeDocument/2006/relationships/hyperlink" Id="rId73" Target="https://doi.org/10.3389/fpls.2017.00086" TargetMode="External" /><Relationship Type="http://schemas.openxmlformats.org/officeDocument/2006/relationships/hyperlink" Id="rId84" Target="https://doi.org/10.3389/fpls.2018.01067" TargetMode="External" /><Relationship Type="http://schemas.openxmlformats.org/officeDocument/2006/relationships/hyperlink" Id="rId64"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2025-01-23T19:18:34Z</dcterms:created>
  <dcterms:modified xsi:type="dcterms:W3CDTF">2025-01-23T19:18:34Z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