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505D" w:rsidRPr="004B4063" w:rsidRDefault="00B8505D" w:rsidP="00B8505D">
      <w:pPr>
        <w:jc w:val="center"/>
        <w:rPr>
          <w:rFonts w:ascii="Segoe UI" w:hAnsi="Segoe UI" w:cs="Segoe UI"/>
        </w:rPr>
      </w:pPr>
      <w:r w:rsidRPr="004B4063">
        <w:rPr>
          <w:rFonts w:ascii="Segoe UI" w:hAnsi="Segoe UI" w:cs="Segoe UI"/>
        </w:rPr>
        <w:t>Universidade Tecnológica Federal do Paraná – UTFPR</w:t>
      </w:r>
    </w:p>
    <w:p w:rsidR="00B8505D" w:rsidRPr="004B4063" w:rsidRDefault="00B8505D" w:rsidP="00B8505D">
      <w:pPr>
        <w:jc w:val="center"/>
        <w:rPr>
          <w:rFonts w:ascii="Segoe UI" w:hAnsi="Segoe UI" w:cs="Segoe UI"/>
        </w:rPr>
      </w:pPr>
      <w:r w:rsidRPr="004B4063">
        <w:rPr>
          <w:rFonts w:ascii="Segoe UI" w:hAnsi="Segoe UI" w:cs="Segoe UI"/>
        </w:rPr>
        <w:t>Departamento Acadêmico de Informática – DAINF</w:t>
      </w:r>
    </w:p>
    <w:p w:rsidR="00B66FC0" w:rsidRPr="004B4063" w:rsidRDefault="00B8505D" w:rsidP="00B8505D">
      <w:pPr>
        <w:jc w:val="center"/>
        <w:rPr>
          <w:rFonts w:ascii="Segoe UI" w:hAnsi="Segoe UI" w:cs="Segoe UI"/>
        </w:rPr>
      </w:pPr>
      <w:r w:rsidRPr="004B4063">
        <w:rPr>
          <w:rFonts w:ascii="Segoe UI" w:hAnsi="Segoe UI" w:cs="Segoe UI"/>
        </w:rPr>
        <w:t>Especialização em Desenvolvimento de Aplicativos Móveis e Internet das Coisas</w:t>
      </w:r>
    </w:p>
    <w:p w:rsidR="006721E1" w:rsidRPr="004B4063" w:rsidRDefault="006721E1" w:rsidP="00B8505D">
      <w:pPr>
        <w:jc w:val="center"/>
        <w:rPr>
          <w:rFonts w:ascii="Segoe UI" w:hAnsi="Segoe UI" w:cs="Segoe UI"/>
        </w:rPr>
      </w:pPr>
      <w:r w:rsidRPr="004B4063">
        <w:rPr>
          <w:rFonts w:ascii="Segoe UI" w:hAnsi="Segoe UI" w:cs="Segoe UI"/>
        </w:rPr>
        <w:t>Oficina de Aplicaçoes de Dispositivos Móveis em Internet das Coisas</w:t>
      </w:r>
    </w:p>
    <w:p w:rsidR="006721E1" w:rsidRPr="004B4063" w:rsidRDefault="006721E1" w:rsidP="00B8505D">
      <w:pPr>
        <w:jc w:val="center"/>
        <w:rPr>
          <w:rFonts w:ascii="Segoe UI" w:hAnsi="Segoe UI" w:cs="Segoe UI"/>
        </w:rPr>
      </w:pPr>
      <w:r w:rsidRPr="004B4063">
        <w:rPr>
          <w:rFonts w:ascii="Segoe UI" w:hAnsi="Segoe UI" w:cs="Segoe UI"/>
        </w:rPr>
        <w:t>__________________________________________________________________</w:t>
      </w:r>
    </w:p>
    <w:p w:rsidR="006721E1" w:rsidRPr="004B4063" w:rsidRDefault="006721E1" w:rsidP="00B8505D">
      <w:pPr>
        <w:jc w:val="center"/>
        <w:rPr>
          <w:rFonts w:ascii="Segoe UI" w:hAnsi="Segoe UI" w:cs="Segoe UI"/>
        </w:rPr>
      </w:pPr>
    </w:p>
    <w:p w:rsidR="006721E1" w:rsidRPr="004B4063" w:rsidRDefault="006721E1" w:rsidP="00B8505D">
      <w:pPr>
        <w:jc w:val="center"/>
        <w:rPr>
          <w:rFonts w:ascii="Segoe UI" w:hAnsi="Segoe UI" w:cs="Segoe UI"/>
        </w:rPr>
      </w:pPr>
    </w:p>
    <w:p w:rsidR="006721E1" w:rsidRPr="004B4063" w:rsidRDefault="006721E1" w:rsidP="00B8505D">
      <w:pPr>
        <w:jc w:val="center"/>
        <w:rPr>
          <w:rFonts w:ascii="Segoe UI" w:hAnsi="Segoe UI" w:cs="Segoe UI"/>
          <w:sz w:val="36"/>
        </w:rPr>
      </w:pPr>
      <w:r w:rsidRPr="004B4063">
        <w:rPr>
          <w:rFonts w:ascii="Segoe UI" w:hAnsi="Segoe UI" w:cs="Segoe UI"/>
          <w:sz w:val="36"/>
        </w:rPr>
        <w:t>RELATÓRIO TÉCNICO</w:t>
      </w:r>
    </w:p>
    <w:p w:rsidR="006721E1" w:rsidRPr="004B4063" w:rsidRDefault="006721E1" w:rsidP="00B8505D">
      <w:pPr>
        <w:jc w:val="center"/>
        <w:rPr>
          <w:rFonts w:ascii="Segoe UI" w:hAnsi="Segoe UI" w:cs="Segoe UI"/>
          <w:b/>
          <w:sz w:val="36"/>
        </w:rPr>
      </w:pPr>
      <w:r w:rsidRPr="004B4063">
        <w:rPr>
          <w:rFonts w:ascii="Segoe UI" w:hAnsi="Segoe UI" w:cs="Segoe UI"/>
          <w:b/>
          <w:sz w:val="36"/>
        </w:rPr>
        <w:t>Gerenciamento Remoto de Temperatura</w:t>
      </w:r>
    </w:p>
    <w:p w:rsidR="006721E1" w:rsidRPr="004B4063" w:rsidRDefault="006721E1" w:rsidP="00AE5073">
      <w:pPr>
        <w:jc w:val="center"/>
        <w:rPr>
          <w:rFonts w:ascii="Segoe UI" w:hAnsi="Segoe UI" w:cs="Segoe UI"/>
        </w:rPr>
      </w:pPr>
    </w:p>
    <w:p w:rsidR="00AE5073" w:rsidRPr="004B4063" w:rsidRDefault="00AE5073" w:rsidP="00AE5073">
      <w:pPr>
        <w:jc w:val="center"/>
        <w:rPr>
          <w:rFonts w:ascii="Segoe UI" w:hAnsi="Segoe UI" w:cs="Segoe UI"/>
        </w:rPr>
      </w:pPr>
      <w:r w:rsidRPr="004B4063">
        <w:rPr>
          <w:rFonts w:ascii="Segoe UI" w:hAnsi="Segoe UI" w:cs="Segoe UI"/>
        </w:rPr>
        <w:t>Jhonatan R. Souza - si.jhonatan.souza@gmail.com</w:t>
      </w:r>
    </w:p>
    <w:p w:rsidR="00AE5073" w:rsidRPr="004B4063" w:rsidRDefault="00AE5073" w:rsidP="00AE5073">
      <w:pPr>
        <w:jc w:val="center"/>
        <w:rPr>
          <w:rFonts w:ascii="Segoe UI" w:hAnsi="Segoe UI" w:cs="Segoe UI"/>
        </w:rPr>
      </w:pPr>
      <w:r w:rsidRPr="004B4063">
        <w:rPr>
          <w:rFonts w:ascii="Segoe UI" w:hAnsi="Segoe UI" w:cs="Segoe UI"/>
        </w:rPr>
        <w:t>Marcelo B. Feltran - marcelobenign@gmail.com</w:t>
      </w:r>
    </w:p>
    <w:p w:rsidR="00AE5073" w:rsidRPr="004B4063" w:rsidRDefault="00AE5073" w:rsidP="00AE5073">
      <w:pPr>
        <w:jc w:val="center"/>
        <w:rPr>
          <w:rFonts w:ascii="Segoe UI" w:hAnsi="Segoe UI" w:cs="Segoe UI"/>
        </w:rPr>
      </w:pPr>
      <w:r w:rsidRPr="004B4063">
        <w:rPr>
          <w:rFonts w:ascii="Segoe UI" w:hAnsi="Segoe UI" w:cs="Segoe UI"/>
        </w:rPr>
        <w:t>Pablo E. G. Nunes - pabloedug7@gmail.com</w:t>
      </w:r>
    </w:p>
    <w:p w:rsidR="00AE5073" w:rsidRPr="004B4063" w:rsidRDefault="00AE5073" w:rsidP="00AE5073">
      <w:pPr>
        <w:jc w:val="center"/>
        <w:rPr>
          <w:rFonts w:ascii="Segoe UI" w:hAnsi="Segoe UI" w:cs="Segoe UI"/>
        </w:rPr>
      </w:pPr>
      <w:r w:rsidRPr="004B4063">
        <w:rPr>
          <w:rFonts w:ascii="Segoe UI" w:hAnsi="Segoe UI" w:cs="Segoe UI"/>
        </w:rPr>
        <w:t>Rafael A. C. Pires - rafael_augusto1910@hotmail.com</w:t>
      </w:r>
    </w:p>
    <w:p w:rsidR="00AE5073" w:rsidRPr="004B4063" w:rsidRDefault="00AE5073" w:rsidP="00AE5073">
      <w:pPr>
        <w:jc w:val="center"/>
        <w:rPr>
          <w:rFonts w:ascii="Segoe UI" w:hAnsi="Segoe UI" w:cs="Segoe UI"/>
        </w:rPr>
      </w:pPr>
      <w:r w:rsidRPr="004B4063">
        <w:rPr>
          <w:rFonts w:ascii="Segoe UI" w:hAnsi="Segoe UI" w:cs="Segoe UI"/>
        </w:rPr>
        <w:t>Sérgio H. Nonomura - shnonomura@gmail.com</w:t>
      </w:r>
    </w:p>
    <w:p w:rsidR="00AE5073" w:rsidRPr="004B4063" w:rsidRDefault="00AE5073" w:rsidP="00AE5073">
      <w:pPr>
        <w:jc w:val="center"/>
        <w:rPr>
          <w:rFonts w:ascii="Segoe UI" w:hAnsi="Segoe UI" w:cs="Segoe UI"/>
        </w:rPr>
      </w:pPr>
    </w:p>
    <w:p w:rsidR="00AE5073" w:rsidRPr="004B4063" w:rsidRDefault="00AE5073" w:rsidP="00AE5073">
      <w:pPr>
        <w:jc w:val="center"/>
        <w:rPr>
          <w:rFonts w:ascii="Segoe UI" w:hAnsi="Segoe UI" w:cs="Segoe UI"/>
        </w:rPr>
      </w:pPr>
      <w:r w:rsidRPr="004B4063">
        <w:rPr>
          <w:rFonts w:ascii="Segoe UI" w:hAnsi="Segoe UI" w:cs="Segoe UI"/>
        </w:rPr>
        <w:t>Outubro de 2019</w:t>
      </w:r>
    </w:p>
    <w:p w:rsidR="00AE5073" w:rsidRPr="004B4063" w:rsidRDefault="00AE5073" w:rsidP="00AE5073">
      <w:pPr>
        <w:jc w:val="center"/>
        <w:rPr>
          <w:rFonts w:ascii="Segoe UI" w:hAnsi="Segoe UI" w:cs="Segoe UI"/>
        </w:rPr>
      </w:pPr>
    </w:p>
    <w:p w:rsidR="00AE5073" w:rsidRPr="004B4063" w:rsidRDefault="00AE5073" w:rsidP="00AE5073">
      <w:pPr>
        <w:jc w:val="center"/>
        <w:rPr>
          <w:rFonts w:ascii="Segoe UI" w:hAnsi="Segoe UI" w:cs="Segoe UI"/>
        </w:rPr>
      </w:pPr>
    </w:p>
    <w:p w:rsidR="00AE5073" w:rsidRPr="004B4063" w:rsidRDefault="00AE5073" w:rsidP="00AE5073">
      <w:pPr>
        <w:jc w:val="center"/>
        <w:rPr>
          <w:rFonts w:ascii="Segoe UI" w:hAnsi="Segoe UI" w:cs="Segoe UI"/>
          <w:b/>
        </w:rPr>
      </w:pPr>
      <w:r w:rsidRPr="004B4063">
        <w:rPr>
          <w:rFonts w:ascii="Segoe UI" w:hAnsi="Segoe UI" w:cs="Segoe UI"/>
          <w:b/>
        </w:rPr>
        <w:t>Resumo</w:t>
      </w:r>
    </w:p>
    <w:p w:rsidR="00AE5073" w:rsidRPr="004B4063" w:rsidRDefault="00AE5073" w:rsidP="00AE5073">
      <w:pPr>
        <w:jc w:val="center"/>
        <w:rPr>
          <w:rFonts w:ascii="Segoe UI" w:hAnsi="Segoe UI" w:cs="Segoe UI"/>
        </w:rPr>
      </w:pPr>
    </w:p>
    <w:p w:rsidR="00D00816" w:rsidRPr="004B4063" w:rsidRDefault="00736A27" w:rsidP="00D00816">
      <w:pPr>
        <w:ind w:left="1418" w:right="1416"/>
        <w:rPr>
          <w:rFonts w:ascii="Segoe UI" w:hAnsi="Segoe UI" w:cs="Segoe UI"/>
        </w:rPr>
      </w:pPr>
      <w:r w:rsidRPr="004B4063">
        <w:rPr>
          <w:rFonts w:ascii="Segoe UI" w:hAnsi="Segoe UI" w:cs="Segoe UI"/>
        </w:rPr>
        <w:t>O resumo deve ter de 150 a 200 palavras. Deve ser feito no final do projeto</w:t>
      </w:r>
      <w:r w:rsidR="00D00816" w:rsidRPr="004B4063">
        <w:rPr>
          <w:rFonts w:ascii="Segoe UI" w:hAnsi="Segoe UI" w:cs="Segoe UI"/>
        </w:rPr>
        <w:t xml:space="preserve">. </w:t>
      </w:r>
    </w:p>
    <w:p w:rsidR="00D00816" w:rsidRPr="004B4063" w:rsidRDefault="00D00816">
      <w:pPr>
        <w:spacing w:after="200"/>
        <w:jc w:val="left"/>
        <w:rPr>
          <w:rFonts w:ascii="Segoe UI" w:hAnsi="Segoe UI" w:cs="Segoe UI"/>
        </w:rPr>
      </w:pPr>
      <w:r w:rsidRPr="004B4063">
        <w:rPr>
          <w:rFonts w:ascii="Segoe UI" w:hAnsi="Segoe UI" w:cs="Segoe UI"/>
        </w:rPr>
        <w:br w:type="page"/>
      </w:r>
    </w:p>
    <w:p w:rsidR="00AE5073" w:rsidRPr="004B4063" w:rsidRDefault="00D00816" w:rsidP="00401101">
      <w:pPr>
        <w:pStyle w:val="Ttulo1"/>
        <w:numPr>
          <w:ilvl w:val="0"/>
          <w:numId w:val="4"/>
        </w:numPr>
        <w:rPr>
          <w:rFonts w:ascii="Segoe UI" w:hAnsi="Segoe UI" w:cs="Segoe UI"/>
        </w:rPr>
      </w:pPr>
      <w:r w:rsidRPr="004B4063">
        <w:rPr>
          <w:rFonts w:ascii="Segoe UI" w:hAnsi="Segoe UI" w:cs="Segoe UI"/>
        </w:rPr>
        <w:lastRenderedPageBreak/>
        <w:t>Introdução</w:t>
      </w:r>
    </w:p>
    <w:p w:rsidR="00D00816" w:rsidRPr="004B4063" w:rsidRDefault="00D00816" w:rsidP="00D00816">
      <w:pPr>
        <w:rPr>
          <w:rFonts w:ascii="Segoe UI" w:hAnsi="Segoe UI" w:cs="Segoe UI"/>
        </w:rPr>
      </w:pPr>
    </w:p>
    <w:p w:rsidR="00794642" w:rsidRPr="004B4063" w:rsidRDefault="00794642" w:rsidP="00D00816">
      <w:pPr>
        <w:rPr>
          <w:rFonts w:ascii="Segoe UI" w:hAnsi="Segoe UI" w:cs="Segoe UI"/>
        </w:rPr>
      </w:pPr>
      <w:r w:rsidRPr="004B4063">
        <w:rPr>
          <w:rFonts w:ascii="Segoe UI" w:hAnsi="Segoe UI" w:cs="Segoe UI"/>
        </w:rPr>
        <w:t xml:space="preserve">O presente projeto visa desenvolver um sistema de gerenciamento remoto de temperatura para que possa controlar  a temperatura de um residência </w:t>
      </w:r>
      <w:r w:rsidR="004B4063" w:rsidRPr="004B4063">
        <w:rPr>
          <w:rFonts w:ascii="Segoe UI" w:hAnsi="Segoe UI" w:cs="Segoe UI"/>
        </w:rPr>
        <w:t>remotamente.</w:t>
      </w:r>
    </w:p>
    <w:p w:rsidR="004B4063" w:rsidRPr="004B4063" w:rsidRDefault="004B4063" w:rsidP="00D00816">
      <w:pPr>
        <w:rPr>
          <w:rFonts w:ascii="Segoe UI" w:hAnsi="Segoe UI" w:cs="Segoe UI"/>
        </w:rPr>
      </w:pPr>
    </w:p>
    <w:p w:rsidR="004B4063" w:rsidRPr="004B4063" w:rsidRDefault="004B4063" w:rsidP="00D00816">
      <w:pPr>
        <w:rPr>
          <w:rFonts w:ascii="Segoe UI" w:hAnsi="Segoe UI" w:cs="Segoe UI"/>
        </w:rPr>
      </w:pPr>
      <w:r w:rsidRPr="004B4063">
        <w:rPr>
          <w:rFonts w:ascii="Segoe UI" w:hAnsi="Segoe UI" w:cs="Segoe UI"/>
        </w:rPr>
        <w:t>O sistema através de sensores de temperatura, dispositivos/equipamentos acionadores (ventiladores e motores acionam abertura/fechamento janelas), microcontroladores realizarão a comunicação com dispositivos móveis via internet.</w:t>
      </w:r>
    </w:p>
    <w:p w:rsidR="004B4063" w:rsidRPr="004B4063" w:rsidRDefault="004B4063" w:rsidP="00D00816">
      <w:pPr>
        <w:rPr>
          <w:rFonts w:ascii="Segoe UI" w:hAnsi="Segoe UI" w:cs="Segoe UI"/>
        </w:rPr>
      </w:pPr>
    </w:p>
    <w:p w:rsidR="004B4063" w:rsidRPr="004B4063" w:rsidRDefault="004B4063" w:rsidP="00D00816">
      <w:pPr>
        <w:rPr>
          <w:rFonts w:ascii="Segoe UI" w:hAnsi="Segoe UI" w:cs="Segoe UI"/>
        </w:rPr>
      </w:pPr>
      <w:r w:rsidRPr="004B4063">
        <w:rPr>
          <w:rFonts w:ascii="Segoe UI" w:hAnsi="Segoe UI" w:cs="Segoe UI"/>
        </w:rPr>
        <w:t>O usuário remotamente poderá receber e enviar dados de temperatura permitindo e, assim, intervir no sistema definindo a temperatura desejada.</w:t>
      </w:r>
    </w:p>
    <w:p w:rsidR="00794642" w:rsidRPr="004B4063" w:rsidRDefault="00794642" w:rsidP="00D00816">
      <w:pPr>
        <w:rPr>
          <w:rFonts w:ascii="Segoe UI" w:hAnsi="Segoe UI" w:cs="Segoe UI"/>
          <w:highlight w:val="yellow"/>
        </w:rPr>
      </w:pPr>
    </w:p>
    <w:p w:rsidR="004A4069" w:rsidRPr="004B4063" w:rsidRDefault="004A4069" w:rsidP="004A4069">
      <w:pPr>
        <w:pStyle w:val="Ttulo1"/>
        <w:rPr>
          <w:rFonts w:ascii="Segoe UI" w:hAnsi="Segoe UI" w:cs="Segoe UI"/>
        </w:rPr>
      </w:pPr>
      <w:bookmarkStart w:id="0" w:name="_GoBack"/>
      <w:bookmarkEnd w:id="0"/>
      <w:r w:rsidRPr="004B4063">
        <w:rPr>
          <w:rFonts w:ascii="Segoe UI" w:hAnsi="Segoe UI" w:cs="Segoe UI"/>
        </w:rPr>
        <w:t>Tecnologias</w:t>
      </w:r>
    </w:p>
    <w:p w:rsidR="004A4069" w:rsidRPr="004B4063" w:rsidRDefault="004A4069" w:rsidP="004A4069">
      <w:pPr>
        <w:rPr>
          <w:rFonts w:ascii="Segoe UI" w:hAnsi="Segoe UI" w:cs="Segoe UI"/>
        </w:rPr>
      </w:pPr>
    </w:p>
    <w:p w:rsidR="004A4069" w:rsidRPr="004B4063" w:rsidRDefault="004A4069" w:rsidP="004A4069">
      <w:pPr>
        <w:rPr>
          <w:rFonts w:ascii="Segoe UI" w:hAnsi="Segoe UI" w:cs="Segoe UI"/>
        </w:rPr>
      </w:pPr>
      <w:r w:rsidRPr="004B4063">
        <w:rPr>
          <w:rFonts w:ascii="Segoe UI" w:hAnsi="Segoe UI" w:cs="Segoe UI"/>
        </w:rPr>
        <w:t>A seguir encontram-se breves descrições das tecnologias utilizadas no projeto.</w:t>
      </w:r>
    </w:p>
    <w:p w:rsidR="004A4069" w:rsidRPr="004B4063" w:rsidRDefault="004A4069" w:rsidP="004A4069">
      <w:pPr>
        <w:pStyle w:val="Ttulo2"/>
        <w:rPr>
          <w:rFonts w:ascii="Segoe UI" w:hAnsi="Segoe UI" w:cs="Segoe UI"/>
        </w:rPr>
      </w:pPr>
      <w:r w:rsidRPr="004B4063">
        <w:rPr>
          <w:rFonts w:ascii="Segoe UI" w:hAnsi="Segoe UI" w:cs="Segoe UI"/>
        </w:rPr>
        <w:t>ESP32</w:t>
      </w:r>
    </w:p>
    <w:p w:rsidR="003C3B03" w:rsidRPr="004B4063" w:rsidRDefault="00CA415F" w:rsidP="00CA415F">
      <w:pPr>
        <w:jc w:val="center"/>
        <w:rPr>
          <w:rFonts w:ascii="Segoe UI" w:hAnsi="Segoe UI" w:cs="Segoe UI"/>
        </w:rPr>
      </w:pPr>
      <w:r w:rsidRPr="004B4063">
        <w:rPr>
          <w:rFonts w:ascii="Segoe UI" w:hAnsi="Segoe UI" w:cs="Segoe UI"/>
          <w:noProof/>
          <w:lang w:eastAsia="pt-BR"/>
        </w:rPr>
        <w:drawing>
          <wp:inline distT="0" distB="0" distL="0" distR="0" wp14:anchorId="19585621" wp14:editId="6CECFAC4">
            <wp:extent cx="3810000" cy="20288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10000" cy="2028825"/>
                    </a:xfrm>
                    <a:prstGeom prst="rect">
                      <a:avLst/>
                    </a:prstGeom>
                  </pic:spPr>
                </pic:pic>
              </a:graphicData>
            </a:graphic>
          </wp:inline>
        </w:drawing>
      </w:r>
    </w:p>
    <w:p w:rsidR="003C3B03" w:rsidRPr="004B4063" w:rsidRDefault="003C3B03" w:rsidP="003C3B03">
      <w:pPr>
        <w:rPr>
          <w:rFonts w:ascii="Segoe UI" w:hAnsi="Segoe UI" w:cs="Segoe UI"/>
        </w:rPr>
      </w:pPr>
      <w:r w:rsidRPr="004B4063">
        <w:rPr>
          <w:rFonts w:ascii="Segoe UI" w:hAnsi="Segoe UI" w:cs="Segoe UI"/>
        </w:rPr>
        <w:t>O ESP32 possui comunicação Bluetooth e também acesso a rede via WiFi, com isso é possível desenvolver a partir dele uma gama maior de variedade de projetos IoT. O WiFi suporta uma taxa de 150Mbps e potencia de 20,5 dBm na antena, permitindo e conexão direta à internet. O Bluetooth BLE permite que qualquer celular se conecte a ele enviando diversos tipos de informação com baixo consumo de energia.</w:t>
      </w:r>
    </w:p>
    <w:p w:rsidR="003C3B03" w:rsidRPr="004B4063" w:rsidRDefault="003C3B03" w:rsidP="003C3B03">
      <w:pPr>
        <w:rPr>
          <w:rFonts w:ascii="Segoe UI" w:hAnsi="Segoe UI" w:cs="Segoe UI"/>
        </w:rPr>
      </w:pPr>
      <w:r w:rsidRPr="004B4063">
        <w:rPr>
          <w:rFonts w:ascii="Segoe UI" w:hAnsi="Segoe UI" w:cs="Segoe UI"/>
        </w:rPr>
        <w:t>Possui um sistema operacional FreeRTOS (sistema operacional de tempo real), e capacidade de atualização de firmware pelo WiFi (Ota – Over The Air) assim permitindo atualizações constantes em seus projetos.</w:t>
      </w:r>
    </w:p>
    <w:p w:rsidR="003C3B03" w:rsidRPr="004B4063" w:rsidRDefault="003C3B03" w:rsidP="003C3B03">
      <w:pPr>
        <w:rPr>
          <w:rFonts w:ascii="Segoe UI" w:hAnsi="Segoe UI" w:cs="Segoe UI"/>
        </w:rPr>
      </w:pPr>
      <w:r w:rsidRPr="004B4063">
        <w:rPr>
          <w:rFonts w:ascii="Segoe UI" w:hAnsi="Segoe UI" w:cs="Segoe UI"/>
        </w:rPr>
        <w:t>É um módulo muito poderoso tanto em capacidade de processamento quanto em memória (RAM e Flash), e dispensa o uso de qualquer Arduino, pois fonalém de tradicionalmente possuir interface de comunicação, portas GPIO, canais de conversores A-D e sensores internos, é uma placa que integra comunicação Bluetooth e WiFi. È uma plataforma completa para desenvolvimento de projetos tanto simples quanto mais complexos voltados a automações e a IoT.</w:t>
      </w:r>
    </w:p>
    <w:p w:rsidR="003C3B03" w:rsidRPr="004B4063" w:rsidRDefault="003C3B03" w:rsidP="003C3B03">
      <w:pPr>
        <w:rPr>
          <w:rFonts w:ascii="Segoe UI" w:hAnsi="Segoe UI" w:cs="Segoe UI"/>
        </w:rPr>
      </w:pPr>
    </w:p>
    <w:p w:rsidR="00CA415F" w:rsidRPr="004B4063" w:rsidRDefault="00CA415F" w:rsidP="003C3B03">
      <w:pPr>
        <w:rPr>
          <w:rFonts w:ascii="Segoe UI" w:hAnsi="Segoe UI" w:cs="Segoe UI"/>
        </w:rPr>
      </w:pPr>
    </w:p>
    <w:p w:rsidR="00CA415F" w:rsidRPr="004B4063" w:rsidRDefault="00CA415F" w:rsidP="00CA415F">
      <w:pPr>
        <w:jc w:val="center"/>
        <w:rPr>
          <w:rFonts w:ascii="Segoe UI" w:hAnsi="Segoe UI" w:cs="Segoe UI"/>
        </w:rPr>
      </w:pPr>
      <w:r w:rsidRPr="004B4063">
        <w:rPr>
          <w:rFonts w:ascii="Segoe UI" w:hAnsi="Segoe UI" w:cs="Segoe UI"/>
          <w:noProof/>
          <w:lang w:eastAsia="pt-BR"/>
        </w:rPr>
        <w:lastRenderedPageBreak/>
        <w:drawing>
          <wp:inline distT="0" distB="0" distL="0" distR="0" wp14:anchorId="5A5D15AE" wp14:editId="4015A461">
            <wp:extent cx="5612130" cy="5683885"/>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5683885"/>
                    </a:xfrm>
                    <a:prstGeom prst="rect">
                      <a:avLst/>
                    </a:prstGeom>
                  </pic:spPr>
                </pic:pic>
              </a:graphicData>
            </a:graphic>
          </wp:inline>
        </w:drawing>
      </w:r>
    </w:p>
    <w:p w:rsidR="00CA415F" w:rsidRPr="004B4063" w:rsidRDefault="00CA415F" w:rsidP="00CA415F">
      <w:pPr>
        <w:rPr>
          <w:rFonts w:ascii="Segoe UI" w:hAnsi="Segoe UI" w:cs="Segoe UI"/>
        </w:rPr>
      </w:pPr>
    </w:p>
    <w:p w:rsidR="00CA415F" w:rsidRPr="004B4063" w:rsidRDefault="009460BA" w:rsidP="009460BA">
      <w:pPr>
        <w:jc w:val="center"/>
        <w:rPr>
          <w:rFonts w:ascii="Segoe UI" w:hAnsi="Segoe UI" w:cs="Segoe UI"/>
        </w:rPr>
      </w:pPr>
      <w:r w:rsidRPr="004B4063">
        <w:rPr>
          <w:rFonts w:ascii="Segoe UI" w:hAnsi="Segoe UI" w:cs="Segoe UI"/>
          <w:noProof/>
          <w:lang w:eastAsia="pt-BR"/>
        </w:rPr>
        <w:drawing>
          <wp:inline distT="0" distB="0" distL="0" distR="0" wp14:anchorId="194FF3DC" wp14:editId="2B4AF180">
            <wp:extent cx="5334744" cy="436305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snip.png"/>
                    <pic:cNvPicPr/>
                  </pic:nvPicPr>
                  <pic:blipFill>
                    <a:blip r:embed="rId10">
                      <a:extLst>
                        <a:ext uri="{28A0092B-C50C-407E-A947-70E740481C1C}">
                          <a14:useLocalDpi xmlns:a14="http://schemas.microsoft.com/office/drawing/2010/main" val="0"/>
                        </a:ext>
                      </a:extLst>
                    </a:blip>
                    <a:stretch>
                      <a:fillRect/>
                    </a:stretch>
                  </pic:blipFill>
                  <pic:spPr>
                    <a:xfrm>
                      <a:off x="0" y="0"/>
                      <a:ext cx="5334744" cy="4363059"/>
                    </a:xfrm>
                    <a:prstGeom prst="rect">
                      <a:avLst/>
                    </a:prstGeom>
                  </pic:spPr>
                </pic:pic>
              </a:graphicData>
            </a:graphic>
          </wp:inline>
        </w:drawing>
      </w:r>
    </w:p>
    <w:p w:rsidR="009460BA" w:rsidRPr="004B4063" w:rsidRDefault="009460BA" w:rsidP="009460BA">
      <w:pPr>
        <w:jc w:val="center"/>
        <w:rPr>
          <w:rFonts w:ascii="Segoe UI" w:hAnsi="Segoe UI" w:cs="Segoe UI"/>
        </w:rPr>
      </w:pPr>
    </w:p>
    <w:p w:rsidR="009460BA" w:rsidRPr="004B4063" w:rsidRDefault="001B03E6" w:rsidP="009460BA">
      <w:pPr>
        <w:jc w:val="center"/>
        <w:rPr>
          <w:rFonts w:ascii="Segoe UI" w:hAnsi="Segoe UI" w:cs="Segoe UI"/>
        </w:rPr>
      </w:pPr>
      <w:r w:rsidRPr="004B4063">
        <w:rPr>
          <w:rFonts w:ascii="Segoe UI" w:hAnsi="Segoe UI" w:cs="Segoe UI"/>
          <w:noProof/>
          <w:lang w:eastAsia="pt-BR"/>
        </w:rPr>
        <w:drawing>
          <wp:inline distT="0" distB="0" distL="0" distR="0" wp14:anchorId="751F8647" wp14:editId="556F3645">
            <wp:extent cx="5524500" cy="30956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24500" cy="3095625"/>
                    </a:xfrm>
                    <a:prstGeom prst="rect">
                      <a:avLst/>
                    </a:prstGeom>
                  </pic:spPr>
                </pic:pic>
              </a:graphicData>
            </a:graphic>
          </wp:inline>
        </w:drawing>
      </w:r>
    </w:p>
    <w:p w:rsidR="001B03E6" w:rsidRPr="004B4063" w:rsidRDefault="001B03E6" w:rsidP="009460BA">
      <w:pPr>
        <w:jc w:val="center"/>
        <w:rPr>
          <w:rFonts w:ascii="Segoe UI" w:hAnsi="Segoe UI" w:cs="Segoe UI"/>
        </w:rPr>
      </w:pPr>
    </w:p>
    <w:p w:rsidR="003C3B03" w:rsidRPr="004B4063" w:rsidRDefault="003C3B03" w:rsidP="00ED14EB">
      <w:pPr>
        <w:pStyle w:val="Ttulo2"/>
        <w:rPr>
          <w:rFonts w:ascii="Segoe UI" w:hAnsi="Segoe UI" w:cs="Segoe UI"/>
        </w:rPr>
      </w:pPr>
      <w:r w:rsidRPr="004B4063">
        <w:rPr>
          <w:rFonts w:ascii="Segoe UI" w:hAnsi="Segoe UI" w:cs="Segoe UI"/>
        </w:rPr>
        <w:t>Relê</w:t>
      </w:r>
    </w:p>
    <w:p w:rsidR="003C3B03" w:rsidRPr="004B4063" w:rsidRDefault="003C3B03" w:rsidP="003C3B03">
      <w:pPr>
        <w:rPr>
          <w:rFonts w:ascii="Segoe UI" w:hAnsi="Segoe UI" w:cs="Segoe UI"/>
        </w:rPr>
      </w:pPr>
    </w:p>
    <w:p w:rsidR="003C3B03" w:rsidRPr="004B4063" w:rsidRDefault="003C3B03" w:rsidP="003C3B03">
      <w:pPr>
        <w:rPr>
          <w:rFonts w:ascii="Segoe UI" w:hAnsi="Segoe UI" w:cs="Segoe UI"/>
        </w:rPr>
      </w:pPr>
      <w:r w:rsidRPr="004B4063">
        <w:rPr>
          <w:rFonts w:ascii="Segoe UI" w:hAnsi="Segoe UI" w:cs="Segoe UI"/>
        </w:rPr>
        <w:t xml:space="preserve">O </w:t>
      </w:r>
      <w:r w:rsidRPr="004B4063">
        <w:rPr>
          <w:rFonts w:ascii="Segoe UI" w:hAnsi="Segoe UI" w:cs="Segoe UI"/>
          <w:b/>
          <w:bCs/>
        </w:rPr>
        <w:t>relé</w:t>
      </w:r>
      <w:r w:rsidRPr="004B4063">
        <w:rPr>
          <w:rFonts w:ascii="Segoe UI" w:hAnsi="Segoe UI" w:cs="Segoe UI"/>
        </w:rPr>
        <w:t xml:space="preserve"> é um </w:t>
      </w:r>
      <w:hyperlink r:id="rId12" w:tgtFrame="_blank" w:history="1">
        <w:r w:rsidRPr="004B4063">
          <w:rPr>
            <w:rStyle w:val="Hyperlink"/>
            <w:rFonts w:ascii="Segoe UI" w:hAnsi="Segoe UI" w:cs="Segoe UI"/>
          </w:rPr>
          <w:t>componente</w:t>
        </w:r>
      </w:hyperlink>
      <w:r w:rsidRPr="004B4063">
        <w:rPr>
          <w:rFonts w:ascii="Segoe UI" w:hAnsi="Segoe UI" w:cs="Segoe UI"/>
        </w:rPr>
        <w:t xml:space="preserve"> eletromecânico que faz a comutação dos contatos quando sua bobina é excitada.</w:t>
      </w:r>
    </w:p>
    <w:p w:rsidR="003C3B03" w:rsidRPr="004B4063" w:rsidRDefault="003C3B03" w:rsidP="003C3B03">
      <w:pPr>
        <w:rPr>
          <w:rFonts w:ascii="Segoe UI" w:hAnsi="Segoe UI" w:cs="Segoe UI"/>
        </w:rPr>
      </w:pPr>
      <w:r w:rsidRPr="004B4063">
        <w:rPr>
          <w:rFonts w:ascii="Segoe UI" w:hAnsi="Segoe UI" w:cs="Segoe UI"/>
        </w:rPr>
        <w:t xml:space="preserve">Ele também é utilizado em </w:t>
      </w:r>
      <w:r w:rsidRPr="004B4063">
        <w:rPr>
          <w:rFonts w:ascii="Segoe UI" w:hAnsi="Segoe UI" w:cs="Segoe UI"/>
          <w:b/>
          <w:bCs/>
        </w:rPr>
        <w:t>dispositivos eletrônicos</w:t>
      </w:r>
      <w:r w:rsidRPr="004B4063">
        <w:rPr>
          <w:rFonts w:ascii="Segoe UI" w:hAnsi="Segoe UI" w:cs="Segoe UI"/>
        </w:rPr>
        <w:t xml:space="preserve">, em estágio de saída. Neste caso, é conhecido como relé eletrônico, um dispositivo misto, ou seja, eletromecânico e </w:t>
      </w:r>
      <w:hyperlink r:id="rId13" w:tgtFrame="_blank" w:history="1">
        <w:r w:rsidRPr="004B4063">
          <w:rPr>
            <w:rStyle w:val="Hyperlink"/>
            <w:rFonts w:ascii="Segoe UI" w:hAnsi="Segoe UI" w:cs="Segoe UI"/>
          </w:rPr>
          <w:t>eletrônico</w:t>
        </w:r>
      </w:hyperlink>
      <w:r w:rsidRPr="004B4063">
        <w:rPr>
          <w:rFonts w:ascii="Segoe UI" w:hAnsi="Segoe UI" w:cs="Segoe UI"/>
        </w:rPr>
        <w:t>.</w:t>
      </w:r>
    </w:p>
    <w:p w:rsidR="003C3B03" w:rsidRPr="004B4063" w:rsidRDefault="003C3B03" w:rsidP="003C3B03">
      <w:pPr>
        <w:rPr>
          <w:rFonts w:ascii="Segoe UI" w:hAnsi="Segoe UI" w:cs="Segoe UI"/>
        </w:rPr>
      </w:pPr>
      <w:r w:rsidRPr="004B4063">
        <w:rPr>
          <w:rFonts w:ascii="Segoe UI" w:hAnsi="Segoe UI" w:cs="Segoe UI"/>
        </w:rPr>
        <w:t>Uma característica importante é que ele pode ser energizado com correntes muito pequenas quando comparada com a corrente que o circuito controlado requer para funcionar.</w:t>
      </w:r>
    </w:p>
    <w:p w:rsidR="003C3B03" w:rsidRPr="004B4063" w:rsidRDefault="003C3B03" w:rsidP="003C3B03">
      <w:pPr>
        <w:rPr>
          <w:rFonts w:ascii="Segoe UI" w:hAnsi="Segoe UI" w:cs="Segoe UI"/>
        </w:rPr>
      </w:pPr>
      <w:r w:rsidRPr="004B4063">
        <w:rPr>
          <w:rFonts w:ascii="Segoe UI" w:hAnsi="Segoe UI" w:cs="Segoe UI"/>
        </w:rPr>
        <w:t xml:space="preserve">Assim, podemos </w:t>
      </w:r>
      <w:r w:rsidRPr="004B4063">
        <w:rPr>
          <w:rFonts w:ascii="Segoe UI" w:hAnsi="Segoe UI" w:cs="Segoe UI"/>
          <w:b/>
          <w:bCs/>
        </w:rPr>
        <w:t>controlar</w:t>
      </w:r>
      <w:r w:rsidRPr="004B4063">
        <w:rPr>
          <w:rFonts w:ascii="Segoe UI" w:hAnsi="Segoe UI" w:cs="Segoe UI"/>
        </w:rPr>
        <w:t xml:space="preserve"> circuitos com </w:t>
      </w:r>
      <w:r w:rsidRPr="004B4063">
        <w:rPr>
          <w:rFonts w:ascii="Segoe UI" w:hAnsi="Segoe UI" w:cs="Segoe UI"/>
          <w:b/>
          <w:bCs/>
        </w:rPr>
        <w:t>altas correntes</w:t>
      </w:r>
      <w:r w:rsidRPr="004B4063">
        <w:rPr>
          <w:rFonts w:ascii="Segoe UI" w:hAnsi="Segoe UI" w:cs="Segoe UI"/>
        </w:rPr>
        <w:t xml:space="preserve"> (por exemplo, motores, lâmpadas, máquinas industriais) utilizando dispositivos eletrônicos como transistores, circuitos integrados e fotoresistores, que </w:t>
      </w:r>
      <w:r w:rsidRPr="004B4063">
        <w:rPr>
          <w:rFonts w:ascii="Segoe UI" w:hAnsi="Segoe UI" w:cs="Segoe UI"/>
          <w:b/>
          <w:bCs/>
        </w:rPr>
        <w:t>fornecem baixas correntes</w:t>
      </w:r>
      <w:r w:rsidRPr="004B4063">
        <w:rPr>
          <w:rFonts w:ascii="Segoe UI" w:hAnsi="Segoe UI" w:cs="Segoe UI"/>
        </w:rPr>
        <w:t>.</w:t>
      </w:r>
    </w:p>
    <w:p w:rsidR="003C3B03" w:rsidRPr="004B4063" w:rsidRDefault="003C3B03" w:rsidP="003C3B03">
      <w:pPr>
        <w:rPr>
          <w:rFonts w:ascii="Segoe UI" w:hAnsi="Segoe UI" w:cs="Segoe UI"/>
        </w:rPr>
      </w:pPr>
      <w:r w:rsidRPr="004B4063">
        <w:rPr>
          <w:rFonts w:ascii="Segoe UI" w:hAnsi="Segoe UI" w:cs="Segoe UI"/>
        </w:rPr>
        <w:t xml:space="preserve">A corrente direta fornecida por um transistor de pequena potência da ordem de 0,1 A não é o bastante para </w:t>
      </w:r>
      <w:hyperlink r:id="rId14" w:tgtFrame="_blank" w:history="1">
        <w:r w:rsidRPr="004B4063">
          <w:rPr>
            <w:rStyle w:val="Hyperlink"/>
            <w:rFonts w:ascii="Segoe UI" w:hAnsi="Segoe UI" w:cs="Segoe UI"/>
          </w:rPr>
          <w:t>controlar um motor</w:t>
        </w:r>
      </w:hyperlink>
      <w:r w:rsidRPr="004B4063">
        <w:rPr>
          <w:rFonts w:ascii="Segoe UI" w:hAnsi="Segoe UI" w:cs="Segoe UI"/>
        </w:rPr>
        <w:t xml:space="preserve"> ou uma lâmpada, porém esta corrente consegue ativar um relé para através deste controlar a carga que possui maior potência.</w:t>
      </w:r>
    </w:p>
    <w:p w:rsidR="003C3B03" w:rsidRPr="004B4063" w:rsidRDefault="003C3B03" w:rsidP="003C3B03">
      <w:pPr>
        <w:rPr>
          <w:rFonts w:ascii="Segoe UI" w:hAnsi="Segoe UI" w:cs="Segoe UI"/>
        </w:rPr>
      </w:pPr>
      <w:r w:rsidRPr="004B4063">
        <w:rPr>
          <w:rFonts w:ascii="Segoe UI" w:hAnsi="Segoe UI" w:cs="Segoe UI"/>
        </w:rPr>
        <w:t>Este componente isola o circuito de controle do circuito que está sendo controlado, o que dá segurança. </w:t>
      </w:r>
      <w:r w:rsidRPr="004B4063">
        <w:rPr>
          <w:rFonts w:ascii="Segoe UI" w:hAnsi="Segoe UI" w:cs="Segoe UI"/>
          <w:b/>
          <w:bCs/>
        </w:rPr>
        <w:t>Não há contato elétrico</w:t>
      </w:r>
      <w:r w:rsidRPr="004B4063">
        <w:rPr>
          <w:rFonts w:ascii="Segoe UI" w:hAnsi="Segoe UI" w:cs="Segoe UI"/>
        </w:rPr>
        <w:t xml:space="preserve"> entre o circuito da bobina e os contatos.</w:t>
      </w:r>
    </w:p>
    <w:p w:rsidR="003C3B03" w:rsidRPr="004B4063" w:rsidRDefault="003C3B03" w:rsidP="003C3B03">
      <w:pPr>
        <w:rPr>
          <w:rFonts w:ascii="Segoe UI" w:hAnsi="Segoe UI" w:cs="Segoe UI"/>
        </w:rPr>
      </w:pPr>
      <w:r w:rsidRPr="004B4063">
        <w:rPr>
          <w:rFonts w:ascii="Segoe UI" w:hAnsi="Segoe UI" w:cs="Segoe UI"/>
        </w:rPr>
        <w:t xml:space="preserve">Assim, não existe passagem de corrente elétrica do circuito que ativa o relé para o </w:t>
      </w:r>
      <w:hyperlink r:id="rId15" w:tgtFrame="_blank" w:history="1">
        <w:r w:rsidRPr="004B4063">
          <w:rPr>
            <w:rStyle w:val="Hyperlink"/>
            <w:rFonts w:ascii="Segoe UI" w:hAnsi="Segoe UI" w:cs="Segoe UI"/>
          </w:rPr>
          <w:t>circuito</w:t>
        </w:r>
      </w:hyperlink>
      <w:r w:rsidRPr="004B4063">
        <w:rPr>
          <w:rFonts w:ascii="Segoe UI" w:hAnsi="Segoe UI" w:cs="Segoe UI"/>
        </w:rPr>
        <w:t xml:space="preserve"> que ele controla. Para um circuito controlado de alta tensão, o isolamento é importante, por razões óbvias.</w:t>
      </w:r>
    </w:p>
    <w:p w:rsidR="003C3B03" w:rsidRPr="004B4063" w:rsidRDefault="003C3B03" w:rsidP="003C3B03">
      <w:pPr>
        <w:numPr>
          <w:ilvl w:val="0"/>
          <w:numId w:val="15"/>
        </w:numPr>
        <w:rPr>
          <w:rFonts w:ascii="Segoe UI" w:hAnsi="Segoe UI" w:cs="Segoe UI"/>
        </w:rPr>
      </w:pPr>
      <w:r w:rsidRPr="004B4063">
        <w:rPr>
          <w:rFonts w:ascii="Segoe UI" w:hAnsi="Segoe UI" w:cs="Segoe UI"/>
        </w:rPr>
        <w:t>Composição do relé</w:t>
      </w:r>
    </w:p>
    <w:p w:rsidR="003C3B03" w:rsidRPr="004B4063" w:rsidRDefault="003C3B03" w:rsidP="003C3B03">
      <w:pPr>
        <w:numPr>
          <w:ilvl w:val="0"/>
          <w:numId w:val="15"/>
        </w:numPr>
        <w:rPr>
          <w:rFonts w:ascii="Segoe UI" w:hAnsi="Segoe UI" w:cs="Segoe UI"/>
        </w:rPr>
      </w:pPr>
      <w:r w:rsidRPr="004B4063">
        <w:rPr>
          <w:rFonts w:ascii="Segoe UI" w:hAnsi="Segoe UI" w:cs="Segoe UI"/>
        </w:rPr>
        <w:t>Bobina</w:t>
      </w:r>
    </w:p>
    <w:p w:rsidR="003C3B03" w:rsidRPr="004B4063" w:rsidRDefault="003C3B03" w:rsidP="003C3B03">
      <w:pPr>
        <w:rPr>
          <w:rFonts w:ascii="Segoe UI" w:hAnsi="Segoe UI" w:cs="Segoe UI"/>
        </w:rPr>
      </w:pPr>
      <w:r w:rsidRPr="004B4063">
        <w:rPr>
          <w:rFonts w:ascii="Segoe UI" w:hAnsi="Segoe UI" w:cs="Segoe UI"/>
        </w:rPr>
        <w:t>Gera o campo magnético indispensável para acionar o circuito magnético. É constituída por um enrolamento de fio de cobre esmaltado.</w:t>
      </w:r>
    </w:p>
    <w:p w:rsidR="003C3B03" w:rsidRPr="004B4063" w:rsidRDefault="003C3B03" w:rsidP="003C3B03">
      <w:pPr>
        <w:rPr>
          <w:rFonts w:ascii="Segoe UI" w:hAnsi="Segoe UI" w:cs="Segoe UI"/>
        </w:rPr>
      </w:pPr>
      <w:r w:rsidRPr="004B4063">
        <w:rPr>
          <w:rFonts w:ascii="Segoe UI" w:hAnsi="Segoe UI" w:cs="Segoe UI"/>
        </w:rPr>
        <w:t xml:space="preserve">Suas características são definidas em função do número de espiras, da resistência do fio e do seu diâmetro. A temperatura da </w:t>
      </w:r>
      <w:hyperlink r:id="rId16" w:tgtFrame="_blank" w:history="1">
        <w:r w:rsidRPr="004B4063">
          <w:rPr>
            <w:rStyle w:val="Hyperlink"/>
            <w:rFonts w:ascii="Segoe UI" w:hAnsi="Segoe UI" w:cs="Segoe UI"/>
          </w:rPr>
          <w:t>bobina</w:t>
        </w:r>
      </w:hyperlink>
      <w:r w:rsidRPr="004B4063">
        <w:rPr>
          <w:rFonts w:ascii="Segoe UI" w:hAnsi="Segoe UI" w:cs="Segoe UI"/>
        </w:rPr>
        <w:t xml:space="preserve"> </w:t>
      </w:r>
      <w:r w:rsidRPr="004B4063">
        <w:rPr>
          <w:rFonts w:ascii="Segoe UI" w:hAnsi="Segoe UI" w:cs="Segoe UI"/>
          <w:b/>
          <w:bCs/>
        </w:rPr>
        <w:t>não</w:t>
      </w:r>
      <w:r w:rsidRPr="004B4063">
        <w:rPr>
          <w:rFonts w:ascii="Segoe UI" w:hAnsi="Segoe UI" w:cs="Segoe UI"/>
        </w:rPr>
        <w:t xml:space="preserve"> deve ultrapassar:</w:t>
      </w:r>
    </w:p>
    <w:p w:rsidR="00ED14EB" w:rsidRPr="004B4063" w:rsidRDefault="00ED14EB" w:rsidP="003C3B03">
      <w:pPr>
        <w:rPr>
          <w:rFonts w:ascii="Segoe UI" w:hAnsi="Segoe UI" w:cs="Segoe UI"/>
        </w:rPr>
      </w:pPr>
    </w:p>
    <w:p w:rsidR="003C3B03" w:rsidRPr="004B4063" w:rsidRDefault="003C3B03" w:rsidP="003C3B03">
      <w:pPr>
        <w:numPr>
          <w:ilvl w:val="0"/>
          <w:numId w:val="9"/>
        </w:numPr>
        <w:rPr>
          <w:rFonts w:ascii="Segoe UI" w:hAnsi="Segoe UI" w:cs="Segoe UI"/>
        </w:rPr>
      </w:pPr>
      <w:r w:rsidRPr="004B4063">
        <w:rPr>
          <w:rFonts w:ascii="Segoe UI" w:hAnsi="Segoe UI" w:cs="Segoe UI"/>
        </w:rPr>
        <w:t>110°C para fios esmaltados com vernizes diarresinos;</w:t>
      </w:r>
    </w:p>
    <w:p w:rsidR="003C3B03" w:rsidRPr="004B4063" w:rsidRDefault="003C3B03" w:rsidP="003C3B03">
      <w:pPr>
        <w:numPr>
          <w:ilvl w:val="0"/>
          <w:numId w:val="9"/>
        </w:numPr>
        <w:rPr>
          <w:rFonts w:ascii="Segoe UI" w:hAnsi="Segoe UI" w:cs="Segoe UI"/>
        </w:rPr>
      </w:pPr>
      <w:r w:rsidRPr="004B4063">
        <w:rPr>
          <w:rFonts w:ascii="Segoe UI" w:hAnsi="Segoe UI" w:cs="Segoe UI"/>
        </w:rPr>
        <w:t>150°C para fios esmaltados com vernizes sintéticos de acetato de polivinil.</w:t>
      </w:r>
    </w:p>
    <w:p w:rsidR="003C3B03" w:rsidRPr="004B4063" w:rsidRDefault="003C3B03" w:rsidP="003C3B03">
      <w:pPr>
        <w:rPr>
          <w:rFonts w:ascii="Segoe UI" w:hAnsi="Segoe UI" w:cs="Segoe UI"/>
        </w:rPr>
      </w:pPr>
      <w:r w:rsidRPr="004B4063">
        <w:rPr>
          <w:rFonts w:ascii="Segoe UI" w:hAnsi="Segoe UI" w:cs="Segoe UI"/>
        </w:rPr>
        <w:t xml:space="preserve">Normalmente a potência da bobina varia entre </w:t>
      </w:r>
      <w:r w:rsidRPr="004B4063">
        <w:rPr>
          <w:rFonts w:ascii="Segoe UI" w:hAnsi="Segoe UI" w:cs="Segoe UI"/>
          <w:b/>
          <w:bCs/>
        </w:rPr>
        <w:t>0,5 W e 2 W</w:t>
      </w:r>
      <w:r w:rsidRPr="004B4063">
        <w:rPr>
          <w:rFonts w:ascii="Segoe UI" w:hAnsi="Segoe UI" w:cs="Segoe UI"/>
        </w:rPr>
        <w:t xml:space="preserve">, atingindo </w:t>
      </w:r>
      <w:r w:rsidRPr="004B4063">
        <w:rPr>
          <w:rFonts w:ascii="Segoe UI" w:hAnsi="Segoe UI" w:cs="Segoe UI"/>
          <w:b/>
          <w:bCs/>
        </w:rPr>
        <w:t>6 W</w:t>
      </w:r>
      <w:r w:rsidRPr="004B4063">
        <w:rPr>
          <w:rFonts w:ascii="Segoe UI" w:hAnsi="Segoe UI" w:cs="Segoe UI"/>
        </w:rPr>
        <w:t xml:space="preserve"> nos casos de relés de </w:t>
      </w:r>
      <w:r w:rsidRPr="004B4063">
        <w:rPr>
          <w:rFonts w:ascii="Segoe UI" w:hAnsi="Segoe UI" w:cs="Segoe UI"/>
          <w:b/>
          <w:bCs/>
        </w:rPr>
        <w:t>potência</w:t>
      </w:r>
      <w:r w:rsidRPr="004B4063">
        <w:rPr>
          <w:rFonts w:ascii="Segoe UI" w:hAnsi="Segoe UI" w:cs="Segoe UI"/>
        </w:rPr>
        <w:t>. Existem relés sensíveis, com consumo muito inferior.</w:t>
      </w:r>
    </w:p>
    <w:p w:rsidR="003C3B03" w:rsidRPr="004B4063" w:rsidRDefault="003C3B03" w:rsidP="003C3B03">
      <w:pPr>
        <w:numPr>
          <w:ilvl w:val="0"/>
          <w:numId w:val="15"/>
        </w:numPr>
        <w:rPr>
          <w:rFonts w:ascii="Segoe UI" w:hAnsi="Segoe UI" w:cs="Segoe UI"/>
        </w:rPr>
      </w:pPr>
      <w:r w:rsidRPr="004B4063">
        <w:rPr>
          <w:rFonts w:ascii="Segoe UI" w:hAnsi="Segoe UI" w:cs="Segoe UI"/>
        </w:rPr>
        <w:t>Circuito magnético</w:t>
      </w:r>
    </w:p>
    <w:p w:rsidR="003C3B03" w:rsidRPr="004B4063" w:rsidRDefault="003C3B03" w:rsidP="003C3B03">
      <w:pPr>
        <w:rPr>
          <w:rFonts w:ascii="Segoe UI" w:hAnsi="Segoe UI" w:cs="Segoe UI"/>
        </w:rPr>
      </w:pPr>
      <w:r w:rsidRPr="004B4063">
        <w:rPr>
          <w:rFonts w:ascii="Segoe UI" w:hAnsi="Segoe UI" w:cs="Segoe UI"/>
        </w:rPr>
        <w:t>O circuito magnético é formado por:</w:t>
      </w:r>
    </w:p>
    <w:p w:rsidR="003C3B03" w:rsidRPr="004B4063" w:rsidRDefault="003C3B03" w:rsidP="003C3B03">
      <w:pPr>
        <w:numPr>
          <w:ilvl w:val="0"/>
          <w:numId w:val="10"/>
        </w:numPr>
        <w:rPr>
          <w:rFonts w:ascii="Segoe UI" w:hAnsi="Segoe UI" w:cs="Segoe UI"/>
        </w:rPr>
      </w:pPr>
      <w:r w:rsidRPr="004B4063">
        <w:rPr>
          <w:rFonts w:ascii="Segoe UI" w:hAnsi="Segoe UI" w:cs="Segoe UI"/>
        </w:rPr>
        <w:t>Núcleo no interior da bobina;</w:t>
      </w:r>
    </w:p>
    <w:p w:rsidR="003C3B03" w:rsidRPr="004B4063" w:rsidRDefault="003C3B03" w:rsidP="003C3B03">
      <w:pPr>
        <w:numPr>
          <w:ilvl w:val="0"/>
          <w:numId w:val="10"/>
        </w:numPr>
        <w:rPr>
          <w:rFonts w:ascii="Segoe UI" w:hAnsi="Segoe UI" w:cs="Segoe UI"/>
        </w:rPr>
      </w:pPr>
      <w:r w:rsidRPr="004B4063">
        <w:rPr>
          <w:rFonts w:ascii="Segoe UI" w:hAnsi="Segoe UI" w:cs="Segoe UI"/>
        </w:rPr>
        <w:t>Armadura fixa, que atua como suporte do relé;</w:t>
      </w:r>
    </w:p>
    <w:p w:rsidR="003C3B03" w:rsidRPr="004B4063" w:rsidRDefault="003C3B03" w:rsidP="003C3B03">
      <w:pPr>
        <w:numPr>
          <w:ilvl w:val="0"/>
          <w:numId w:val="10"/>
        </w:numPr>
        <w:rPr>
          <w:rFonts w:ascii="Segoe UI" w:hAnsi="Segoe UI" w:cs="Segoe UI"/>
        </w:rPr>
      </w:pPr>
      <w:r w:rsidRPr="004B4063">
        <w:rPr>
          <w:rFonts w:ascii="Segoe UI" w:hAnsi="Segoe UI" w:cs="Segoe UI"/>
        </w:rPr>
        <w:t>Armadura móvel, que se move pela atração do campo magnético induzido no núcleo. Este movimento causa os movimentos dos contatos.</w:t>
      </w:r>
    </w:p>
    <w:p w:rsidR="003C3B03" w:rsidRPr="004B4063" w:rsidRDefault="003C3B03" w:rsidP="003C3B03">
      <w:pPr>
        <w:rPr>
          <w:rFonts w:ascii="Segoe UI" w:hAnsi="Segoe UI" w:cs="Segoe UI"/>
        </w:rPr>
      </w:pPr>
      <w:r w:rsidRPr="004B4063">
        <w:rPr>
          <w:rFonts w:ascii="Segoe UI" w:hAnsi="Segoe UI" w:cs="Segoe UI"/>
        </w:rPr>
        <w:t>Estas peças são feitas de ferro doce ou com ligas especiais de alta permeabilidade, para evitar uma magnetização permanente.</w:t>
      </w:r>
    </w:p>
    <w:p w:rsidR="003C3B03" w:rsidRPr="004B4063" w:rsidRDefault="003C3B03" w:rsidP="003C3B03">
      <w:pPr>
        <w:numPr>
          <w:ilvl w:val="0"/>
          <w:numId w:val="15"/>
        </w:numPr>
        <w:rPr>
          <w:rFonts w:ascii="Segoe UI" w:hAnsi="Segoe UI" w:cs="Segoe UI"/>
        </w:rPr>
      </w:pPr>
      <w:r w:rsidRPr="004B4063">
        <w:rPr>
          <w:rFonts w:ascii="Segoe UI" w:hAnsi="Segoe UI" w:cs="Segoe UI"/>
        </w:rPr>
        <w:t>Contatos</w:t>
      </w:r>
    </w:p>
    <w:p w:rsidR="003C3B03" w:rsidRPr="004B4063" w:rsidRDefault="003C3B03" w:rsidP="003C3B03">
      <w:pPr>
        <w:rPr>
          <w:rFonts w:ascii="Segoe UI" w:hAnsi="Segoe UI" w:cs="Segoe UI"/>
        </w:rPr>
      </w:pPr>
      <w:r w:rsidRPr="004B4063">
        <w:rPr>
          <w:rFonts w:ascii="Segoe UI" w:hAnsi="Segoe UI" w:cs="Segoe UI"/>
        </w:rPr>
        <w:t xml:space="preserve">Os contatos são os elementos que efetuam a </w:t>
      </w:r>
      <w:hyperlink r:id="rId17" w:tgtFrame="_blank" w:history="1">
        <w:r w:rsidRPr="004B4063">
          <w:rPr>
            <w:rStyle w:val="Hyperlink"/>
            <w:rFonts w:ascii="Segoe UI" w:hAnsi="Segoe UI" w:cs="Segoe UI"/>
          </w:rPr>
          <w:t>abertura ou fechamento</w:t>
        </w:r>
      </w:hyperlink>
      <w:r w:rsidRPr="004B4063">
        <w:rPr>
          <w:rFonts w:ascii="Segoe UI" w:hAnsi="Segoe UI" w:cs="Segoe UI"/>
        </w:rPr>
        <w:t xml:space="preserve"> do circuito. São formados por duas partes: fixa e móvel.</w:t>
      </w:r>
    </w:p>
    <w:p w:rsidR="003C3B03" w:rsidRPr="004B4063" w:rsidRDefault="003C3B03" w:rsidP="003C3B03">
      <w:pPr>
        <w:rPr>
          <w:rFonts w:ascii="Segoe UI" w:hAnsi="Segoe UI" w:cs="Segoe UI"/>
        </w:rPr>
      </w:pPr>
      <w:r w:rsidRPr="004B4063">
        <w:rPr>
          <w:rFonts w:ascii="Segoe UI" w:hAnsi="Segoe UI" w:cs="Segoe UI"/>
        </w:rPr>
        <w:t>A parte móvel tem a função de mante-se comprimida contra a fixa, quando o contato é fechado. Os contatos podem ser separados de acordo com sua função elétrica:</w:t>
      </w:r>
    </w:p>
    <w:p w:rsidR="003C3B03" w:rsidRPr="004B4063" w:rsidRDefault="003C3B03" w:rsidP="003C3B03">
      <w:pPr>
        <w:numPr>
          <w:ilvl w:val="0"/>
          <w:numId w:val="11"/>
        </w:numPr>
        <w:rPr>
          <w:rFonts w:ascii="Segoe UI" w:hAnsi="Segoe UI" w:cs="Segoe UI"/>
        </w:rPr>
      </w:pPr>
      <w:r w:rsidRPr="004B4063">
        <w:rPr>
          <w:rFonts w:ascii="Segoe UI" w:hAnsi="Segoe UI" w:cs="Segoe UI"/>
          <w:b/>
          <w:bCs/>
        </w:rPr>
        <w:t>Contatos de fechamento:</w:t>
      </w:r>
      <w:r w:rsidRPr="004B4063">
        <w:rPr>
          <w:rFonts w:ascii="Segoe UI" w:hAnsi="Segoe UI" w:cs="Segoe UI"/>
        </w:rPr>
        <w:t xml:space="preserve"> indicados por NA, C ou L. </w:t>
      </w:r>
      <w:r w:rsidRPr="004B4063">
        <w:rPr>
          <w:rFonts w:ascii="Segoe UI" w:hAnsi="Segoe UI" w:cs="Segoe UI"/>
          <w:b/>
          <w:bCs/>
        </w:rPr>
        <w:t>Abrem</w:t>
      </w:r>
      <w:r w:rsidRPr="004B4063">
        <w:rPr>
          <w:rFonts w:ascii="Segoe UI" w:hAnsi="Segoe UI" w:cs="Segoe UI"/>
        </w:rPr>
        <w:t xml:space="preserve"> quando o relé está em </w:t>
      </w:r>
      <w:r w:rsidRPr="004B4063">
        <w:rPr>
          <w:rFonts w:ascii="Segoe UI" w:hAnsi="Segoe UI" w:cs="Segoe UI"/>
          <w:b/>
          <w:bCs/>
        </w:rPr>
        <w:t>repouso</w:t>
      </w:r>
      <w:r w:rsidRPr="004B4063">
        <w:rPr>
          <w:rFonts w:ascii="Segoe UI" w:hAnsi="Segoe UI" w:cs="Segoe UI"/>
        </w:rPr>
        <w:t xml:space="preserve"> e </w:t>
      </w:r>
      <w:r w:rsidRPr="004B4063">
        <w:rPr>
          <w:rFonts w:ascii="Segoe UI" w:hAnsi="Segoe UI" w:cs="Segoe UI"/>
          <w:u w:val="single"/>
        </w:rPr>
        <w:t>fechados</w:t>
      </w:r>
      <w:r w:rsidRPr="004B4063">
        <w:rPr>
          <w:rFonts w:ascii="Segoe UI" w:hAnsi="Segoe UI" w:cs="Segoe UI"/>
        </w:rPr>
        <w:t xml:space="preserve"> quando o relé está </w:t>
      </w:r>
      <w:r w:rsidRPr="004B4063">
        <w:rPr>
          <w:rFonts w:ascii="Segoe UI" w:hAnsi="Segoe UI" w:cs="Segoe UI"/>
          <w:u w:val="single"/>
        </w:rPr>
        <w:t>excitado.</w:t>
      </w:r>
    </w:p>
    <w:p w:rsidR="003C3B03" w:rsidRPr="004B4063" w:rsidRDefault="003C3B03" w:rsidP="003C3B03">
      <w:pPr>
        <w:numPr>
          <w:ilvl w:val="0"/>
          <w:numId w:val="11"/>
        </w:numPr>
        <w:rPr>
          <w:rFonts w:ascii="Segoe UI" w:hAnsi="Segoe UI" w:cs="Segoe UI"/>
        </w:rPr>
      </w:pPr>
    </w:p>
    <w:p w:rsidR="003C3B03" w:rsidRPr="004B4063" w:rsidRDefault="003C3B03" w:rsidP="003C3B03">
      <w:pPr>
        <w:jc w:val="center"/>
        <w:rPr>
          <w:rFonts w:ascii="Segoe UI" w:hAnsi="Segoe UI" w:cs="Segoe UI"/>
        </w:rPr>
      </w:pPr>
      <w:r w:rsidRPr="004B4063">
        <w:rPr>
          <w:rFonts w:ascii="Segoe UI" w:hAnsi="Segoe UI" w:cs="Segoe UI"/>
          <w:noProof/>
          <w:lang w:eastAsia="pt-BR"/>
        </w:rPr>
        <w:drawing>
          <wp:inline distT="0" distB="0" distL="0" distR="0" wp14:anchorId="2681E53C" wp14:editId="6044056A">
            <wp:extent cx="3326625" cy="3227705"/>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5182" cy="3236008"/>
                    </a:xfrm>
                    <a:prstGeom prst="rect">
                      <a:avLst/>
                    </a:prstGeom>
                  </pic:spPr>
                </pic:pic>
              </a:graphicData>
            </a:graphic>
          </wp:inline>
        </w:drawing>
      </w:r>
    </w:p>
    <w:p w:rsidR="003C3B03" w:rsidRPr="004B4063" w:rsidRDefault="003C3B03" w:rsidP="003C3B03">
      <w:pPr>
        <w:jc w:val="center"/>
        <w:rPr>
          <w:rFonts w:ascii="Segoe UI" w:hAnsi="Segoe UI" w:cs="Segoe UI"/>
        </w:rPr>
      </w:pPr>
    </w:p>
    <w:p w:rsidR="003C3B03" w:rsidRPr="004B4063" w:rsidRDefault="003C3B03" w:rsidP="003C3B03">
      <w:pPr>
        <w:numPr>
          <w:ilvl w:val="0"/>
          <w:numId w:val="12"/>
        </w:numPr>
        <w:rPr>
          <w:rFonts w:ascii="Segoe UI" w:hAnsi="Segoe UI" w:cs="Segoe UI"/>
        </w:rPr>
      </w:pPr>
      <w:r w:rsidRPr="004B4063">
        <w:rPr>
          <w:rFonts w:ascii="Segoe UI" w:hAnsi="Segoe UI" w:cs="Segoe UI"/>
          <w:b/>
          <w:bCs/>
        </w:rPr>
        <w:t>Contatos de abertura:</w:t>
      </w:r>
      <w:r w:rsidRPr="004B4063">
        <w:rPr>
          <w:rFonts w:ascii="Segoe UI" w:hAnsi="Segoe UI" w:cs="Segoe UI"/>
        </w:rPr>
        <w:t xml:space="preserve"> indicados por NF, A ou R. </w:t>
      </w:r>
      <w:r w:rsidRPr="004B4063">
        <w:rPr>
          <w:rFonts w:ascii="Segoe UI" w:hAnsi="Segoe UI" w:cs="Segoe UI"/>
          <w:u w:val="single"/>
        </w:rPr>
        <w:t>Fecham</w:t>
      </w:r>
      <w:r w:rsidRPr="004B4063">
        <w:rPr>
          <w:rFonts w:ascii="Segoe UI" w:hAnsi="Segoe UI" w:cs="Segoe UI"/>
        </w:rPr>
        <w:t xml:space="preserve"> quando o relé está em </w:t>
      </w:r>
      <w:r w:rsidRPr="004B4063">
        <w:rPr>
          <w:rFonts w:ascii="Segoe UI" w:hAnsi="Segoe UI" w:cs="Segoe UI"/>
          <w:u w:val="single"/>
        </w:rPr>
        <w:t>repouso</w:t>
      </w:r>
      <w:r w:rsidRPr="004B4063">
        <w:rPr>
          <w:rFonts w:ascii="Segoe UI" w:hAnsi="Segoe UI" w:cs="Segoe UI"/>
        </w:rPr>
        <w:t xml:space="preserve"> e </w:t>
      </w:r>
      <w:r w:rsidRPr="004B4063">
        <w:rPr>
          <w:rFonts w:ascii="Segoe UI" w:hAnsi="Segoe UI" w:cs="Segoe UI"/>
          <w:i/>
          <w:iCs/>
        </w:rPr>
        <w:t>abrem</w:t>
      </w:r>
      <w:r w:rsidRPr="004B4063">
        <w:rPr>
          <w:rFonts w:ascii="Segoe UI" w:hAnsi="Segoe UI" w:cs="Segoe UI"/>
        </w:rPr>
        <w:t xml:space="preserve"> quando o relé é </w:t>
      </w:r>
      <w:r w:rsidRPr="004B4063">
        <w:rPr>
          <w:rFonts w:ascii="Segoe UI" w:hAnsi="Segoe UI" w:cs="Segoe UI"/>
          <w:i/>
          <w:iCs/>
        </w:rPr>
        <w:t>excitado</w:t>
      </w:r>
      <w:r w:rsidRPr="004B4063">
        <w:rPr>
          <w:rFonts w:ascii="Segoe UI" w:hAnsi="Segoe UI" w:cs="Segoe UI"/>
        </w:rPr>
        <w:t>.</w:t>
      </w:r>
    </w:p>
    <w:p w:rsidR="003C3B03" w:rsidRPr="004B4063" w:rsidRDefault="003C3B03" w:rsidP="003C3B03">
      <w:pPr>
        <w:jc w:val="center"/>
        <w:rPr>
          <w:rFonts w:ascii="Segoe UI" w:hAnsi="Segoe UI" w:cs="Segoe UI"/>
        </w:rPr>
      </w:pPr>
      <w:r w:rsidRPr="004B4063">
        <w:rPr>
          <w:rFonts w:ascii="Segoe UI" w:hAnsi="Segoe UI" w:cs="Segoe UI"/>
          <w:noProof/>
          <w:lang w:eastAsia="pt-BR"/>
        </w:rPr>
        <w:drawing>
          <wp:inline distT="0" distB="0" distL="0" distR="0" wp14:anchorId="2C908C73" wp14:editId="4068E28E">
            <wp:extent cx="3504383" cy="3298825"/>
            <wp:effectExtent l="0" t="0" r="127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5244" cy="3318462"/>
                    </a:xfrm>
                    <a:prstGeom prst="rect">
                      <a:avLst/>
                    </a:prstGeom>
                  </pic:spPr>
                </pic:pic>
              </a:graphicData>
            </a:graphic>
          </wp:inline>
        </w:drawing>
      </w:r>
    </w:p>
    <w:p w:rsidR="003C3B03" w:rsidRPr="004B4063" w:rsidRDefault="003C3B03" w:rsidP="003C3B03">
      <w:pPr>
        <w:jc w:val="center"/>
        <w:rPr>
          <w:rFonts w:ascii="Segoe UI" w:hAnsi="Segoe UI" w:cs="Segoe UI"/>
        </w:rPr>
      </w:pPr>
    </w:p>
    <w:p w:rsidR="003C3B03" w:rsidRPr="004B4063" w:rsidRDefault="003C3B03" w:rsidP="003C3B03">
      <w:pPr>
        <w:numPr>
          <w:ilvl w:val="0"/>
          <w:numId w:val="13"/>
        </w:numPr>
        <w:rPr>
          <w:rFonts w:ascii="Segoe UI" w:hAnsi="Segoe UI" w:cs="Segoe UI"/>
        </w:rPr>
      </w:pPr>
      <w:r w:rsidRPr="004B4063">
        <w:rPr>
          <w:rFonts w:ascii="Segoe UI" w:hAnsi="Segoe UI" w:cs="Segoe UI"/>
          <w:b/>
          <w:bCs/>
        </w:rPr>
        <w:t xml:space="preserve">Contatos de comutação: </w:t>
      </w:r>
      <w:r w:rsidRPr="004B4063">
        <w:rPr>
          <w:rFonts w:ascii="Segoe UI" w:hAnsi="Segoe UI" w:cs="Segoe UI"/>
        </w:rPr>
        <w:t>indicados por S. Combinação do contato de fechamento e de abertura.</w:t>
      </w:r>
    </w:p>
    <w:p w:rsidR="003C3B03" w:rsidRPr="004B4063" w:rsidRDefault="003C3B03" w:rsidP="003C3B03">
      <w:pPr>
        <w:numPr>
          <w:ilvl w:val="0"/>
          <w:numId w:val="15"/>
        </w:numPr>
        <w:rPr>
          <w:rFonts w:ascii="Segoe UI" w:hAnsi="Segoe UI" w:cs="Segoe UI"/>
        </w:rPr>
      </w:pPr>
      <w:r w:rsidRPr="004B4063">
        <w:rPr>
          <w:rFonts w:ascii="Segoe UI" w:hAnsi="Segoe UI" w:cs="Segoe UI"/>
        </w:rPr>
        <w:t>Materiais frequentemente utilizados no relé</w:t>
      </w:r>
    </w:p>
    <w:p w:rsidR="003C3B03" w:rsidRPr="004B4063" w:rsidRDefault="003C3B03" w:rsidP="003C3B03">
      <w:pPr>
        <w:numPr>
          <w:ilvl w:val="0"/>
          <w:numId w:val="14"/>
        </w:numPr>
        <w:rPr>
          <w:rFonts w:ascii="Segoe UI" w:hAnsi="Segoe UI" w:cs="Segoe UI"/>
        </w:rPr>
      </w:pPr>
      <w:r w:rsidRPr="004B4063">
        <w:rPr>
          <w:rFonts w:ascii="Segoe UI" w:hAnsi="Segoe UI" w:cs="Segoe UI"/>
          <w:b/>
          <w:bCs/>
        </w:rPr>
        <w:t>Prata</w:t>
      </w:r>
      <w:r w:rsidRPr="004B4063">
        <w:rPr>
          <w:rFonts w:ascii="Segoe UI" w:hAnsi="Segoe UI" w:cs="Segoe UI"/>
        </w:rPr>
        <w:t xml:space="preserve"> – material mais usado;</w:t>
      </w:r>
    </w:p>
    <w:p w:rsidR="003C3B03" w:rsidRPr="004B4063" w:rsidRDefault="003C3B03" w:rsidP="003C3B03">
      <w:pPr>
        <w:numPr>
          <w:ilvl w:val="0"/>
          <w:numId w:val="14"/>
        </w:numPr>
        <w:rPr>
          <w:rFonts w:ascii="Segoe UI" w:hAnsi="Segoe UI" w:cs="Segoe UI"/>
        </w:rPr>
      </w:pPr>
      <w:r w:rsidRPr="004B4063">
        <w:rPr>
          <w:rFonts w:ascii="Segoe UI" w:hAnsi="Segoe UI" w:cs="Segoe UI"/>
          <w:b/>
          <w:bCs/>
        </w:rPr>
        <w:t>Ouro</w:t>
      </w:r>
      <w:r w:rsidRPr="004B4063">
        <w:rPr>
          <w:rFonts w:ascii="Segoe UI" w:hAnsi="Segoe UI" w:cs="Segoe UI"/>
        </w:rPr>
        <w:t xml:space="preserve"> – apresenta baixa resistência mecânica. Indicado para o funcionamento com correntes de baixa intensidade;</w:t>
      </w:r>
    </w:p>
    <w:p w:rsidR="003C3B03" w:rsidRPr="004B4063" w:rsidRDefault="003C3B03" w:rsidP="003C3B03">
      <w:pPr>
        <w:numPr>
          <w:ilvl w:val="0"/>
          <w:numId w:val="14"/>
        </w:numPr>
        <w:rPr>
          <w:rFonts w:ascii="Segoe UI" w:hAnsi="Segoe UI" w:cs="Segoe UI"/>
        </w:rPr>
      </w:pPr>
      <w:r w:rsidRPr="004B4063">
        <w:rPr>
          <w:rFonts w:ascii="Segoe UI" w:hAnsi="Segoe UI" w:cs="Segoe UI"/>
          <w:b/>
          <w:bCs/>
        </w:rPr>
        <w:t>Platina iridiada</w:t>
      </w:r>
      <w:r w:rsidRPr="004B4063">
        <w:rPr>
          <w:rFonts w:ascii="Segoe UI" w:hAnsi="Segoe UI" w:cs="Segoe UI"/>
        </w:rPr>
        <w:t xml:space="preserve"> – resistente aos agentes atmosféricos e às centelhas;</w:t>
      </w:r>
    </w:p>
    <w:p w:rsidR="003C3B03" w:rsidRPr="004B4063" w:rsidRDefault="003C3B03" w:rsidP="003C3B03">
      <w:pPr>
        <w:numPr>
          <w:ilvl w:val="0"/>
          <w:numId w:val="14"/>
        </w:numPr>
        <w:rPr>
          <w:rFonts w:ascii="Segoe UI" w:hAnsi="Segoe UI" w:cs="Segoe UI"/>
        </w:rPr>
      </w:pPr>
      <w:r w:rsidRPr="004B4063">
        <w:rPr>
          <w:rFonts w:ascii="Segoe UI" w:hAnsi="Segoe UI" w:cs="Segoe UI"/>
          <w:b/>
          <w:bCs/>
        </w:rPr>
        <w:t>Tungstênio</w:t>
      </w:r>
      <w:r w:rsidRPr="004B4063">
        <w:rPr>
          <w:rFonts w:ascii="Segoe UI" w:hAnsi="Segoe UI" w:cs="Segoe UI"/>
        </w:rPr>
        <w:t xml:space="preserve"> – indicado para o funcionamento com correntes de fortes cargas indutivas e tensões elevadas.</w:t>
      </w:r>
    </w:p>
    <w:p w:rsidR="003C3B03" w:rsidRPr="004B4063" w:rsidRDefault="003C3B03" w:rsidP="003C3B03">
      <w:pPr>
        <w:numPr>
          <w:ilvl w:val="0"/>
          <w:numId w:val="15"/>
        </w:numPr>
        <w:rPr>
          <w:rFonts w:ascii="Segoe UI" w:hAnsi="Segoe UI" w:cs="Segoe UI"/>
        </w:rPr>
      </w:pPr>
      <w:r w:rsidRPr="004B4063">
        <w:rPr>
          <w:rFonts w:ascii="Segoe UI" w:hAnsi="Segoe UI" w:cs="Segoe UI"/>
        </w:rPr>
        <w:t>Alguns tipos de relé</w:t>
      </w:r>
    </w:p>
    <w:p w:rsidR="003C3B03" w:rsidRPr="004B4063" w:rsidRDefault="003C3B03" w:rsidP="003C3B03">
      <w:pPr>
        <w:numPr>
          <w:ilvl w:val="0"/>
          <w:numId w:val="15"/>
        </w:numPr>
        <w:rPr>
          <w:rFonts w:ascii="Segoe UI" w:hAnsi="Segoe UI" w:cs="Segoe UI"/>
        </w:rPr>
      </w:pPr>
      <w:r w:rsidRPr="004B4063">
        <w:rPr>
          <w:rFonts w:ascii="Segoe UI" w:hAnsi="Segoe UI" w:cs="Segoe UI"/>
        </w:rPr>
        <w:t>Relé tipo batente</w:t>
      </w:r>
    </w:p>
    <w:p w:rsidR="003C3B03" w:rsidRPr="004B4063" w:rsidRDefault="003C3B03" w:rsidP="003C3B03">
      <w:pPr>
        <w:rPr>
          <w:rFonts w:ascii="Segoe UI" w:hAnsi="Segoe UI" w:cs="Segoe UI"/>
        </w:rPr>
      </w:pPr>
      <w:r w:rsidRPr="004B4063">
        <w:rPr>
          <w:rFonts w:ascii="Segoe UI" w:hAnsi="Segoe UI" w:cs="Segoe UI"/>
        </w:rPr>
        <w:t>Utilizado quando uma pequena quantidade de energia na bobina pode ligar e desligar circuitos com altas tensões e correntes.</w:t>
      </w:r>
    </w:p>
    <w:p w:rsidR="003C3B03" w:rsidRPr="004B4063" w:rsidRDefault="003C3B03" w:rsidP="003C3B03">
      <w:pPr>
        <w:numPr>
          <w:ilvl w:val="0"/>
          <w:numId w:val="15"/>
        </w:numPr>
        <w:rPr>
          <w:rFonts w:ascii="Segoe UI" w:hAnsi="Segoe UI" w:cs="Segoe UI"/>
        </w:rPr>
      </w:pPr>
      <w:r w:rsidRPr="004B4063">
        <w:rPr>
          <w:rFonts w:ascii="Segoe UI" w:hAnsi="Segoe UI" w:cs="Segoe UI"/>
        </w:rPr>
        <w:t>Relé telefônico</w:t>
      </w:r>
    </w:p>
    <w:p w:rsidR="003C3B03" w:rsidRPr="004B4063" w:rsidRDefault="003C3B03" w:rsidP="003C3B03">
      <w:pPr>
        <w:jc w:val="center"/>
        <w:rPr>
          <w:rFonts w:ascii="Segoe UI" w:hAnsi="Segoe UI" w:cs="Segoe UI"/>
        </w:rPr>
      </w:pPr>
      <w:r w:rsidRPr="004B4063">
        <w:rPr>
          <w:rFonts w:ascii="Segoe UI" w:hAnsi="Segoe UI" w:cs="Segoe UI"/>
          <w:noProof/>
          <w:lang w:eastAsia="pt-BR"/>
        </w:rPr>
        <w:drawing>
          <wp:inline distT="0" distB="0" distL="0" distR="0" wp14:anchorId="12C84611" wp14:editId="2834C3E8">
            <wp:extent cx="4904600" cy="331569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5375" cy="3316218"/>
                    </a:xfrm>
                    <a:prstGeom prst="rect">
                      <a:avLst/>
                    </a:prstGeom>
                  </pic:spPr>
                </pic:pic>
              </a:graphicData>
            </a:graphic>
          </wp:inline>
        </w:drawing>
      </w:r>
    </w:p>
    <w:p w:rsidR="003C3B03" w:rsidRPr="004B4063" w:rsidRDefault="003C3B03" w:rsidP="003C3B03">
      <w:pPr>
        <w:rPr>
          <w:rFonts w:ascii="Segoe UI" w:hAnsi="Segoe UI" w:cs="Segoe UI"/>
        </w:rPr>
      </w:pPr>
      <w:r w:rsidRPr="004B4063">
        <w:rPr>
          <w:rFonts w:ascii="Segoe UI" w:hAnsi="Segoe UI" w:cs="Segoe UI"/>
        </w:rPr>
        <w:t>É utilizado quando se deseja ligar um grande número de circuitos ao mesmo tempo.</w:t>
      </w:r>
    </w:p>
    <w:p w:rsidR="003C3B03" w:rsidRPr="004B4063" w:rsidRDefault="003C3B03" w:rsidP="003C3B03">
      <w:pPr>
        <w:rPr>
          <w:rFonts w:ascii="Segoe UI" w:hAnsi="Segoe UI" w:cs="Segoe UI"/>
        </w:rPr>
      </w:pPr>
      <w:r w:rsidRPr="004B4063">
        <w:rPr>
          <w:rFonts w:ascii="Segoe UI" w:hAnsi="Segoe UI" w:cs="Segoe UI"/>
        </w:rPr>
        <w:t>É caracterizado pela sua forma alongada e pela presença de alguns elementos mecânicos que permitem regular os tempos de abertura e de fechamento.</w:t>
      </w:r>
    </w:p>
    <w:p w:rsidR="003C3B03" w:rsidRPr="004B4063" w:rsidRDefault="003C3B03" w:rsidP="003C3B03">
      <w:pPr>
        <w:rPr>
          <w:rFonts w:ascii="Segoe UI" w:hAnsi="Segoe UI" w:cs="Segoe UI"/>
        </w:rPr>
      </w:pPr>
      <w:r w:rsidRPr="004B4063">
        <w:rPr>
          <w:rFonts w:ascii="Segoe UI" w:hAnsi="Segoe UI" w:cs="Segoe UI"/>
        </w:rPr>
        <w:t>Possui contatos para correntes intensas ou não e admitem uma quantidade limitada de circuitos de comutação. Aplicações conhecidas: sistemas telefônicos e de telex; quadros de comando.</w:t>
      </w:r>
    </w:p>
    <w:p w:rsidR="003C3B03" w:rsidRPr="004B4063" w:rsidRDefault="003C3B03" w:rsidP="003C3B03">
      <w:pPr>
        <w:numPr>
          <w:ilvl w:val="0"/>
          <w:numId w:val="15"/>
        </w:numPr>
        <w:rPr>
          <w:rFonts w:ascii="Segoe UI" w:hAnsi="Segoe UI" w:cs="Segoe UI"/>
        </w:rPr>
      </w:pPr>
      <w:r w:rsidRPr="004B4063">
        <w:rPr>
          <w:rFonts w:ascii="Segoe UI" w:hAnsi="Segoe UI" w:cs="Segoe UI"/>
        </w:rPr>
        <w:t>Relé com travamento mecânico</w:t>
      </w:r>
    </w:p>
    <w:p w:rsidR="003C3B03" w:rsidRPr="004B4063" w:rsidRDefault="003C3B03" w:rsidP="003C3B03">
      <w:pPr>
        <w:rPr>
          <w:rFonts w:ascii="Segoe UI" w:hAnsi="Segoe UI" w:cs="Segoe UI"/>
        </w:rPr>
      </w:pPr>
      <w:r w:rsidRPr="004B4063">
        <w:rPr>
          <w:rFonts w:ascii="Segoe UI" w:hAnsi="Segoe UI" w:cs="Segoe UI"/>
        </w:rPr>
        <w:t>Liga quando a bobina for energizada e permanece na posição ligada mesmo quando a corrente da bobina for removida. É necessário religar este relé manualmente para a posição seguinte.</w:t>
      </w:r>
    </w:p>
    <w:p w:rsidR="003C3B03" w:rsidRPr="004B4063" w:rsidRDefault="003C3B03" w:rsidP="003C3B03">
      <w:pPr>
        <w:numPr>
          <w:ilvl w:val="0"/>
          <w:numId w:val="15"/>
        </w:numPr>
        <w:rPr>
          <w:rFonts w:ascii="Segoe UI" w:hAnsi="Segoe UI" w:cs="Segoe UI"/>
        </w:rPr>
      </w:pPr>
      <w:r w:rsidRPr="004B4063">
        <w:rPr>
          <w:rFonts w:ascii="Segoe UI" w:hAnsi="Segoe UI" w:cs="Segoe UI"/>
        </w:rPr>
        <w:t>Relé térmico</w:t>
      </w:r>
    </w:p>
    <w:p w:rsidR="003C3B03" w:rsidRPr="004B4063" w:rsidRDefault="003C3B03" w:rsidP="003C3B03">
      <w:pPr>
        <w:rPr>
          <w:rFonts w:ascii="Segoe UI" w:hAnsi="Segoe UI" w:cs="Segoe UI"/>
        </w:rPr>
      </w:pPr>
      <w:r w:rsidRPr="004B4063">
        <w:rPr>
          <w:rFonts w:ascii="Segoe UI" w:hAnsi="Segoe UI" w:cs="Segoe UI"/>
        </w:rPr>
        <w:t xml:space="preserve">Usado em aplicações em que uma </w:t>
      </w:r>
      <w:r w:rsidRPr="004B4063">
        <w:rPr>
          <w:rFonts w:ascii="Segoe UI" w:hAnsi="Segoe UI" w:cs="Segoe UI"/>
          <w:b/>
          <w:bCs/>
        </w:rPr>
        <w:t>elevação de temperatura</w:t>
      </w:r>
      <w:r w:rsidRPr="004B4063">
        <w:rPr>
          <w:rFonts w:ascii="Segoe UI" w:hAnsi="Segoe UI" w:cs="Segoe UI"/>
        </w:rPr>
        <w:t xml:space="preserve"> deve ser sentida. Este tipo é mais utilizado na área elétrica, por exemplo para proteger motores elétricos contra sobrecargas.</w:t>
      </w:r>
    </w:p>
    <w:p w:rsidR="003C3B03" w:rsidRPr="004B4063" w:rsidRDefault="003C3B03" w:rsidP="003C3B03">
      <w:pPr>
        <w:numPr>
          <w:ilvl w:val="0"/>
          <w:numId w:val="15"/>
        </w:numPr>
        <w:rPr>
          <w:rFonts w:ascii="Segoe UI" w:hAnsi="Segoe UI" w:cs="Segoe UI"/>
        </w:rPr>
      </w:pPr>
      <w:r w:rsidRPr="004B4063">
        <w:rPr>
          <w:rFonts w:ascii="Segoe UI" w:hAnsi="Segoe UI" w:cs="Segoe UI"/>
        </w:rPr>
        <w:t>Reed Relay ou Reed Switch (Relé tubular)</w:t>
      </w:r>
    </w:p>
    <w:p w:rsidR="003C3B03" w:rsidRPr="004B4063" w:rsidRDefault="003C3B03" w:rsidP="003C3B03">
      <w:pPr>
        <w:rPr>
          <w:rFonts w:ascii="Segoe UI" w:hAnsi="Segoe UI" w:cs="Segoe UI"/>
        </w:rPr>
      </w:pPr>
      <w:r w:rsidRPr="004B4063">
        <w:rPr>
          <w:rFonts w:ascii="Segoe UI" w:hAnsi="Segoe UI" w:cs="Segoe UI"/>
          <w:noProof/>
          <w:lang w:eastAsia="pt-BR"/>
        </w:rPr>
        <w:drawing>
          <wp:inline distT="0" distB="0" distL="0" distR="0" wp14:anchorId="0B4C6AEF" wp14:editId="0DAF0986">
            <wp:extent cx="4486275" cy="28575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2857500"/>
                    </a:xfrm>
                    <a:prstGeom prst="rect">
                      <a:avLst/>
                    </a:prstGeom>
                  </pic:spPr>
                </pic:pic>
              </a:graphicData>
            </a:graphic>
          </wp:inline>
        </w:drawing>
      </w:r>
    </w:p>
    <w:p w:rsidR="003C3B03" w:rsidRPr="004B4063" w:rsidRDefault="003C3B03" w:rsidP="003C3B03">
      <w:pPr>
        <w:rPr>
          <w:rFonts w:ascii="Segoe UI" w:hAnsi="Segoe UI" w:cs="Segoe UI"/>
        </w:rPr>
      </w:pPr>
      <w:r w:rsidRPr="004B4063">
        <w:rPr>
          <w:rFonts w:ascii="Segoe UI" w:hAnsi="Segoe UI" w:cs="Segoe UI"/>
        </w:rPr>
        <w:t>São constituídos de duas lâminas de metal flexível de propriedades magnéticas no interior de uma ampola de vidro com gás inerte.</w:t>
      </w:r>
    </w:p>
    <w:p w:rsidR="003C3B03" w:rsidRPr="004B4063" w:rsidRDefault="003C3B03" w:rsidP="003C3B03">
      <w:pPr>
        <w:rPr>
          <w:rFonts w:ascii="Segoe UI" w:hAnsi="Segoe UI" w:cs="Segoe UI"/>
        </w:rPr>
      </w:pPr>
      <w:r w:rsidRPr="004B4063">
        <w:rPr>
          <w:rFonts w:ascii="Segoe UI" w:hAnsi="Segoe UI" w:cs="Segoe UI"/>
        </w:rPr>
        <w:t xml:space="preserve">O campo magnético é gerado por uma bobina enrolada em torno de uma ampola. A bobina pode abraçar também </w:t>
      </w:r>
      <w:r w:rsidRPr="004B4063">
        <w:rPr>
          <w:rFonts w:ascii="Segoe UI" w:hAnsi="Segoe UI" w:cs="Segoe UI"/>
          <w:b/>
          <w:bCs/>
        </w:rPr>
        <w:t>duas ou mais ampolas</w:t>
      </w:r>
      <w:r w:rsidRPr="004B4063">
        <w:rPr>
          <w:rFonts w:ascii="Segoe UI" w:hAnsi="Segoe UI" w:cs="Segoe UI"/>
        </w:rPr>
        <w:t xml:space="preserve"> que são assim </w:t>
      </w:r>
      <w:r w:rsidRPr="004B4063">
        <w:rPr>
          <w:rFonts w:ascii="Segoe UI" w:hAnsi="Segoe UI" w:cs="Segoe UI"/>
          <w:u w:val="single"/>
        </w:rPr>
        <w:t>associadas simultaneamente,</w:t>
      </w:r>
      <w:r w:rsidRPr="004B4063">
        <w:rPr>
          <w:rFonts w:ascii="Segoe UI" w:hAnsi="Segoe UI" w:cs="Segoe UI"/>
        </w:rPr>
        <w:t xml:space="preserve"> constituindo </w:t>
      </w:r>
      <w:r w:rsidRPr="004B4063">
        <w:rPr>
          <w:rFonts w:ascii="Segoe UI" w:hAnsi="Segoe UI" w:cs="Segoe UI"/>
          <w:b/>
          <w:bCs/>
        </w:rPr>
        <w:t>mais contatos</w:t>
      </w:r>
      <w:r w:rsidRPr="004B4063">
        <w:rPr>
          <w:rFonts w:ascii="Segoe UI" w:hAnsi="Segoe UI" w:cs="Segoe UI"/>
        </w:rPr>
        <w:t>.</w:t>
      </w:r>
    </w:p>
    <w:p w:rsidR="003C3B03" w:rsidRPr="004B4063" w:rsidRDefault="003C3B03" w:rsidP="003C3B03">
      <w:pPr>
        <w:rPr>
          <w:rFonts w:ascii="Segoe UI" w:hAnsi="Segoe UI" w:cs="Segoe UI"/>
        </w:rPr>
      </w:pPr>
      <w:r w:rsidRPr="004B4063">
        <w:rPr>
          <w:rFonts w:ascii="Segoe UI" w:hAnsi="Segoe UI" w:cs="Segoe UI"/>
        </w:rPr>
        <w:t xml:space="preserve">Às vezes ampolas e bobinas são contidas em estojos e impregnados de resina epóxi com terminais para </w:t>
      </w:r>
      <w:hyperlink r:id="rId22" w:tgtFrame="_blank" w:history="1">
        <w:r w:rsidRPr="004B4063">
          <w:rPr>
            <w:rStyle w:val="Hyperlink"/>
            <w:rFonts w:ascii="Segoe UI" w:hAnsi="Segoe UI" w:cs="Segoe UI"/>
          </w:rPr>
          <w:t>montagem</w:t>
        </w:r>
      </w:hyperlink>
      <w:r w:rsidRPr="004B4063">
        <w:rPr>
          <w:rFonts w:ascii="Segoe UI" w:hAnsi="Segoe UI" w:cs="Segoe UI"/>
        </w:rPr>
        <w:t xml:space="preserve"> em soquetes.</w:t>
      </w:r>
    </w:p>
    <w:p w:rsidR="003C3B03" w:rsidRPr="004B4063" w:rsidRDefault="003C3B03" w:rsidP="003C3B03">
      <w:pPr>
        <w:numPr>
          <w:ilvl w:val="0"/>
          <w:numId w:val="15"/>
        </w:numPr>
        <w:rPr>
          <w:rFonts w:ascii="Segoe UI" w:hAnsi="Segoe UI" w:cs="Segoe UI"/>
          <w:i/>
          <w:iCs/>
        </w:rPr>
      </w:pPr>
      <w:r w:rsidRPr="004B4063">
        <w:rPr>
          <w:rFonts w:ascii="Segoe UI" w:hAnsi="Segoe UI" w:cs="Segoe UI"/>
          <w:i/>
          <w:iCs/>
        </w:rPr>
        <w:t>Com contatos na ampola de vidro</w:t>
      </w:r>
    </w:p>
    <w:p w:rsidR="003C3B03" w:rsidRPr="004B4063" w:rsidRDefault="003C3B03" w:rsidP="003C3B03">
      <w:pPr>
        <w:rPr>
          <w:rFonts w:ascii="Segoe UI" w:hAnsi="Segoe UI" w:cs="Segoe UI"/>
        </w:rPr>
      </w:pPr>
      <w:r w:rsidRPr="004B4063">
        <w:rPr>
          <w:rFonts w:ascii="Segoe UI" w:hAnsi="Segoe UI" w:cs="Segoe UI"/>
        </w:rPr>
        <w:t>Um outro tipo de relé tubular é o que apresenta um sistema de contatos de mercúrio no interior da ampola de vidro.</w:t>
      </w:r>
    </w:p>
    <w:p w:rsidR="003C3B03" w:rsidRPr="004B4063" w:rsidRDefault="003C3B03" w:rsidP="003C3B03">
      <w:pPr>
        <w:rPr>
          <w:rFonts w:ascii="Segoe UI" w:hAnsi="Segoe UI" w:cs="Segoe UI"/>
        </w:rPr>
      </w:pPr>
      <w:r w:rsidRPr="004B4063">
        <w:rPr>
          <w:rFonts w:ascii="Segoe UI" w:hAnsi="Segoe UI" w:cs="Segoe UI"/>
        </w:rPr>
        <w:t>Dependendo de sua posição, a gota de mercúrio fecha ou abre o circuito entre os contatos, o que evita vibrações no fechamento dos contatos.</w:t>
      </w:r>
    </w:p>
    <w:p w:rsidR="003C3B03" w:rsidRPr="004B4063" w:rsidRDefault="003C3B03" w:rsidP="003C3B03">
      <w:pPr>
        <w:numPr>
          <w:ilvl w:val="0"/>
          <w:numId w:val="15"/>
        </w:numPr>
        <w:rPr>
          <w:rFonts w:ascii="Segoe UI" w:hAnsi="Segoe UI" w:cs="Segoe UI"/>
        </w:rPr>
      </w:pPr>
      <w:r w:rsidRPr="004B4063">
        <w:rPr>
          <w:rFonts w:ascii="Segoe UI" w:hAnsi="Segoe UI" w:cs="Segoe UI"/>
        </w:rPr>
        <w:t>Características:</w:t>
      </w:r>
    </w:p>
    <w:p w:rsidR="003C3B03" w:rsidRPr="004B4063" w:rsidRDefault="003C3B03" w:rsidP="003C3B03">
      <w:pPr>
        <w:numPr>
          <w:ilvl w:val="0"/>
          <w:numId w:val="15"/>
        </w:numPr>
        <w:rPr>
          <w:rFonts w:ascii="Segoe UI" w:hAnsi="Segoe UI" w:cs="Segoe UI"/>
        </w:rPr>
      </w:pPr>
      <w:r w:rsidRPr="004B4063">
        <w:rPr>
          <w:rFonts w:ascii="Segoe UI" w:hAnsi="Segoe UI" w:cs="Segoe UI"/>
        </w:rPr>
        <w:t>Potência de comando muito reduzida (algumas dezenas de mW);</w:t>
      </w:r>
    </w:p>
    <w:p w:rsidR="003C3B03" w:rsidRPr="004B4063" w:rsidRDefault="003C3B03" w:rsidP="003C3B03">
      <w:pPr>
        <w:numPr>
          <w:ilvl w:val="0"/>
          <w:numId w:val="15"/>
        </w:numPr>
        <w:rPr>
          <w:rFonts w:ascii="Segoe UI" w:hAnsi="Segoe UI" w:cs="Segoe UI"/>
        </w:rPr>
      </w:pPr>
      <w:r w:rsidRPr="004B4063">
        <w:rPr>
          <w:rFonts w:ascii="Segoe UI" w:hAnsi="Segoe UI" w:cs="Segoe UI"/>
        </w:rPr>
        <w:t>Resistência de contato muito baixa;</w:t>
      </w:r>
    </w:p>
    <w:p w:rsidR="003C3B03" w:rsidRPr="004B4063" w:rsidRDefault="003C3B03" w:rsidP="003C3B03">
      <w:pPr>
        <w:numPr>
          <w:ilvl w:val="0"/>
          <w:numId w:val="15"/>
        </w:numPr>
        <w:rPr>
          <w:rFonts w:ascii="Segoe UI" w:hAnsi="Segoe UI" w:cs="Segoe UI"/>
        </w:rPr>
      </w:pPr>
      <w:r w:rsidRPr="004B4063">
        <w:rPr>
          <w:rFonts w:ascii="Segoe UI" w:hAnsi="Segoe UI" w:cs="Segoe UI"/>
        </w:rPr>
        <w:t>Inalterabilidade do contato, por estar contido em uma ampola selada;</w:t>
      </w:r>
    </w:p>
    <w:p w:rsidR="003C3B03" w:rsidRPr="004B4063" w:rsidRDefault="003C3B03" w:rsidP="003C3B03">
      <w:pPr>
        <w:numPr>
          <w:ilvl w:val="0"/>
          <w:numId w:val="15"/>
        </w:numPr>
        <w:rPr>
          <w:rFonts w:ascii="Segoe UI" w:hAnsi="Segoe UI" w:cs="Segoe UI"/>
        </w:rPr>
      </w:pPr>
      <w:r w:rsidRPr="004B4063">
        <w:rPr>
          <w:rFonts w:ascii="Segoe UI" w:hAnsi="Segoe UI" w:cs="Segoe UI"/>
        </w:rPr>
        <w:t>Tempo de intervenção muito reduzido (alguns mil segundos).</w:t>
      </w:r>
    </w:p>
    <w:p w:rsidR="003C3B03" w:rsidRPr="004B4063" w:rsidRDefault="003C3B03" w:rsidP="003C3B03">
      <w:pPr>
        <w:rPr>
          <w:rFonts w:ascii="Segoe UI" w:hAnsi="Segoe UI" w:cs="Segoe UI"/>
        </w:rPr>
      </w:pPr>
      <w:r w:rsidRPr="004B4063">
        <w:rPr>
          <w:rFonts w:ascii="Segoe UI" w:hAnsi="Segoe UI" w:cs="Segoe UI"/>
        </w:rPr>
        <w:t xml:space="preserve">Relés tubulares podem ser comandados também por meio da </w:t>
      </w:r>
      <w:r w:rsidRPr="004B4063">
        <w:rPr>
          <w:rFonts w:ascii="Segoe UI" w:hAnsi="Segoe UI" w:cs="Segoe UI"/>
          <w:b/>
          <w:bCs/>
        </w:rPr>
        <w:t>aproximação de ímã permanente</w:t>
      </w:r>
      <w:r w:rsidRPr="004B4063">
        <w:rPr>
          <w:rFonts w:ascii="Segoe UI" w:hAnsi="Segoe UI" w:cs="Segoe UI"/>
        </w:rPr>
        <w:t>.</w:t>
      </w:r>
    </w:p>
    <w:p w:rsidR="003C3B03" w:rsidRPr="004B4063" w:rsidRDefault="003C3B03" w:rsidP="003C3B03">
      <w:pPr>
        <w:numPr>
          <w:ilvl w:val="0"/>
          <w:numId w:val="15"/>
        </w:numPr>
        <w:rPr>
          <w:rFonts w:ascii="Segoe UI" w:hAnsi="Segoe UI" w:cs="Segoe UI"/>
        </w:rPr>
      </w:pPr>
      <w:r w:rsidRPr="004B4063">
        <w:rPr>
          <w:rFonts w:ascii="Segoe UI" w:hAnsi="Segoe UI" w:cs="Segoe UI"/>
        </w:rPr>
        <w:t>Relé de estado sólido</w:t>
      </w:r>
    </w:p>
    <w:p w:rsidR="003C3B03" w:rsidRPr="004B4063" w:rsidRDefault="003C3B03" w:rsidP="003C3B03">
      <w:pPr>
        <w:rPr>
          <w:rFonts w:ascii="Segoe UI" w:hAnsi="Segoe UI" w:cs="Segoe UI"/>
        </w:rPr>
      </w:pPr>
      <w:r w:rsidRPr="004B4063">
        <w:rPr>
          <w:rFonts w:ascii="Segoe UI" w:hAnsi="Segoe UI" w:cs="Segoe UI"/>
          <w:noProof/>
          <w:lang w:eastAsia="pt-BR"/>
        </w:rPr>
        <w:drawing>
          <wp:inline distT="0" distB="0" distL="0" distR="0" wp14:anchorId="0F0D2416" wp14:editId="062E21A2">
            <wp:extent cx="5724940" cy="2579447"/>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001" cy="2579024"/>
                    </a:xfrm>
                    <a:prstGeom prst="rect">
                      <a:avLst/>
                    </a:prstGeom>
                  </pic:spPr>
                </pic:pic>
              </a:graphicData>
            </a:graphic>
          </wp:inline>
        </w:drawing>
      </w:r>
    </w:p>
    <w:p w:rsidR="003C3B03" w:rsidRPr="004B4063" w:rsidRDefault="003C3B03" w:rsidP="003C3B03">
      <w:pPr>
        <w:rPr>
          <w:rFonts w:ascii="Segoe UI" w:hAnsi="Segoe UI" w:cs="Segoe UI"/>
        </w:rPr>
      </w:pPr>
      <w:r w:rsidRPr="004B4063">
        <w:rPr>
          <w:rFonts w:ascii="Segoe UI" w:hAnsi="Segoe UI" w:cs="Segoe UI"/>
        </w:rPr>
        <w:t xml:space="preserve">É um dispositivo totalmente </w:t>
      </w:r>
      <w:r w:rsidRPr="004B4063">
        <w:rPr>
          <w:rFonts w:ascii="Segoe UI" w:hAnsi="Segoe UI" w:cs="Segoe UI"/>
          <w:b/>
          <w:bCs/>
        </w:rPr>
        <w:t>eletrônico</w:t>
      </w:r>
      <w:r w:rsidRPr="004B4063">
        <w:rPr>
          <w:rFonts w:ascii="Segoe UI" w:hAnsi="Segoe UI" w:cs="Segoe UI"/>
        </w:rPr>
        <w:t xml:space="preserve">. Para  realizar funções de isolamento e comutação, aproveita propriedades </w:t>
      </w:r>
      <w:r w:rsidRPr="004B4063">
        <w:rPr>
          <w:rFonts w:ascii="Segoe UI" w:hAnsi="Segoe UI" w:cs="Segoe UI"/>
          <w:b/>
          <w:bCs/>
        </w:rPr>
        <w:t>elétricas, eletrônicas e óticas</w:t>
      </w:r>
      <w:r w:rsidRPr="004B4063">
        <w:rPr>
          <w:rFonts w:ascii="Segoe UI" w:hAnsi="Segoe UI" w:cs="Segoe UI"/>
        </w:rPr>
        <w:t xml:space="preserve"> de materiais semicondutores e componentes elétricos.</w:t>
      </w:r>
    </w:p>
    <w:p w:rsidR="003C3B03" w:rsidRPr="004B4063" w:rsidRDefault="003C3B03" w:rsidP="003C3B03">
      <w:pPr>
        <w:jc w:val="center"/>
        <w:rPr>
          <w:rFonts w:ascii="Segoe UI" w:hAnsi="Segoe UI" w:cs="Segoe UI"/>
        </w:rPr>
      </w:pPr>
      <w:r w:rsidRPr="004B4063">
        <w:rPr>
          <w:rFonts w:ascii="Segoe UI" w:hAnsi="Segoe UI" w:cs="Segoe UI"/>
          <w:noProof/>
          <w:lang w:eastAsia="pt-BR"/>
        </w:rPr>
        <w:drawing>
          <wp:inline distT="0" distB="0" distL="0" distR="0" wp14:anchorId="32CCFBD3" wp14:editId="7CE59B6D">
            <wp:extent cx="5454595" cy="27897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6619" cy="2790825"/>
                    </a:xfrm>
                    <a:prstGeom prst="rect">
                      <a:avLst/>
                    </a:prstGeom>
                  </pic:spPr>
                </pic:pic>
              </a:graphicData>
            </a:graphic>
          </wp:inline>
        </w:drawing>
      </w:r>
    </w:p>
    <w:p w:rsidR="003C3B03" w:rsidRPr="004B4063" w:rsidRDefault="003C3B03" w:rsidP="003C3B03">
      <w:pPr>
        <w:numPr>
          <w:ilvl w:val="0"/>
          <w:numId w:val="15"/>
        </w:numPr>
        <w:rPr>
          <w:rFonts w:ascii="Segoe UI" w:hAnsi="Segoe UI" w:cs="Segoe UI"/>
        </w:rPr>
      </w:pPr>
      <w:r w:rsidRPr="004B4063">
        <w:rPr>
          <w:rFonts w:ascii="Segoe UI" w:hAnsi="Segoe UI" w:cs="Segoe UI"/>
        </w:rPr>
        <w:t>Valores característicos do relé</w:t>
      </w:r>
    </w:p>
    <w:p w:rsidR="003C3B03" w:rsidRPr="004B4063" w:rsidRDefault="003C3B03" w:rsidP="003C3B03">
      <w:pPr>
        <w:numPr>
          <w:ilvl w:val="0"/>
          <w:numId w:val="15"/>
        </w:numPr>
        <w:rPr>
          <w:rFonts w:ascii="Segoe UI" w:hAnsi="Segoe UI" w:cs="Segoe UI"/>
        </w:rPr>
      </w:pPr>
      <w:r w:rsidRPr="004B4063">
        <w:rPr>
          <w:rFonts w:ascii="Segoe UI" w:hAnsi="Segoe UI" w:cs="Segoe UI"/>
        </w:rPr>
        <w:t>Gerais:</w:t>
      </w:r>
    </w:p>
    <w:p w:rsidR="003C3B03" w:rsidRPr="004B4063" w:rsidRDefault="003C3B03" w:rsidP="003C3B03">
      <w:pPr>
        <w:numPr>
          <w:ilvl w:val="0"/>
          <w:numId w:val="16"/>
        </w:numPr>
        <w:rPr>
          <w:rFonts w:ascii="Segoe UI" w:hAnsi="Segoe UI" w:cs="Segoe UI"/>
        </w:rPr>
      </w:pPr>
      <w:r w:rsidRPr="004B4063">
        <w:rPr>
          <w:rFonts w:ascii="Segoe UI" w:hAnsi="Segoe UI" w:cs="Segoe UI"/>
          <w:b/>
          <w:bCs/>
        </w:rPr>
        <w:t>Tensão nominal</w:t>
      </w:r>
      <w:r w:rsidRPr="004B4063">
        <w:rPr>
          <w:rFonts w:ascii="Segoe UI" w:hAnsi="Segoe UI" w:cs="Segoe UI"/>
        </w:rPr>
        <w:t xml:space="preserve"> – a bobina deve ser submetida a esta tensão;</w:t>
      </w:r>
    </w:p>
    <w:p w:rsidR="003C3B03" w:rsidRPr="004B4063" w:rsidRDefault="003C3B03" w:rsidP="003C3B03">
      <w:pPr>
        <w:numPr>
          <w:ilvl w:val="0"/>
          <w:numId w:val="16"/>
        </w:numPr>
        <w:rPr>
          <w:rFonts w:ascii="Segoe UI" w:hAnsi="Segoe UI" w:cs="Segoe UI"/>
        </w:rPr>
      </w:pPr>
      <w:r w:rsidRPr="004B4063">
        <w:rPr>
          <w:rFonts w:ascii="Segoe UI" w:hAnsi="Segoe UI" w:cs="Segoe UI"/>
          <w:b/>
          <w:bCs/>
        </w:rPr>
        <w:t>Intensidade nominal</w:t>
      </w:r>
      <w:r w:rsidRPr="004B4063">
        <w:rPr>
          <w:rFonts w:ascii="Segoe UI" w:hAnsi="Segoe UI" w:cs="Segoe UI"/>
        </w:rPr>
        <w:t xml:space="preserve"> – intensidade de corrente que circula na bobina quando submetida à tensão nominal;</w:t>
      </w:r>
    </w:p>
    <w:p w:rsidR="003C3B03" w:rsidRPr="004B4063" w:rsidRDefault="003C3B03" w:rsidP="003C3B03">
      <w:pPr>
        <w:numPr>
          <w:ilvl w:val="0"/>
          <w:numId w:val="16"/>
        </w:numPr>
        <w:rPr>
          <w:rFonts w:ascii="Segoe UI" w:hAnsi="Segoe UI" w:cs="Segoe UI"/>
        </w:rPr>
      </w:pPr>
      <w:r w:rsidRPr="004B4063">
        <w:rPr>
          <w:rFonts w:ascii="Segoe UI" w:hAnsi="Segoe UI" w:cs="Segoe UI"/>
          <w:b/>
          <w:bCs/>
        </w:rPr>
        <w:t>Tensão mínima de acionamento ou de resposta</w:t>
      </w:r>
      <w:r w:rsidRPr="004B4063">
        <w:rPr>
          <w:rFonts w:ascii="Segoe UI" w:hAnsi="Segoe UI" w:cs="Segoe UI"/>
        </w:rPr>
        <w:t xml:space="preserve"> – mínimo valor de tensão capaz de comutar o relé (cerca de 80% da tensão nominal);</w:t>
      </w:r>
    </w:p>
    <w:p w:rsidR="003C3B03" w:rsidRPr="004B4063" w:rsidRDefault="003C3B03" w:rsidP="003C3B03">
      <w:pPr>
        <w:numPr>
          <w:ilvl w:val="0"/>
          <w:numId w:val="16"/>
        </w:numPr>
        <w:rPr>
          <w:rFonts w:ascii="Segoe UI" w:hAnsi="Segoe UI" w:cs="Segoe UI"/>
        </w:rPr>
      </w:pPr>
      <w:r w:rsidRPr="004B4063">
        <w:rPr>
          <w:rFonts w:ascii="Segoe UI" w:hAnsi="Segoe UI" w:cs="Segoe UI"/>
          <w:b/>
          <w:bCs/>
        </w:rPr>
        <w:t>Intensidade mínima</w:t>
      </w:r>
      <w:r w:rsidRPr="004B4063">
        <w:rPr>
          <w:rFonts w:ascii="Segoe UI" w:hAnsi="Segoe UI" w:cs="Segoe UI"/>
        </w:rPr>
        <w:t xml:space="preserve"> – intensidade de corrente que circula na bobina quando submetida à tensão mínima.</w:t>
      </w:r>
    </w:p>
    <w:p w:rsidR="003C3B03" w:rsidRPr="004B4063" w:rsidRDefault="003C3B03" w:rsidP="003C3B03">
      <w:pPr>
        <w:numPr>
          <w:ilvl w:val="0"/>
          <w:numId w:val="16"/>
        </w:numPr>
        <w:rPr>
          <w:rFonts w:ascii="Segoe UI" w:hAnsi="Segoe UI" w:cs="Segoe UI"/>
        </w:rPr>
      </w:pPr>
      <w:r w:rsidRPr="004B4063">
        <w:rPr>
          <w:rFonts w:ascii="Segoe UI" w:hAnsi="Segoe UI" w:cs="Segoe UI"/>
          <w:b/>
          <w:bCs/>
        </w:rPr>
        <w:t>Tensão de relaxação</w:t>
      </w:r>
      <w:r w:rsidRPr="004B4063">
        <w:rPr>
          <w:rFonts w:ascii="Segoe UI" w:hAnsi="Segoe UI" w:cs="Segoe UI"/>
        </w:rPr>
        <w:t xml:space="preserve"> – tensão em que o relé retorna à posição de repouso;</w:t>
      </w:r>
    </w:p>
    <w:p w:rsidR="003C3B03" w:rsidRPr="004B4063" w:rsidRDefault="003C3B03" w:rsidP="003C3B03">
      <w:pPr>
        <w:numPr>
          <w:ilvl w:val="0"/>
          <w:numId w:val="16"/>
        </w:numPr>
        <w:rPr>
          <w:rFonts w:ascii="Segoe UI" w:hAnsi="Segoe UI" w:cs="Segoe UI"/>
        </w:rPr>
      </w:pPr>
      <w:r w:rsidRPr="004B4063">
        <w:rPr>
          <w:rFonts w:ascii="Segoe UI" w:hAnsi="Segoe UI" w:cs="Segoe UI"/>
          <w:b/>
          <w:bCs/>
        </w:rPr>
        <w:t>Intensidade de corrente</w:t>
      </w:r>
      <w:r w:rsidRPr="004B4063">
        <w:rPr>
          <w:rFonts w:ascii="Segoe UI" w:hAnsi="Segoe UI" w:cs="Segoe UI"/>
        </w:rPr>
        <w:t xml:space="preserve"> correspondente à tensão de relaxação.</w:t>
      </w:r>
    </w:p>
    <w:p w:rsidR="003C3B03" w:rsidRPr="004B4063" w:rsidRDefault="003C3B03" w:rsidP="003C3B03">
      <w:pPr>
        <w:numPr>
          <w:ilvl w:val="0"/>
          <w:numId w:val="15"/>
        </w:numPr>
        <w:rPr>
          <w:rFonts w:ascii="Segoe UI" w:hAnsi="Segoe UI" w:cs="Segoe UI"/>
        </w:rPr>
      </w:pPr>
      <w:r w:rsidRPr="004B4063">
        <w:rPr>
          <w:rFonts w:ascii="Segoe UI" w:hAnsi="Segoe UI" w:cs="Segoe UI"/>
        </w:rPr>
        <w:t>Referentes aos contatos</w:t>
      </w:r>
    </w:p>
    <w:p w:rsidR="003C3B03" w:rsidRPr="004B4063" w:rsidRDefault="003C3B03" w:rsidP="003C3B03">
      <w:pPr>
        <w:numPr>
          <w:ilvl w:val="0"/>
          <w:numId w:val="17"/>
        </w:numPr>
        <w:rPr>
          <w:rFonts w:ascii="Segoe UI" w:hAnsi="Segoe UI" w:cs="Segoe UI"/>
        </w:rPr>
      </w:pPr>
      <w:r w:rsidRPr="004B4063">
        <w:rPr>
          <w:rFonts w:ascii="Segoe UI" w:hAnsi="Segoe UI" w:cs="Segoe UI"/>
          <w:b/>
          <w:bCs/>
        </w:rPr>
        <w:t>Tensão nominal</w:t>
      </w:r>
      <w:r w:rsidRPr="004B4063">
        <w:rPr>
          <w:rFonts w:ascii="Segoe UI" w:hAnsi="Segoe UI" w:cs="Segoe UI"/>
        </w:rPr>
        <w:t xml:space="preserve"> – tensão aplicada aos contatos antes que se fechem;</w:t>
      </w:r>
    </w:p>
    <w:p w:rsidR="003C3B03" w:rsidRPr="004B4063" w:rsidRDefault="003C3B03" w:rsidP="003C3B03">
      <w:pPr>
        <w:numPr>
          <w:ilvl w:val="0"/>
          <w:numId w:val="17"/>
        </w:numPr>
        <w:rPr>
          <w:rFonts w:ascii="Segoe UI" w:hAnsi="Segoe UI" w:cs="Segoe UI"/>
        </w:rPr>
      </w:pPr>
      <w:r w:rsidRPr="004B4063">
        <w:rPr>
          <w:rFonts w:ascii="Segoe UI" w:hAnsi="Segoe UI" w:cs="Segoe UI"/>
          <w:b/>
          <w:bCs/>
        </w:rPr>
        <w:t>Máxima tensão nominal</w:t>
      </w:r>
      <w:r w:rsidRPr="004B4063">
        <w:rPr>
          <w:rFonts w:ascii="Segoe UI" w:hAnsi="Segoe UI" w:cs="Segoe UI"/>
        </w:rPr>
        <w:t xml:space="preserve"> – tensão de isolamento dos contatos;</w:t>
      </w:r>
    </w:p>
    <w:p w:rsidR="003C3B03" w:rsidRPr="004B4063" w:rsidRDefault="003C3B03" w:rsidP="003C3B03">
      <w:pPr>
        <w:numPr>
          <w:ilvl w:val="0"/>
          <w:numId w:val="17"/>
        </w:numPr>
        <w:rPr>
          <w:rFonts w:ascii="Segoe UI" w:hAnsi="Segoe UI" w:cs="Segoe UI"/>
        </w:rPr>
      </w:pPr>
      <w:r w:rsidRPr="004B4063">
        <w:rPr>
          <w:rFonts w:ascii="Segoe UI" w:hAnsi="Segoe UI" w:cs="Segoe UI"/>
          <w:b/>
          <w:bCs/>
        </w:rPr>
        <w:t>Máxima corrente de circulação</w:t>
      </w:r>
      <w:r w:rsidRPr="004B4063">
        <w:rPr>
          <w:rFonts w:ascii="Segoe UI" w:hAnsi="Segoe UI" w:cs="Segoe UI"/>
        </w:rPr>
        <w:t xml:space="preserve"> – máxima intensidade de corrente tolerada pelos contatos;</w:t>
      </w:r>
    </w:p>
    <w:p w:rsidR="003C3B03" w:rsidRPr="004B4063" w:rsidRDefault="003C3B03" w:rsidP="003C3B03">
      <w:pPr>
        <w:numPr>
          <w:ilvl w:val="0"/>
          <w:numId w:val="17"/>
        </w:numPr>
        <w:rPr>
          <w:rFonts w:ascii="Segoe UI" w:hAnsi="Segoe UI" w:cs="Segoe UI"/>
        </w:rPr>
      </w:pPr>
      <w:r w:rsidRPr="004B4063">
        <w:rPr>
          <w:rFonts w:ascii="Segoe UI" w:hAnsi="Segoe UI" w:cs="Segoe UI"/>
          <w:b/>
          <w:bCs/>
        </w:rPr>
        <w:t>Pressão dos contatos</w:t>
      </w:r>
      <w:r w:rsidRPr="004B4063">
        <w:rPr>
          <w:rFonts w:ascii="Segoe UI" w:hAnsi="Segoe UI" w:cs="Segoe UI"/>
        </w:rPr>
        <w:t xml:space="preserve"> – força que os contatos aplicam um sobre  o outro quando são fechados;</w:t>
      </w:r>
    </w:p>
    <w:p w:rsidR="003C3B03" w:rsidRPr="004B4063" w:rsidRDefault="003C3B03" w:rsidP="003C3B03">
      <w:pPr>
        <w:numPr>
          <w:ilvl w:val="0"/>
          <w:numId w:val="17"/>
        </w:numPr>
        <w:rPr>
          <w:rFonts w:ascii="Segoe UI" w:hAnsi="Segoe UI" w:cs="Segoe UI"/>
        </w:rPr>
      </w:pPr>
      <w:r w:rsidRPr="004B4063">
        <w:rPr>
          <w:rFonts w:ascii="Segoe UI" w:hAnsi="Segoe UI" w:cs="Segoe UI"/>
          <w:b/>
          <w:bCs/>
        </w:rPr>
        <w:t>Resistência de contato</w:t>
      </w:r>
      <w:r w:rsidRPr="004B4063">
        <w:rPr>
          <w:rFonts w:ascii="Segoe UI" w:hAnsi="Segoe UI" w:cs="Segoe UI"/>
        </w:rPr>
        <w:t xml:space="preserve"> – resistência ôhmica apresentada entre dois pontos de contato quando unidos por pressão.</w:t>
      </w:r>
    </w:p>
    <w:p w:rsidR="003C3B03" w:rsidRPr="004B4063" w:rsidRDefault="003C3B03" w:rsidP="003C3B03">
      <w:pPr>
        <w:rPr>
          <w:rFonts w:ascii="Segoe UI" w:hAnsi="Segoe UI" w:cs="Segoe UI"/>
        </w:rPr>
      </w:pPr>
    </w:p>
    <w:p w:rsidR="004A4069" w:rsidRPr="004B4063" w:rsidRDefault="004A4069" w:rsidP="004A4069">
      <w:pPr>
        <w:pStyle w:val="Ttulo2"/>
        <w:rPr>
          <w:rFonts w:ascii="Segoe UI" w:hAnsi="Segoe UI" w:cs="Segoe UI"/>
        </w:rPr>
      </w:pPr>
      <w:r w:rsidRPr="004B4063">
        <w:rPr>
          <w:rFonts w:ascii="Segoe UI" w:hAnsi="Segoe UI" w:cs="Segoe UI"/>
        </w:rPr>
        <w:t>DHT11</w:t>
      </w:r>
    </w:p>
    <w:p w:rsidR="00E50C97" w:rsidRPr="004B4063" w:rsidRDefault="00E50C97" w:rsidP="00E50C97">
      <w:pPr>
        <w:rPr>
          <w:rFonts w:ascii="Segoe UI" w:hAnsi="Segoe UI" w:cs="Segoe UI"/>
        </w:rPr>
      </w:pPr>
    </w:p>
    <w:p w:rsidR="00E50C97" w:rsidRPr="004B4063" w:rsidRDefault="00E50C97" w:rsidP="00E50C97">
      <w:pPr>
        <w:spacing w:before="100" w:beforeAutospacing="1" w:after="100" w:afterAutospacing="1" w:line="240" w:lineRule="auto"/>
        <w:jc w:val="left"/>
        <w:rPr>
          <w:rFonts w:ascii="Segoe UI" w:eastAsia="Times New Roman" w:hAnsi="Segoe UI" w:cs="Segoe UI"/>
          <w:szCs w:val="24"/>
          <w:lang w:eastAsia="pt-BR"/>
        </w:rPr>
      </w:pPr>
      <w:r w:rsidRPr="004B4063">
        <w:rPr>
          <w:rFonts w:ascii="Segoe UI" w:eastAsia="Times New Roman" w:hAnsi="Segoe UI" w:cs="Segoe UI"/>
          <w:szCs w:val="24"/>
          <w:lang w:eastAsia="pt-BR"/>
        </w:rPr>
        <w:t>Os Sensores DHT são sensores de baixo custo para aferição de temperatura e umidade de ambientes, que apesar de sua simplicidade, atendem muito bem a necessidade de muitos hobbistas e iniciantes do mundo da eletrônica em projetos de monitoramento das condições do ambiente.</w:t>
      </w:r>
    </w:p>
    <w:p w:rsidR="00E50C97" w:rsidRPr="004B4063" w:rsidRDefault="00E50C97" w:rsidP="00E50C97">
      <w:pPr>
        <w:spacing w:before="100" w:beforeAutospacing="1" w:after="100" w:afterAutospacing="1" w:line="240" w:lineRule="auto"/>
        <w:jc w:val="left"/>
        <w:rPr>
          <w:rFonts w:ascii="Segoe UI" w:eastAsia="Times New Roman" w:hAnsi="Segoe UI" w:cs="Segoe UI"/>
          <w:szCs w:val="24"/>
          <w:lang w:eastAsia="pt-BR"/>
        </w:rPr>
      </w:pPr>
      <w:r w:rsidRPr="004B4063">
        <w:rPr>
          <w:rFonts w:ascii="Segoe UI" w:eastAsia="Times New Roman" w:hAnsi="Segoe UI" w:cs="Segoe UI"/>
          <w:szCs w:val="24"/>
          <w:lang w:eastAsia="pt-BR"/>
        </w:rPr>
        <w:t> </w:t>
      </w:r>
    </w:p>
    <w:p w:rsidR="00F64A35" w:rsidRPr="004B4063" w:rsidRDefault="00E50C97" w:rsidP="00F64A35">
      <w:pPr>
        <w:keepNext/>
        <w:jc w:val="center"/>
        <w:rPr>
          <w:rFonts w:ascii="Segoe UI" w:hAnsi="Segoe UI" w:cs="Segoe UI"/>
        </w:rPr>
      </w:pPr>
      <w:r w:rsidRPr="004B4063">
        <w:rPr>
          <w:rFonts w:ascii="Segoe UI" w:eastAsia="Times New Roman" w:hAnsi="Segoe UI" w:cs="Segoe UI"/>
          <w:noProof/>
          <w:szCs w:val="24"/>
          <w:lang w:eastAsia="pt-BR"/>
        </w:rPr>
        <w:drawing>
          <wp:inline distT="0" distB="0" distL="0" distR="0" wp14:anchorId="0F889345" wp14:editId="05867C7C">
            <wp:extent cx="4380865" cy="2035810"/>
            <wp:effectExtent l="0" t="0" r="635" b="2540"/>
            <wp:docPr id="5" name="Imagem 5" descr="Modelos mais encontrados: Sensor DHT11 e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s mais encontrados: Sensor DHT11 e DHT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0865" cy="2035810"/>
                    </a:xfrm>
                    <a:prstGeom prst="rect">
                      <a:avLst/>
                    </a:prstGeom>
                    <a:noFill/>
                    <a:ln>
                      <a:noFill/>
                    </a:ln>
                  </pic:spPr>
                </pic:pic>
              </a:graphicData>
            </a:graphic>
          </wp:inline>
        </w:drawing>
      </w:r>
    </w:p>
    <w:p w:rsidR="00F64A35" w:rsidRPr="004B4063" w:rsidRDefault="00F64A35" w:rsidP="00F64A35">
      <w:pPr>
        <w:jc w:val="center"/>
        <w:rPr>
          <w:rFonts w:ascii="Segoe UI" w:eastAsia="Times New Roman" w:hAnsi="Segoe UI" w:cs="Segoe UI"/>
          <w:i/>
          <w:color w:val="BFBFBF" w:themeColor="background1" w:themeShade="BF"/>
          <w:szCs w:val="24"/>
          <w:lang w:eastAsia="pt-BR"/>
        </w:rPr>
      </w:pPr>
      <w:r w:rsidRPr="004B4063">
        <w:rPr>
          <w:rFonts w:ascii="Segoe UI" w:hAnsi="Segoe UI" w:cs="Segoe UI"/>
          <w:i/>
          <w:color w:val="BFBFBF" w:themeColor="background1" w:themeShade="BF"/>
        </w:rPr>
        <w:t xml:space="preserve">Figura </w:t>
      </w:r>
      <w:r w:rsidRPr="004B4063">
        <w:rPr>
          <w:rFonts w:ascii="Segoe UI" w:hAnsi="Segoe UI" w:cs="Segoe UI"/>
          <w:i/>
          <w:color w:val="BFBFBF" w:themeColor="background1" w:themeShade="BF"/>
        </w:rPr>
        <w:fldChar w:fldCharType="begin"/>
      </w:r>
      <w:r w:rsidRPr="004B4063">
        <w:rPr>
          <w:rFonts w:ascii="Segoe UI" w:hAnsi="Segoe UI" w:cs="Segoe UI"/>
          <w:i/>
          <w:color w:val="BFBFBF" w:themeColor="background1" w:themeShade="BF"/>
        </w:rPr>
        <w:instrText xml:space="preserve"> SEQ Figura \* ARABIC </w:instrText>
      </w:r>
      <w:r w:rsidRPr="004B4063">
        <w:rPr>
          <w:rFonts w:ascii="Segoe UI" w:hAnsi="Segoe UI" w:cs="Segoe UI"/>
          <w:i/>
          <w:color w:val="BFBFBF" w:themeColor="background1" w:themeShade="BF"/>
        </w:rPr>
        <w:fldChar w:fldCharType="separate"/>
      </w:r>
      <w:r w:rsidRPr="004B4063">
        <w:rPr>
          <w:rFonts w:ascii="Segoe UI" w:hAnsi="Segoe UI" w:cs="Segoe UI"/>
          <w:i/>
          <w:noProof/>
          <w:color w:val="BFBFBF" w:themeColor="background1" w:themeShade="BF"/>
        </w:rPr>
        <w:t>1</w:t>
      </w:r>
      <w:r w:rsidRPr="004B4063">
        <w:rPr>
          <w:rFonts w:ascii="Segoe UI" w:hAnsi="Segoe UI" w:cs="Segoe UI"/>
          <w:i/>
          <w:color w:val="BFBFBF" w:themeColor="background1" w:themeShade="BF"/>
        </w:rPr>
        <w:fldChar w:fldCharType="end"/>
      </w:r>
      <w:r w:rsidRPr="004B4063">
        <w:rPr>
          <w:rFonts w:ascii="Segoe UI" w:hAnsi="Segoe UI" w:cs="Segoe UI"/>
          <w:i/>
          <w:color w:val="BFBFBF" w:themeColor="background1" w:themeShade="BF"/>
        </w:rPr>
        <w:t xml:space="preserve">- </w:t>
      </w:r>
      <w:r w:rsidRPr="004B4063">
        <w:rPr>
          <w:rFonts w:ascii="Segoe UI" w:eastAsia="Times New Roman" w:hAnsi="Segoe UI" w:cs="Segoe UI"/>
          <w:i/>
          <w:color w:val="BFBFBF" w:themeColor="background1" w:themeShade="BF"/>
          <w:szCs w:val="24"/>
          <w:lang w:eastAsia="pt-BR"/>
        </w:rPr>
        <w:t>Modelos mais encontrados: Sensor DHT11 e DHT22</w:t>
      </w:r>
    </w:p>
    <w:p w:rsidR="00E50C97" w:rsidRPr="004B4063" w:rsidRDefault="00E50C97" w:rsidP="00F64A35">
      <w:pPr>
        <w:pStyle w:val="Legenda"/>
        <w:jc w:val="center"/>
        <w:rPr>
          <w:rFonts w:ascii="Segoe UI" w:eastAsia="Times New Roman" w:hAnsi="Segoe UI" w:cs="Segoe UI"/>
          <w:szCs w:val="24"/>
          <w:lang w:eastAsia="pt-BR"/>
        </w:rPr>
      </w:pPr>
    </w:p>
    <w:p w:rsidR="00E50C97" w:rsidRPr="004B4063" w:rsidRDefault="00E50C97" w:rsidP="00E50C97">
      <w:pPr>
        <w:rPr>
          <w:rFonts w:ascii="Segoe UI" w:eastAsia="Times New Roman" w:hAnsi="Segoe UI" w:cs="Segoe UI"/>
          <w:szCs w:val="24"/>
          <w:lang w:eastAsia="pt-BR"/>
        </w:rPr>
      </w:pPr>
    </w:p>
    <w:p w:rsidR="000455C1" w:rsidRPr="004B4063" w:rsidRDefault="000455C1" w:rsidP="000455C1">
      <w:pPr>
        <w:keepNext/>
        <w:jc w:val="center"/>
        <w:rPr>
          <w:rFonts w:ascii="Segoe UI" w:hAnsi="Segoe UI" w:cs="Segoe UI"/>
        </w:rPr>
      </w:pPr>
      <w:r w:rsidRPr="004B4063">
        <w:rPr>
          <w:rFonts w:ascii="Segoe UI" w:hAnsi="Segoe UI" w:cs="Segoe UI"/>
          <w:noProof/>
          <w:lang w:eastAsia="pt-BR"/>
        </w:rPr>
        <w:drawing>
          <wp:inline distT="0" distB="0" distL="0" distR="0" wp14:anchorId="1362604A" wp14:editId="4014B60C">
            <wp:extent cx="5612130" cy="2221865"/>
            <wp:effectExtent l="0" t="0" r="762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2221865"/>
                    </a:xfrm>
                    <a:prstGeom prst="rect">
                      <a:avLst/>
                    </a:prstGeom>
                  </pic:spPr>
                </pic:pic>
              </a:graphicData>
            </a:graphic>
          </wp:inline>
        </w:drawing>
      </w:r>
    </w:p>
    <w:p w:rsidR="00E50C97" w:rsidRPr="004B4063" w:rsidRDefault="000455C1" w:rsidP="000455C1">
      <w:pPr>
        <w:pStyle w:val="Legenda"/>
        <w:jc w:val="center"/>
        <w:rPr>
          <w:rFonts w:ascii="Segoe UI" w:hAnsi="Segoe UI" w:cs="Segoe UI"/>
          <w:b w:val="0"/>
          <w:i/>
          <w:color w:val="BFBFBF" w:themeColor="background1" w:themeShade="BF"/>
        </w:rPr>
      </w:pPr>
      <w:r w:rsidRPr="004B4063">
        <w:rPr>
          <w:rFonts w:ascii="Segoe UI" w:hAnsi="Segoe UI" w:cs="Segoe UI"/>
          <w:b w:val="0"/>
          <w:i/>
          <w:color w:val="BFBFBF" w:themeColor="background1" w:themeShade="BF"/>
        </w:rPr>
        <w:t xml:space="preserve">Tabela </w:t>
      </w:r>
      <w:r w:rsidRPr="004B4063">
        <w:rPr>
          <w:rFonts w:ascii="Segoe UI" w:hAnsi="Segoe UI" w:cs="Segoe UI"/>
          <w:b w:val="0"/>
          <w:i/>
          <w:color w:val="BFBFBF" w:themeColor="background1" w:themeShade="BF"/>
        </w:rPr>
        <w:fldChar w:fldCharType="begin"/>
      </w:r>
      <w:r w:rsidRPr="004B4063">
        <w:rPr>
          <w:rFonts w:ascii="Segoe UI" w:hAnsi="Segoe UI" w:cs="Segoe UI"/>
          <w:b w:val="0"/>
          <w:i/>
          <w:color w:val="BFBFBF" w:themeColor="background1" w:themeShade="BF"/>
        </w:rPr>
        <w:instrText xml:space="preserve"> SEQ Tabela \* ARABIC </w:instrText>
      </w:r>
      <w:r w:rsidRPr="004B4063">
        <w:rPr>
          <w:rFonts w:ascii="Segoe UI" w:hAnsi="Segoe UI" w:cs="Segoe UI"/>
          <w:b w:val="0"/>
          <w:i/>
          <w:color w:val="BFBFBF" w:themeColor="background1" w:themeShade="BF"/>
        </w:rPr>
        <w:fldChar w:fldCharType="separate"/>
      </w:r>
      <w:r w:rsidRPr="004B4063">
        <w:rPr>
          <w:rFonts w:ascii="Segoe UI" w:hAnsi="Segoe UI" w:cs="Segoe UI"/>
          <w:b w:val="0"/>
          <w:i/>
          <w:noProof/>
          <w:color w:val="BFBFBF" w:themeColor="background1" w:themeShade="BF"/>
        </w:rPr>
        <w:t>2</w:t>
      </w:r>
      <w:r w:rsidRPr="004B4063">
        <w:rPr>
          <w:rFonts w:ascii="Segoe UI" w:hAnsi="Segoe UI" w:cs="Segoe UI"/>
          <w:b w:val="0"/>
          <w:i/>
          <w:color w:val="BFBFBF" w:themeColor="background1" w:themeShade="BF"/>
        </w:rPr>
        <w:fldChar w:fldCharType="end"/>
      </w:r>
      <w:r w:rsidRPr="004B4063">
        <w:rPr>
          <w:rFonts w:ascii="Segoe UI" w:hAnsi="Segoe UI" w:cs="Segoe UI"/>
          <w:b w:val="0"/>
          <w:i/>
          <w:color w:val="BFBFBF" w:themeColor="background1" w:themeShade="BF"/>
        </w:rPr>
        <w:t xml:space="preserve"> - Características técnicas dos sensores DHT11 e DHT22.</w:t>
      </w:r>
    </w:p>
    <w:p w:rsidR="004A4069" w:rsidRPr="004B4063" w:rsidRDefault="004A4069" w:rsidP="004A4069">
      <w:pPr>
        <w:pStyle w:val="Ttulo2"/>
        <w:rPr>
          <w:rFonts w:ascii="Segoe UI" w:hAnsi="Segoe UI" w:cs="Segoe UI"/>
        </w:rPr>
      </w:pPr>
      <w:r w:rsidRPr="004B4063">
        <w:rPr>
          <w:rFonts w:ascii="Segoe UI" w:hAnsi="Segoe UI" w:cs="Segoe UI"/>
        </w:rPr>
        <w:t>Bluetooth</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O </w:t>
      </w:r>
      <w:r w:rsidRPr="004B4063">
        <w:rPr>
          <w:rFonts w:ascii="Segoe UI" w:eastAsia="Times New Roman" w:hAnsi="Segoe UI" w:cs="Segoe UI"/>
          <w:b/>
          <w:bCs/>
          <w:szCs w:val="24"/>
          <w:lang w:eastAsia="pt-BR"/>
        </w:rPr>
        <w:t>Bluetooth</w:t>
      </w:r>
      <w:r w:rsidRPr="004B4063">
        <w:rPr>
          <w:rFonts w:ascii="Segoe UI" w:eastAsia="Times New Roman" w:hAnsi="Segoe UI" w:cs="Segoe UI"/>
          <w:szCs w:val="24"/>
          <w:lang w:eastAsia="pt-BR"/>
        </w:rPr>
        <w:t xml:space="preserve"> é uma tecnologia de comunicação sem fio que permite que computadores, smartphones, tablets e afins troquem dados entre si e se conectem a mouses, teclados, fones de ouvido, impressoras, caixas de som e outros acessórios a partir de ondas de rádio. A ideia consiste em possibilitar que dispositivos se interligem de maneira rápida, descomplicada e sem uso de cabos, bastando que um esteja próximo do outro.</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Sendo assim, que tal entender como o Bluetooth funciona? É o que você verá nas próximas linhas. De quebra, o texto também mostrará quais as principais características das versões da tecnologia, incluindo as mais recentes: </w:t>
      </w:r>
      <w:r w:rsidRPr="004B4063">
        <w:rPr>
          <w:rFonts w:ascii="Segoe UI" w:eastAsia="Times New Roman" w:hAnsi="Segoe UI" w:cs="Segoe UI"/>
          <w:b/>
          <w:bCs/>
          <w:szCs w:val="24"/>
          <w:lang w:eastAsia="pt-BR"/>
        </w:rPr>
        <w:t>Bluetooth 4.1</w:t>
      </w:r>
      <w:r w:rsidRPr="004B4063">
        <w:rPr>
          <w:rFonts w:ascii="Segoe UI" w:eastAsia="Times New Roman" w:hAnsi="Segoe UI" w:cs="Segoe UI"/>
          <w:szCs w:val="24"/>
          <w:lang w:eastAsia="pt-BR"/>
        </w:rPr>
        <w:t xml:space="preserve">, </w:t>
      </w:r>
      <w:r w:rsidRPr="004B4063">
        <w:rPr>
          <w:rFonts w:ascii="Segoe UI" w:eastAsia="Times New Roman" w:hAnsi="Segoe UI" w:cs="Segoe UI"/>
          <w:b/>
          <w:bCs/>
          <w:szCs w:val="24"/>
          <w:lang w:eastAsia="pt-BR"/>
        </w:rPr>
        <w:t>Bluetooth 4.2</w:t>
      </w:r>
      <w:r w:rsidRPr="004B4063">
        <w:rPr>
          <w:rFonts w:ascii="Segoe UI" w:eastAsia="Times New Roman" w:hAnsi="Segoe UI" w:cs="Segoe UI"/>
          <w:szCs w:val="24"/>
          <w:lang w:eastAsia="pt-BR"/>
        </w:rPr>
        <w:t xml:space="preserve"> e </w:t>
      </w:r>
      <w:r w:rsidRPr="004B4063">
        <w:rPr>
          <w:rFonts w:ascii="Segoe UI" w:eastAsia="Times New Roman" w:hAnsi="Segoe UI" w:cs="Segoe UI"/>
          <w:b/>
          <w:bCs/>
          <w:szCs w:val="24"/>
          <w:lang w:eastAsia="pt-BR"/>
        </w:rPr>
        <w:t>Bluetooth 5.0</w:t>
      </w:r>
      <w:r w:rsidRPr="004B4063">
        <w:rPr>
          <w:rFonts w:ascii="Segoe UI" w:eastAsia="Times New Roman" w:hAnsi="Segoe UI" w:cs="Segoe UI"/>
          <w:szCs w:val="24"/>
          <w:lang w:eastAsia="pt-BR"/>
        </w:rPr>
        <w:t>.</w:t>
      </w:r>
    </w:p>
    <w:p w:rsidR="003C3B03" w:rsidRPr="004B4063" w:rsidRDefault="003C3B03" w:rsidP="003C3B03">
      <w:pPr>
        <w:spacing w:before="100" w:beforeAutospacing="1" w:after="100" w:afterAutospacing="1" w:line="240" w:lineRule="auto"/>
        <w:outlineLvl w:val="1"/>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Definição: o que é Bluetooth?</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Bluetooth é um padrão global de comunicação sem fio e de baixo consumo de energia que permite a transmissão de dados entre dispositivos, desde que um esteja próximo do outro. Uma combinação de hardware e software é utilizada para permitir que esse procedimento ocorra entre os mais variados tipos de aparelhos.</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A transmissão de dados é feita por meio de radiofrequência, permitindo que um dispositivo detecte o outro independente de suas posições, sendo necessário apenas que ambos estejam dentro do limite de proximidade (via de regra, quanto mais perto um do outro, melhor).</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Para que seja possível atender aos mais variados tipos de dispositivos, o alcance máximo do Bluetooth foi dividido em três classes:</w:t>
      </w:r>
    </w:p>
    <w:p w:rsidR="003C3B03" w:rsidRPr="004B4063" w:rsidRDefault="003C3B03" w:rsidP="003C3B03">
      <w:pPr>
        <w:numPr>
          <w:ilvl w:val="0"/>
          <w:numId w:val="8"/>
        </w:num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b/>
          <w:bCs/>
          <w:szCs w:val="24"/>
          <w:lang w:eastAsia="pt-BR"/>
        </w:rPr>
        <w:t>Classe 1:</w:t>
      </w:r>
      <w:r w:rsidRPr="004B4063">
        <w:rPr>
          <w:rFonts w:ascii="Segoe UI" w:eastAsia="Times New Roman" w:hAnsi="Segoe UI" w:cs="Segoe UI"/>
          <w:szCs w:val="24"/>
          <w:lang w:eastAsia="pt-BR"/>
        </w:rPr>
        <w:t xml:space="preserve"> potência máxima de 100 mW (miliwatt), alcance de até 100 metros;</w:t>
      </w:r>
    </w:p>
    <w:p w:rsidR="003C3B03" w:rsidRPr="004B4063" w:rsidRDefault="003C3B03" w:rsidP="003C3B03">
      <w:pPr>
        <w:numPr>
          <w:ilvl w:val="0"/>
          <w:numId w:val="8"/>
        </w:num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b/>
          <w:bCs/>
          <w:szCs w:val="24"/>
          <w:lang w:eastAsia="pt-BR"/>
        </w:rPr>
        <w:t>Classe 2:</w:t>
      </w:r>
      <w:r w:rsidRPr="004B4063">
        <w:rPr>
          <w:rFonts w:ascii="Segoe UI" w:eastAsia="Times New Roman" w:hAnsi="Segoe UI" w:cs="Segoe UI"/>
          <w:szCs w:val="24"/>
          <w:lang w:eastAsia="pt-BR"/>
        </w:rPr>
        <w:t xml:space="preserve"> potência máxima de 2,5 mW, alcance de até 10 metros;</w:t>
      </w:r>
    </w:p>
    <w:p w:rsidR="003C3B03" w:rsidRPr="004B4063" w:rsidRDefault="003C3B03" w:rsidP="003C3B03">
      <w:pPr>
        <w:numPr>
          <w:ilvl w:val="0"/>
          <w:numId w:val="8"/>
        </w:num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b/>
          <w:bCs/>
          <w:szCs w:val="24"/>
          <w:lang w:eastAsia="pt-BR"/>
        </w:rPr>
        <w:t>Classe 3:</w:t>
      </w:r>
      <w:r w:rsidRPr="004B4063">
        <w:rPr>
          <w:rFonts w:ascii="Segoe UI" w:eastAsia="Times New Roman" w:hAnsi="Segoe UI" w:cs="Segoe UI"/>
          <w:szCs w:val="24"/>
          <w:lang w:eastAsia="pt-BR"/>
        </w:rPr>
        <w:t xml:space="preserve"> potência máxima de 1 mW, alcance de até 1 metro.</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A Classe 2 é a mais usada, logo, a maioria dos dispositivos trabalha com alcance de até 10 metros. Há ainda a </w:t>
      </w:r>
      <w:r w:rsidRPr="004B4063">
        <w:rPr>
          <w:rFonts w:ascii="Segoe UI" w:eastAsia="Times New Roman" w:hAnsi="Segoe UI" w:cs="Segoe UI"/>
          <w:b/>
          <w:bCs/>
          <w:szCs w:val="24"/>
          <w:lang w:eastAsia="pt-BR"/>
        </w:rPr>
        <w:t>Classe 4</w:t>
      </w:r>
      <w:r w:rsidRPr="004B4063">
        <w:rPr>
          <w:rFonts w:ascii="Segoe UI" w:eastAsia="Times New Roman" w:hAnsi="Segoe UI" w:cs="Segoe UI"/>
          <w:szCs w:val="24"/>
          <w:lang w:eastAsia="pt-BR"/>
        </w:rPr>
        <w:t>, que é destinada a dispositivos que consomem muito pouca energia: sua potência é de 0,5 mW; o alcance é de meio metro, aproximadamente.</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Esse índice sugere que um aparelho com Bluetooth classe 3 somente conseguirá se comunicar com outro se a distância entre ambos for inferior a 1 metro, por exemplo. Essa distância pode até parecer inutilizável, mas é suficiente para conectar um fone de ouvido a um telefone celular guardado no bolso da calça. É importante frisar, no entanto, que dispositivos de classes diferentes podem se comunicar sem nenhum problema, bastando respeitar o limite daquele que possui alcance menor.</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A velocidade de transmissão de dados no Bluetooth é relativamente baixa: até a versão 1.2, a taxa pode alcançar, no máximo, 1 Mb/s (megabit por segundo). Na versão 2.0, esse valor passou para até 3 Mb/s. Embora essas taxas sejam baixas, são suficientes para uma conexão satisfatória entre a maioria dos dispositivos. Todavia, a busca por velocidades maiores é constante, como prova a versão 5.0, capaz de atingir taxas de até 50 Mb/s.</w:t>
      </w:r>
    </w:p>
    <w:p w:rsidR="003C3B03" w:rsidRPr="004B4063" w:rsidRDefault="003C3B03" w:rsidP="003C3B03">
      <w:pPr>
        <w:spacing w:before="100" w:beforeAutospacing="1" w:after="100" w:afterAutospacing="1" w:line="240" w:lineRule="auto"/>
        <w:outlineLvl w:val="1"/>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Breve história do Bluetooth</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A história do Bluetooth começa em meados de 1994. Na época, a companhia Ericsson passou a estudar a viabilidade de desenvolver uma tecnologia que permitisse a comunicação entre telefones celulares e acessórios utilizando sinais de rádio de baixo custo, em vez dos tradicionais cabos. O estudo foi feito com base em um projeto que investigava o uso de mecanismos de comunicação em redes de telefones celulares, que resultou em um sistema de rádio de curto alcance que recebeu o nome </w:t>
      </w:r>
      <w:r w:rsidRPr="004B4063">
        <w:rPr>
          <w:rFonts w:ascii="Segoe UI" w:eastAsia="Times New Roman" w:hAnsi="Segoe UI" w:cs="Segoe UI"/>
          <w:i/>
          <w:iCs/>
          <w:szCs w:val="24"/>
          <w:lang w:eastAsia="pt-BR"/>
        </w:rPr>
        <w:t>MC-Link</w:t>
      </w:r>
      <w:r w:rsidRPr="004B4063">
        <w:rPr>
          <w:rFonts w:ascii="Segoe UI" w:eastAsia="Times New Roman" w:hAnsi="Segoe UI" w:cs="Segoe UI"/>
          <w:szCs w:val="24"/>
          <w:lang w:eastAsia="pt-BR"/>
        </w:rPr>
        <w:t>. Com a evolução do projeto, a Ericsson percebeu que o MC-Link poderia ser bem sucedido: seu principal atrativo era a implementação relativamente fácil e barata.</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Em 1997, o projeto começou a despertar o interesse de outras empresas que, logo, passaram a fornecer apoio. Por conta disso, em 1998, foi criado o consórcio </w:t>
      </w:r>
      <w:hyperlink r:id="rId27" w:history="1">
        <w:r w:rsidRPr="004B4063">
          <w:rPr>
            <w:rFonts w:ascii="Segoe UI" w:eastAsia="Times New Roman" w:hAnsi="Segoe UI" w:cs="Segoe UI"/>
            <w:b/>
            <w:bCs/>
            <w:color w:val="0000FF"/>
            <w:szCs w:val="24"/>
            <w:u w:val="single"/>
            <w:lang w:eastAsia="pt-BR"/>
          </w:rPr>
          <w:t>Bluetooth SIG</w:t>
        </w:r>
      </w:hyperlink>
      <w:r w:rsidRPr="004B4063">
        <w:rPr>
          <w:rFonts w:ascii="Segoe UI" w:eastAsia="Times New Roman" w:hAnsi="Segoe UI" w:cs="Segoe UI"/>
          <w:szCs w:val="24"/>
          <w:lang w:eastAsia="pt-BR"/>
        </w:rPr>
        <w:t xml:space="preserve"> (</w:t>
      </w:r>
      <w:r w:rsidRPr="004B4063">
        <w:rPr>
          <w:rFonts w:ascii="Segoe UI" w:eastAsia="Times New Roman" w:hAnsi="Segoe UI" w:cs="Segoe UI"/>
          <w:i/>
          <w:iCs/>
          <w:szCs w:val="24"/>
          <w:lang w:eastAsia="pt-BR"/>
        </w:rPr>
        <w:t>Bluetooth Special Interest Group</w:t>
      </w:r>
      <w:r w:rsidRPr="004B4063">
        <w:rPr>
          <w:rFonts w:ascii="Segoe UI" w:eastAsia="Times New Roman" w:hAnsi="Segoe UI" w:cs="Segoe UI"/>
          <w:szCs w:val="24"/>
          <w:lang w:eastAsia="pt-BR"/>
        </w:rPr>
        <w:t>), formado pelas companhias Ericsson, Intel, IBM, Toshiba e Nokia (dezenas de outras companhias aderiram ao consórcio com o passar do tempo).</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Repare que o grupo envolvia inicialmente duas "gigantes" das telecomunicações (Ericsson e Nokia), dois nomes de peso na fabricação de PCs (IBM e Toshiba) e a líder no desenvolvimento de chips e </w:t>
      </w:r>
      <w:hyperlink r:id="rId28" w:history="1">
        <w:r w:rsidRPr="004B4063">
          <w:rPr>
            <w:rFonts w:ascii="Segoe UI" w:eastAsia="Times New Roman" w:hAnsi="Segoe UI" w:cs="Segoe UI"/>
            <w:color w:val="0000FF"/>
            <w:szCs w:val="24"/>
            <w:u w:val="single"/>
            <w:lang w:eastAsia="pt-BR"/>
          </w:rPr>
          <w:t>processadores</w:t>
        </w:r>
      </w:hyperlink>
      <w:r w:rsidRPr="004B4063">
        <w:rPr>
          <w:rFonts w:ascii="Segoe UI" w:eastAsia="Times New Roman" w:hAnsi="Segoe UI" w:cs="Segoe UI"/>
          <w:szCs w:val="24"/>
          <w:lang w:eastAsia="pt-BR"/>
        </w:rPr>
        <w:t xml:space="preserve"> (Intel). Tamanha diversidade foi importante para permitir o desenvolvimento de padrões que garantissem o uso e a interoperabilidade da tecnologia nos mais variados dispositivos.</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A partir daí, o Bluetooth começou a virar realidade, inclusive pela adoção desse nome. A denominação </w:t>
      </w:r>
      <w:r w:rsidRPr="004B4063">
        <w:rPr>
          <w:rFonts w:ascii="Segoe UI" w:eastAsia="Times New Roman" w:hAnsi="Segoe UI" w:cs="Segoe UI"/>
          <w:i/>
          <w:iCs/>
          <w:szCs w:val="24"/>
          <w:lang w:eastAsia="pt-BR"/>
        </w:rPr>
        <w:t>Bluetooth</w:t>
      </w:r>
      <w:r w:rsidRPr="004B4063">
        <w:rPr>
          <w:rFonts w:ascii="Segoe UI" w:eastAsia="Times New Roman" w:hAnsi="Segoe UI" w:cs="Segoe UI"/>
          <w:szCs w:val="24"/>
          <w:lang w:eastAsia="pt-BR"/>
        </w:rPr>
        <w:t xml:space="preserve"> é uma homenagem a um rei dinamarquês chamado </w:t>
      </w:r>
      <w:r w:rsidRPr="004B4063">
        <w:rPr>
          <w:rFonts w:ascii="Segoe UI" w:eastAsia="Times New Roman" w:hAnsi="Segoe UI" w:cs="Segoe UI"/>
          <w:i/>
          <w:iCs/>
          <w:szCs w:val="24"/>
          <w:lang w:eastAsia="pt-BR"/>
        </w:rPr>
        <w:t>Harald Blåtand</w:t>
      </w:r>
      <w:r w:rsidRPr="004B4063">
        <w:rPr>
          <w:rFonts w:ascii="Segoe UI" w:eastAsia="Times New Roman" w:hAnsi="Segoe UI" w:cs="Segoe UI"/>
          <w:szCs w:val="24"/>
          <w:lang w:eastAsia="pt-BR"/>
        </w:rPr>
        <w:t xml:space="preserve">, mais conhecido como </w:t>
      </w:r>
      <w:r w:rsidRPr="004B4063">
        <w:rPr>
          <w:rFonts w:ascii="Segoe UI" w:eastAsia="Times New Roman" w:hAnsi="Segoe UI" w:cs="Segoe UI"/>
          <w:i/>
          <w:iCs/>
          <w:szCs w:val="24"/>
          <w:lang w:eastAsia="pt-BR"/>
        </w:rPr>
        <w:t>Harald Bluetooth</w:t>
      </w:r>
      <w:r w:rsidRPr="004B4063">
        <w:rPr>
          <w:rFonts w:ascii="Segoe UI" w:eastAsia="Times New Roman" w:hAnsi="Segoe UI" w:cs="Segoe UI"/>
          <w:szCs w:val="24"/>
          <w:lang w:eastAsia="pt-BR"/>
        </w:rPr>
        <w:t xml:space="preserve"> (</w:t>
      </w:r>
      <w:r w:rsidRPr="004B4063">
        <w:rPr>
          <w:rFonts w:ascii="Segoe UI" w:eastAsia="Times New Roman" w:hAnsi="Segoe UI" w:cs="Segoe UI"/>
          <w:i/>
          <w:iCs/>
          <w:szCs w:val="24"/>
          <w:lang w:eastAsia="pt-BR"/>
        </w:rPr>
        <w:t>Haroldo Dente-Azul</w:t>
      </w:r>
      <w:r w:rsidRPr="004B4063">
        <w:rPr>
          <w:rFonts w:ascii="Segoe UI" w:eastAsia="Times New Roman" w:hAnsi="Segoe UI" w:cs="Segoe UI"/>
          <w:szCs w:val="24"/>
          <w:lang w:eastAsia="pt-BR"/>
        </w:rPr>
        <w:t xml:space="preserve">). Um de seus grandes feitos foi a unificação da Dinamarca e da Noruega, e é em alusão a esse fato que o nome </w:t>
      </w:r>
      <w:r w:rsidRPr="004B4063">
        <w:rPr>
          <w:rFonts w:ascii="Segoe UI" w:eastAsia="Times New Roman" w:hAnsi="Segoe UI" w:cs="Segoe UI"/>
          <w:i/>
          <w:iCs/>
          <w:szCs w:val="24"/>
          <w:lang w:eastAsia="pt-BR"/>
        </w:rPr>
        <w:t>Bluetooth</w:t>
      </w:r>
      <w:r w:rsidRPr="004B4063">
        <w:rPr>
          <w:rFonts w:ascii="Segoe UI" w:eastAsia="Times New Roman" w:hAnsi="Segoe UI" w:cs="Segoe UI"/>
          <w:szCs w:val="24"/>
          <w:lang w:eastAsia="pt-BR"/>
        </w:rPr>
        <w:t xml:space="preserve"> foi escolhido, como que para dizer que a tecnologia proporciona a unificação de variados dispositivos. Não por acaso, o logotipo da tecnologia Bluetooth consiste na junção de dois símbolos nórdicos que correspondem às iniciais do monarca.</w:t>
      </w:r>
    </w:p>
    <w:p w:rsidR="003C3B03" w:rsidRPr="004B4063" w:rsidRDefault="003C3B03" w:rsidP="003C3B03">
      <w:pPr>
        <w:spacing w:before="100" w:beforeAutospacing="1" w:after="100" w:afterAutospacing="1" w:line="240" w:lineRule="auto"/>
        <w:outlineLvl w:val="1"/>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Funcionamento do Bluetooth</w:t>
      </w:r>
    </w:p>
    <w:p w:rsidR="003C3B03" w:rsidRPr="004B4063" w:rsidRDefault="003C3B03" w:rsidP="003C3B03">
      <w:pPr>
        <w:spacing w:before="100" w:beforeAutospacing="1" w:after="100" w:afterAutospacing="1" w:line="240" w:lineRule="auto"/>
        <w:outlineLvl w:val="2"/>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Frequência e comunicação</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O Bluetooth é uma tecnologia criada para funcionar no mundo todo, razão pela qual se fez necessária a adoção de uma frequência de rádio aberta e aceita em praticamente qualquer lugar do planeta. A faixa </w:t>
      </w:r>
      <w:r w:rsidRPr="004B4063">
        <w:rPr>
          <w:rFonts w:ascii="Segoe UI" w:eastAsia="Times New Roman" w:hAnsi="Segoe UI" w:cs="Segoe UI"/>
          <w:i/>
          <w:iCs/>
          <w:szCs w:val="24"/>
          <w:lang w:eastAsia="pt-BR"/>
        </w:rPr>
        <w:t>ISM</w:t>
      </w:r>
      <w:r w:rsidRPr="004B4063">
        <w:rPr>
          <w:rFonts w:ascii="Segoe UI" w:eastAsia="Times New Roman" w:hAnsi="Segoe UI" w:cs="Segoe UI"/>
          <w:szCs w:val="24"/>
          <w:lang w:eastAsia="pt-BR"/>
        </w:rPr>
        <w:t xml:space="preserve"> (</w:t>
      </w:r>
      <w:r w:rsidRPr="004B4063">
        <w:rPr>
          <w:rFonts w:ascii="Segoe UI" w:eastAsia="Times New Roman" w:hAnsi="Segoe UI" w:cs="Segoe UI"/>
          <w:i/>
          <w:iCs/>
          <w:szCs w:val="24"/>
          <w:lang w:eastAsia="pt-BR"/>
        </w:rPr>
        <w:t>Industrial, Scientific, Medical</w:t>
      </w:r>
      <w:r w:rsidRPr="004B4063">
        <w:rPr>
          <w:rFonts w:ascii="Segoe UI" w:eastAsia="Times New Roman" w:hAnsi="Segoe UI" w:cs="Segoe UI"/>
          <w:szCs w:val="24"/>
          <w:lang w:eastAsia="pt-BR"/>
        </w:rPr>
        <w:t>), que opera à frequência de 2,45 GHz, é a que me mais se aproxima dessa necessidade, sendo utilizada em vários países, com variações que vão de 2,4 GHz a 2,5 GHz.</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Como a faixa ISM é aberta, isto é, pode ser utilizada por qualquer sistema de comunicação, é necessário garantir que o sinal do Bluetooth não sofra interferência, assimo como não a gere. O esquema de comunicação </w:t>
      </w:r>
      <w:r w:rsidRPr="004B4063">
        <w:rPr>
          <w:rFonts w:ascii="Segoe UI" w:eastAsia="Times New Roman" w:hAnsi="Segoe UI" w:cs="Segoe UI"/>
          <w:i/>
          <w:iCs/>
          <w:szCs w:val="24"/>
          <w:lang w:eastAsia="pt-BR"/>
        </w:rPr>
        <w:t>FH-CDMA</w:t>
      </w:r>
      <w:r w:rsidRPr="004B4063">
        <w:rPr>
          <w:rFonts w:ascii="Segoe UI" w:eastAsia="Times New Roman" w:hAnsi="Segoe UI" w:cs="Segoe UI"/>
          <w:szCs w:val="24"/>
          <w:lang w:eastAsia="pt-BR"/>
        </w:rPr>
        <w:t xml:space="preserve"> (</w:t>
      </w:r>
      <w:r w:rsidRPr="004B4063">
        <w:rPr>
          <w:rFonts w:ascii="Segoe UI" w:eastAsia="Times New Roman" w:hAnsi="Segoe UI" w:cs="Segoe UI"/>
          <w:i/>
          <w:iCs/>
          <w:szCs w:val="24"/>
          <w:lang w:eastAsia="pt-BR"/>
        </w:rPr>
        <w:t>Frequency Hopping — Code-Division Multiple Access</w:t>
      </w:r>
      <w:r w:rsidRPr="004B4063">
        <w:rPr>
          <w:rFonts w:ascii="Segoe UI" w:eastAsia="Times New Roman" w:hAnsi="Segoe UI" w:cs="Segoe UI"/>
          <w:szCs w:val="24"/>
          <w:lang w:eastAsia="pt-BR"/>
        </w:rPr>
        <w:t>), utilizado pelo Bluetooth, permite tal proteção, pois faz a frequência ser dividida em vários canais.</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O dispositivo que estabelece a conexão muda de um canal para outro de maneira bastante rápida. Esse procedimento é chamado "salto de frequência" (</w:t>
      </w:r>
      <w:r w:rsidRPr="004B4063">
        <w:rPr>
          <w:rFonts w:ascii="Segoe UI" w:eastAsia="Times New Roman" w:hAnsi="Segoe UI" w:cs="Segoe UI"/>
          <w:i/>
          <w:iCs/>
          <w:szCs w:val="24"/>
          <w:lang w:eastAsia="pt-BR"/>
        </w:rPr>
        <w:t>frequency hopping</w:t>
      </w:r>
      <w:r w:rsidRPr="004B4063">
        <w:rPr>
          <w:rFonts w:ascii="Segoe UI" w:eastAsia="Times New Roman" w:hAnsi="Segoe UI" w:cs="Segoe UI"/>
          <w:szCs w:val="24"/>
          <w:lang w:eastAsia="pt-BR"/>
        </w:rPr>
        <w:t>) e permite que a largura de banda da frequência seja muito pequena, diminuindo sensivelmente as chances de interferência. No Bluetooth, pode-se utilizar até 79 frequências (ou 23, dependendo do país) dentro da faixa ISM, cada uma "espaçada" da outra por intervalos de 1 MHz.</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hAnsi="Segoe UI" w:cs="Segoe UI"/>
          <w:noProof/>
          <w:szCs w:val="24"/>
          <w:lang w:eastAsia="pt-BR"/>
        </w:rPr>
        <w:drawing>
          <wp:inline distT="0" distB="0" distL="0" distR="0" wp14:anchorId="7598C8EA" wp14:editId="0160C20E">
            <wp:extent cx="5701086" cy="381662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3297" cy="3818106"/>
                    </a:xfrm>
                    <a:prstGeom prst="rect">
                      <a:avLst/>
                    </a:prstGeom>
                  </pic:spPr>
                </pic:pic>
              </a:graphicData>
            </a:graphic>
          </wp:inline>
        </w:drawing>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Como um dispositivo se comunicando via Bluetooth pode tanto receber quanto transmitir dados (modo </w:t>
      </w:r>
      <w:r w:rsidRPr="004B4063">
        <w:rPr>
          <w:rFonts w:ascii="Segoe UI" w:eastAsia="Times New Roman" w:hAnsi="Segoe UI" w:cs="Segoe UI"/>
          <w:i/>
          <w:iCs/>
          <w:szCs w:val="24"/>
          <w:lang w:eastAsia="pt-BR"/>
        </w:rPr>
        <w:t>full-duplex</w:t>
      </w:r>
      <w:r w:rsidRPr="004B4063">
        <w:rPr>
          <w:rFonts w:ascii="Segoe UI" w:eastAsia="Times New Roman" w:hAnsi="Segoe UI" w:cs="Segoe UI"/>
          <w:szCs w:val="24"/>
          <w:lang w:eastAsia="pt-BR"/>
        </w:rPr>
        <w:t xml:space="preserve">), a transmissão é alternada entre slots para transmitir e slots para receber, um esquema denominado </w:t>
      </w:r>
      <w:r w:rsidRPr="004B4063">
        <w:rPr>
          <w:rFonts w:ascii="Segoe UI" w:eastAsia="Times New Roman" w:hAnsi="Segoe UI" w:cs="Segoe UI"/>
          <w:i/>
          <w:iCs/>
          <w:szCs w:val="24"/>
          <w:lang w:eastAsia="pt-BR"/>
        </w:rPr>
        <w:t>FH/TDD</w:t>
      </w:r>
      <w:r w:rsidRPr="004B4063">
        <w:rPr>
          <w:rFonts w:ascii="Segoe UI" w:eastAsia="Times New Roman" w:hAnsi="Segoe UI" w:cs="Segoe UI"/>
          <w:szCs w:val="24"/>
          <w:lang w:eastAsia="pt-BR"/>
        </w:rPr>
        <w:t xml:space="preserve"> (</w:t>
      </w:r>
      <w:r w:rsidRPr="004B4063">
        <w:rPr>
          <w:rFonts w:ascii="Segoe UI" w:eastAsia="Times New Roman" w:hAnsi="Segoe UI" w:cs="Segoe UI"/>
          <w:i/>
          <w:iCs/>
          <w:szCs w:val="24"/>
          <w:lang w:eastAsia="pt-BR"/>
        </w:rPr>
        <w:t>Frequency Hopping / Time Division Duplex</w:t>
      </w:r>
      <w:r w:rsidRPr="004B4063">
        <w:rPr>
          <w:rFonts w:ascii="Segoe UI" w:eastAsia="Times New Roman" w:hAnsi="Segoe UI" w:cs="Segoe UI"/>
          <w:szCs w:val="24"/>
          <w:lang w:eastAsia="pt-BR"/>
        </w:rPr>
        <w:t>). Esses slots são canais divididos em períodos de 625 µs (microssegundos). Cada salto de frequência deve ser ocupado por um slot, fazendo com que se tenha, em 1 segundo, 1.600 saltos.</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No que se refere ao </w:t>
      </w:r>
      <w:r w:rsidRPr="004B4063">
        <w:rPr>
          <w:rFonts w:ascii="Segoe UI" w:eastAsia="Times New Roman" w:hAnsi="Segoe UI" w:cs="Segoe UI"/>
          <w:i/>
          <w:iCs/>
          <w:szCs w:val="24"/>
          <w:lang w:eastAsia="pt-BR"/>
        </w:rPr>
        <w:t>enlace</w:t>
      </w:r>
      <w:r w:rsidRPr="004B4063">
        <w:rPr>
          <w:rFonts w:ascii="Segoe UI" w:eastAsia="Times New Roman" w:hAnsi="Segoe UI" w:cs="Segoe UI"/>
          <w:szCs w:val="24"/>
          <w:lang w:eastAsia="pt-BR"/>
        </w:rPr>
        <w:t xml:space="preserve">, isto é, à ligação entre o emissor e receptor, o Bluetooth faz uso, basicamente, de dois padrões: </w:t>
      </w:r>
      <w:r w:rsidRPr="004B4063">
        <w:rPr>
          <w:rFonts w:ascii="Segoe UI" w:eastAsia="Times New Roman" w:hAnsi="Segoe UI" w:cs="Segoe UI"/>
          <w:i/>
          <w:iCs/>
          <w:szCs w:val="24"/>
          <w:lang w:eastAsia="pt-BR"/>
        </w:rPr>
        <w:t>SCO</w:t>
      </w:r>
      <w:r w:rsidRPr="004B4063">
        <w:rPr>
          <w:rFonts w:ascii="Segoe UI" w:eastAsia="Times New Roman" w:hAnsi="Segoe UI" w:cs="Segoe UI"/>
          <w:szCs w:val="24"/>
          <w:lang w:eastAsia="pt-BR"/>
        </w:rPr>
        <w:t xml:space="preserve"> (</w:t>
      </w:r>
      <w:r w:rsidRPr="004B4063">
        <w:rPr>
          <w:rFonts w:ascii="Segoe UI" w:eastAsia="Times New Roman" w:hAnsi="Segoe UI" w:cs="Segoe UI"/>
          <w:i/>
          <w:iCs/>
          <w:szCs w:val="24"/>
          <w:lang w:eastAsia="pt-BR"/>
        </w:rPr>
        <w:t>Synchronous Connection-Oriented</w:t>
      </w:r>
      <w:r w:rsidRPr="004B4063">
        <w:rPr>
          <w:rFonts w:ascii="Segoe UI" w:eastAsia="Times New Roman" w:hAnsi="Segoe UI" w:cs="Segoe UI"/>
          <w:szCs w:val="24"/>
          <w:lang w:eastAsia="pt-BR"/>
        </w:rPr>
        <w:t xml:space="preserve">) e </w:t>
      </w:r>
      <w:r w:rsidRPr="004B4063">
        <w:rPr>
          <w:rFonts w:ascii="Segoe UI" w:eastAsia="Times New Roman" w:hAnsi="Segoe UI" w:cs="Segoe UI"/>
          <w:i/>
          <w:iCs/>
          <w:szCs w:val="24"/>
          <w:lang w:eastAsia="pt-BR"/>
        </w:rPr>
        <w:t>ACL</w:t>
      </w:r>
      <w:r w:rsidRPr="004B4063">
        <w:rPr>
          <w:rFonts w:ascii="Segoe UI" w:eastAsia="Times New Roman" w:hAnsi="Segoe UI" w:cs="Segoe UI"/>
          <w:szCs w:val="24"/>
          <w:lang w:eastAsia="pt-BR"/>
        </w:rPr>
        <w:t xml:space="preserve"> (</w:t>
      </w:r>
      <w:r w:rsidRPr="004B4063">
        <w:rPr>
          <w:rFonts w:ascii="Segoe UI" w:eastAsia="Times New Roman" w:hAnsi="Segoe UI" w:cs="Segoe UI"/>
          <w:i/>
          <w:iCs/>
          <w:szCs w:val="24"/>
          <w:lang w:eastAsia="pt-BR"/>
        </w:rPr>
        <w:t>Asynchronous Connection-Less</w:t>
      </w:r>
      <w:r w:rsidRPr="004B4063">
        <w:rPr>
          <w:rFonts w:ascii="Segoe UI" w:eastAsia="Times New Roman" w:hAnsi="Segoe UI" w:cs="Segoe UI"/>
          <w:szCs w:val="24"/>
          <w:lang w:eastAsia="pt-BR"/>
        </w:rPr>
        <w:t>).</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O primeiro estabelece um link sincronizado entre o dispositivo emissor e o dispositivo receptor, separando slots para cada um. Assim, o SCO acaba sendo utilizado principalmente em aplicações de envio contínuo de dados, como transmissão de voz. Por funcionar dessa forma, o SCO não permite a retransmissão de pacotes de dados perdidos. Quando ocorre perda em uma transmissão de áudio, por exemplo, o dispositivo receptor acaba reproduzindo som com ruído.</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O padrão ACL, por sua vez, estabelece um link entre o dispositivo que inicia e gerencia a comunicação e os demais que estão em sua rede. Esse link é assíncrono, utilizando slots previamente livres. Ao contrário do SCO, o ACL permite o reenvio de pacotes de dados perdidos, garantindo a integridade das informações trocadas entre os dispositivos. Assim, esse padrão acaba sendo útil para aplicações que envolvem transferência de arquivos, por exemplo.</w:t>
      </w:r>
    </w:p>
    <w:p w:rsidR="003C3B03" w:rsidRPr="004B4063" w:rsidRDefault="003C3B03" w:rsidP="003C3B03">
      <w:pPr>
        <w:spacing w:before="100" w:beforeAutospacing="1" w:after="100" w:afterAutospacing="1" w:line="240" w:lineRule="auto"/>
        <w:outlineLvl w:val="2"/>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Redes Bluetooth</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Quando dois ou mais dispositivos se comunicam por meio de uma conexão Bluetooth, eles formam uma rede denominada </w:t>
      </w:r>
      <w:r w:rsidRPr="004B4063">
        <w:rPr>
          <w:rFonts w:ascii="Segoe UI" w:eastAsia="Times New Roman" w:hAnsi="Segoe UI" w:cs="Segoe UI"/>
          <w:i/>
          <w:iCs/>
          <w:szCs w:val="24"/>
          <w:lang w:eastAsia="pt-BR"/>
        </w:rPr>
        <w:t>piconet</w:t>
      </w:r>
      <w:r w:rsidRPr="004B4063">
        <w:rPr>
          <w:rFonts w:ascii="Segoe UI" w:eastAsia="Times New Roman" w:hAnsi="Segoe UI" w:cs="Segoe UI"/>
          <w:szCs w:val="24"/>
          <w:lang w:eastAsia="pt-BR"/>
        </w:rPr>
        <w:t xml:space="preserve">. Nessa comunicação, o dispositivo que iniciou a conexão assume o papel de </w:t>
      </w:r>
      <w:r w:rsidRPr="004B4063">
        <w:rPr>
          <w:rFonts w:ascii="Segoe UI" w:eastAsia="Times New Roman" w:hAnsi="Segoe UI" w:cs="Segoe UI"/>
          <w:i/>
          <w:iCs/>
          <w:szCs w:val="24"/>
          <w:lang w:eastAsia="pt-BR"/>
        </w:rPr>
        <w:t>master</w:t>
      </w:r>
      <w:r w:rsidRPr="004B4063">
        <w:rPr>
          <w:rFonts w:ascii="Segoe UI" w:eastAsia="Times New Roman" w:hAnsi="Segoe UI" w:cs="Segoe UI"/>
          <w:szCs w:val="24"/>
          <w:lang w:eastAsia="pt-BR"/>
        </w:rPr>
        <w:t xml:space="preserve"> (mestre), enquanto que os demais dispositivos se tornam </w:t>
      </w:r>
      <w:r w:rsidRPr="004B4063">
        <w:rPr>
          <w:rFonts w:ascii="Segoe UI" w:eastAsia="Times New Roman" w:hAnsi="Segoe UI" w:cs="Segoe UI"/>
          <w:i/>
          <w:iCs/>
          <w:szCs w:val="24"/>
          <w:lang w:eastAsia="pt-BR"/>
        </w:rPr>
        <w:t>slave</w:t>
      </w:r>
      <w:r w:rsidRPr="004B4063">
        <w:rPr>
          <w:rFonts w:ascii="Segoe UI" w:eastAsia="Times New Roman" w:hAnsi="Segoe UI" w:cs="Segoe UI"/>
          <w:szCs w:val="24"/>
          <w:lang w:eastAsia="pt-BR"/>
        </w:rPr>
        <w:t xml:space="preserve"> (escravos). Cabe ao master a tarefa de regular a transmissão de dados na rede e o sincronismo entre os dispositivos.</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Cada piconet pode suportar até oito dispositivos (um master e sete slaves), no entanto, é possível elevar esse número a partir da sobreposição de piconets. Esse procedimento consiste em fazer uma piconet se comunicar com outra que está dentro do limite de alcance, esquema este denominado </w:t>
      </w:r>
      <w:r w:rsidRPr="004B4063">
        <w:rPr>
          <w:rFonts w:ascii="Segoe UI" w:eastAsia="Times New Roman" w:hAnsi="Segoe UI" w:cs="Segoe UI"/>
          <w:i/>
          <w:iCs/>
          <w:szCs w:val="24"/>
          <w:lang w:eastAsia="pt-BR"/>
        </w:rPr>
        <w:t>scatternet</w:t>
      </w:r>
      <w:r w:rsidRPr="004B4063">
        <w:rPr>
          <w:rFonts w:ascii="Segoe UI" w:eastAsia="Times New Roman" w:hAnsi="Segoe UI" w:cs="Segoe UI"/>
          <w:szCs w:val="24"/>
          <w:lang w:eastAsia="pt-BR"/>
        </w:rPr>
        <w:t>.</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Note que um dispositivo slave consegue fazer parte de mais de uma piconet ao mesmo tempo, no entanto, um master pode ocupar essa posição somente em uma única piconet.</w:t>
      </w:r>
    </w:p>
    <w:p w:rsidR="003C3B03" w:rsidRPr="004B4063" w:rsidRDefault="003C3B03" w:rsidP="00422A84">
      <w:pPr>
        <w:spacing w:before="100" w:beforeAutospacing="1" w:after="100" w:afterAutospacing="1" w:line="240" w:lineRule="auto"/>
        <w:jc w:val="center"/>
        <w:rPr>
          <w:rFonts w:ascii="Segoe UI" w:eastAsia="Times New Roman" w:hAnsi="Segoe UI" w:cs="Segoe UI"/>
          <w:szCs w:val="24"/>
          <w:lang w:eastAsia="pt-BR"/>
        </w:rPr>
      </w:pPr>
      <w:r w:rsidRPr="004B4063">
        <w:rPr>
          <w:rFonts w:ascii="Segoe UI" w:hAnsi="Segoe UI" w:cs="Segoe UI"/>
          <w:noProof/>
          <w:szCs w:val="24"/>
          <w:lang w:eastAsia="pt-BR"/>
        </w:rPr>
        <w:drawing>
          <wp:inline distT="0" distB="0" distL="0" distR="0" wp14:anchorId="78014F1A" wp14:editId="6544853E">
            <wp:extent cx="5031370" cy="305330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3051984"/>
                    </a:xfrm>
                    <a:prstGeom prst="rect">
                      <a:avLst/>
                    </a:prstGeom>
                  </pic:spPr>
                </pic:pic>
              </a:graphicData>
            </a:graphic>
          </wp:inline>
        </w:drawing>
      </w:r>
      <w:r w:rsidRPr="004B4063">
        <w:rPr>
          <w:rFonts w:ascii="Segoe UI" w:eastAsia="Times New Roman" w:hAnsi="Segoe UI" w:cs="Segoe UI"/>
          <w:szCs w:val="24"/>
          <w:lang w:eastAsia="pt-BR"/>
        </w:rPr>
        <w:br/>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Para que cada dispositivo saiba quais outros fazem parte de sua piconet, é necessário fazer uso de um método de identificação. Para tanto, um dispositivo que deseja se conectar a uma piconet já existente pode emitir um sinal denominado </w:t>
      </w:r>
      <w:r w:rsidRPr="004B4063">
        <w:rPr>
          <w:rFonts w:ascii="Segoe UI" w:eastAsia="Times New Roman" w:hAnsi="Segoe UI" w:cs="Segoe UI"/>
          <w:i/>
          <w:iCs/>
          <w:szCs w:val="24"/>
          <w:lang w:eastAsia="pt-BR"/>
        </w:rPr>
        <w:t>Inquiry</w:t>
      </w:r>
      <w:r w:rsidRPr="004B4063">
        <w:rPr>
          <w:rFonts w:ascii="Segoe UI" w:eastAsia="Times New Roman" w:hAnsi="Segoe UI" w:cs="Segoe UI"/>
          <w:szCs w:val="24"/>
          <w:lang w:eastAsia="pt-BR"/>
        </w:rPr>
        <w:t xml:space="preserve">. Os dispositivos que recebem o sinal respondem com um pacote </w:t>
      </w:r>
      <w:r w:rsidRPr="004B4063">
        <w:rPr>
          <w:rFonts w:ascii="Segoe UI" w:eastAsia="Times New Roman" w:hAnsi="Segoe UI" w:cs="Segoe UI"/>
          <w:i/>
          <w:iCs/>
          <w:szCs w:val="24"/>
          <w:lang w:eastAsia="pt-BR"/>
        </w:rPr>
        <w:t>FHS</w:t>
      </w:r>
      <w:r w:rsidRPr="004B4063">
        <w:rPr>
          <w:rFonts w:ascii="Segoe UI" w:eastAsia="Times New Roman" w:hAnsi="Segoe UI" w:cs="Segoe UI"/>
          <w:szCs w:val="24"/>
          <w:lang w:eastAsia="pt-BR"/>
        </w:rPr>
        <w:t xml:space="preserve"> (</w:t>
      </w:r>
      <w:r w:rsidRPr="004B4063">
        <w:rPr>
          <w:rFonts w:ascii="Segoe UI" w:eastAsia="Times New Roman" w:hAnsi="Segoe UI" w:cs="Segoe UI"/>
          <w:i/>
          <w:iCs/>
          <w:szCs w:val="24"/>
          <w:lang w:eastAsia="pt-BR"/>
        </w:rPr>
        <w:t>Frequency Hopping Synchronization</w:t>
      </w:r>
      <w:r w:rsidRPr="004B4063">
        <w:rPr>
          <w:rFonts w:ascii="Segoe UI" w:eastAsia="Times New Roman" w:hAnsi="Segoe UI" w:cs="Segoe UI"/>
          <w:szCs w:val="24"/>
          <w:lang w:eastAsia="pt-BR"/>
        </w:rPr>
        <w:t xml:space="preserve">), informando a sua identificação e os dados de sincronização da piconet. Com base nessas informações, o dispositivo pode então emitir um sinal chamado </w:t>
      </w:r>
      <w:r w:rsidRPr="004B4063">
        <w:rPr>
          <w:rFonts w:ascii="Segoe UI" w:eastAsia="Times New Roman" w:hAnsi="Segoe UI" w:cs="Segoe UI"/>
          <w:i/>
          <w:iCs/>
          <w:szCs w:val="24"/>
          <w:lang w:eastAsia="pt-BR"/>
        </w:rPr>
        <w:t>Page</w:t>
      </w:r>
      <w:r w:rsidRPr="004B4063">
        <w:rPr>
          <w:rFonts w:ascii="Segoe UI" w:eastAsia="Times New Roman" w:hAnsi="Segoe UI" w:cs="Segoe UI"/>
          <w:szCs w:val="24"/>
          <w:lang w:eastAsia="pt-BR"/>
        </w:rPr>
        <w:t xml:space="preserve"> para estabelecer uma conexão com outro dispositivo.</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Como o Bluetooth é uma tecnologia que também oferece economia de energia como vantagem, um terceiro sinal denominado </w:t>
      </w:r>
      <w:r w:rsidRPr="004B4063">
        <w:rPr>
          <w:rFonts w:ascii="Segoe UI" w:eastAsia="Times New Roman" w:hAnsi="Segoe UI" w:cs="Segoe UI"/>
          <w:i/>
          <w:iCs/>
          <w:szCs w:val="24"/>
          <w:lang w:eastAsia="pt-BR"/>
        </w:rPr>
        <w:t>Scan</w:t>
      </w:r>
      <w:r w:rsidRPr="004B4063">
        <w:rPr>
          <w:rFonts w:ascii="Segoe UI" w:eastAsia="Times New Roman" w:hAnsi="Segoe UI" w:cs="Segoe UI"/>
          <w:szCs w:val="24"/>
          <w:lang w:eastAsia="pt-BR"/>
        </w:rPr>
        <w:t xml:space="preserve"> é utilizado para fazer com que os dispositivos que estiverem ociosos entrem em </w:t>
      </w:r>
      <w:r w:rsidRPr="004B4063">
        <w:rPr>
          <w:rFonts w:ascii="Segoe UI" w:eastAsia="Times New Roman" w:hAnsi="Segoe UI" w:cs="Segoe UI"/>
          <w:i/>
          <w:iCs/>
          <w:szCs w:val="24"/>
          <w:lang w:eastAsia="pt-BR"/>
        </w:rPr>
        <w:t>stand-by</w:t>
      </w:r>
      <w:r w:rsidRPr="004B4063">
        <w:rPr>
          <w:rFonts w:ascii="Segoe UI" w:eastAsia="Times New Roman" w:hAnsi="Segoe UI" w:cs="Segoe UI"/>
          <w:szCs w:val="24"/>
          <w:lang w:eastAsia="pt-BR"/>
        </w:rPr>
        <w:t>, isto é, operem em um "modo de descanso", poupando energia elétrica. Todavia, dispositivos nesse estado são obrigados a "acordar" periodicamente para checar se há outros aparelhos tentando estabelecer conexão.</w:t>
      </w:r>
    </w:p>
    <w:p w:rsidR="003C3B03" w:rsidRPr="004B4063" w:rsidRDefault="003C3B03" w:rsidP="003C3B03">
      <w:pPr>
        <w:spacing w:before="100" w:beforeAutospacing="1" w:after="100" w:afterAutospacing="1" w:line="240" w:lineRule="auto"/>
        <w:outlineLvl w:val="2"/>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Protocolos de transporte, middleware e aplicação</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Assim como em qualquer tecnologia de comunicação, o Bluetooth precisa de uma série de protocolos para funcionar, cada um atendendo a um fim específico. Os mais importante são chamados de </w:t>
      </w:r>
      <w:r w:rsidRPr="004B4063">
        <w:rPr>
          <w:rFonts w:ascii="Segoe UI" w:eastAsia="Times New Roman" w:hAnsi="Segoe UI" w:cs="Segoe UI"/>
          <w:i/>
          <w:iCs/>
          <w:szCs w:val="24"/>
          <w:lang w:eastAsia="pt-BR"/>
        </w:rPr>
        <w:t>protocolos núcleo</w:t>
      </w:r>
      <w:r w:rsidRPr="004B4063">
        <w:rPr>
          <w:rFonts w:ascii="Segoe UI" w:eastAsia="Times New Roman" w:hAnsi="Segoe UI" w:cs="Segoe UI"/>
          <w:szCs w:val="24"/>
          <w:lang w:eastAsia="pt-BR"/>
        </w:rPr>
        <w:t xml:space="preserve"> ou </w:t>
      </w:r>
      <w:r w:rsidRPr="004B4063">
        <w:rPr>
          <w:rFonts w:ascii="Segoe UI" w:eastAsia="Times New Roman" w:hAnsi="Segoe UI" w:cs="Segoe UI"/>
          <w:i/>
          <w:iCs/>
          <w:szCs w:val="24"/>
          <w:lang w:eastAsia="pt-BR"/>
        </w:rPr>
        <w:t>protocolos de transporte</w:t>
      </w:r>
      <w:r w:rsidRPr="004B4063">
        <w:rPr>
          <w:rFonts w:ascii="Segoe UI" w:eastAsia="Times New Roman" w:hAnsi="Segoe UI" w:cs="Segoe UI"/>
          <w:szCs w:val="24"/>
          <w:lang w:eastAsia="pt-BR"/>
        </w:rPr>
        <w:t xml:space="preserve"> e são divididos, basicamente, nas seguintes camadas:</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 </w:t>
      </w:r>
      <w:r w:rsidRPr="004B4063">
        <w:rPr>
          <w:rFonts w:ascii="Segoe UI" w:eastAsia="Times New Roman" w:hAnsi="Segoe UI" w:cs="Segoe UI"/>
          <w:b/>
          <w:bCs/>
          <w:szCs w:val="24"/>
          <w:lang w:eastAsia="pt-BR"/>
        </w:rPr>
        <w:t>RF (Radio Frequency)</w:t>
      </w:r>
      <w:r w:rsidRPr="004B4063">
        <w:rPr>
          <w:rFonts w:ascii="Segoe UI" w:eastAsia="Times New Roman" w:hAnsi="Segoe UI" w:cs="Segoe UI"/>
          <w:szCs w:val="24"/>
          <w:lang w:eastAsia="pt-BR"/>
        </w:rPr>
        <w:t>: como o nome indica, camada que lida com os aspectos relacionados ao uso de radiofrequência;</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 </w:t>
      </w:r>
      <w:r w:rsidRPr="004B4063">
        <w:rPr>
          <w:rFonts w:ascii="Segoe UI" w:eastAsia="Times New Roman" w:hAnsi="Segoe UI" w:cs="Segoe UI"/>
          <w:b/>
          <w:bCs/>
          <w:szCs w:val="24"/>
          <w:lang w:eastAsia="pt-BR"/>
        </w:rPr>
        <w:t>Baseband</w:t>
      </w:r>
      <w:r w:rsidRPr="004B4063">
        <w:rPr>
          <w:rFonts w:ascii="Segoe UI" w:eastAsia="Times New Roman" w:hAnsi="Segoe UI" w:cs="Segoe UI"/>
          <w:szCs w:val="24"/>
          <w:lang w:eastAsia="pt-BR"/>
        </w:rPr>
        <w:t>: camada que determina como os dispositivos localizam e se comunicam com outros aparelhos via Bluetooth. É aqui, por exemplo, que se define como dispositivos master e slave se conectam dentro de uma piconet, sendo também onde os padrões SCO e ACL (mencionados anteriormente) atuam;</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 </w:t>
      </w:r>
      <w:r w:rsidRPr="004B4063">
        <w:rPr>
          <w:rFonts w:ascii="Segoe UI" w:eastAsia="Times New Roman" w:hAnsi="Segoe UI" w:cs="Segoe UI"/>
          <w:b/>
          <w:bCs/>
          <w:szCs w:val="24"/>
          <w:lang w:eastAsia="pt-BR"/>
        </w:rPr>
        <w:t>LMP (Link Manager Protocol)</w:t>
      </w:r>
      <w:r w:rsidRPr="004B4063">
        <w:rPr>
          <w:rFonts w:ascii="Segoe UI" w:eastAsia="Times New Roman" w:hAnsi="Segoe UI" w:cs="Segoe UI"/>
          <w:szCs w:val="24"/>
          <w:lang w:eastAsia="pt-BR"/>
        </w:rPr>
        <w:t xml:space="preserve">: essa camada responde por aspectos da comunicação em si, lidando com parâmetros de autenticação, taxas de transferência de dados, </w:t>
      </w:r>
      <w:hyperlink r:id="rId31" w:history="1">
        <w:r w:rsidRPr="004B4063">
          <w:rPr>
            <w:rFonts w:ascii="Segoe UI" w:eastAsia="Times New Roman" w:hAnsi="Segoe UI" w:cs="Segoe UI"/>
            <w:color w:val="0000FF"/>
            <w:szCs w:val="24"/>
            <w:u w:val="single"/>
            <w:lang w:eastAsia="pt-BR"/>
          </w:rPr>
          <w:t>criptografia</w:t>
        </w:r>
      </w:hyperlink>
      <w:r w:rsidRPr="004B4063">
        <w:rPr>
          <w:rFonts w:ascii="Segoe UI" w:eastAsia="Times New Roman" w:hAnsi="Segoe UI" w:cs="Segoe UI"/>
          <w:szCs w:val="24"/>
          <w:lang w:eastAsia="pt-BR"/>
        </w:rPr>
        <w:t>, níveis de potência, entre outros;</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 </w:t>
      </w:r>
      <w:r w:rsidRPr="004B4063">
        <w:rPr>
          <w:rFonts w:ascii="Segoe UI" w:eastAsia="Times New Roman" w:hAnsi="Segoe UI" w:cs="Segoe UI"/>
          <w:b/>
          <w:bCs/>
          <w:szCs w:val="24"/>
          <w:lang w:eastAsia="pt-BR"/>
        </w:rPr>
        <w:t>HCI (Host Controller Interface)</w:t>
      </w:r>
      <w:r w:rsidRPr="004B4063">
        <w:rPr>
          <w:rFonts w:ascii="Segoe UI" w:eastAsia="Times New Roman" w:hAnsi="Segoe UI" w:cs="Segoe UI"/>
          <w:szCs w:val="24"/>
          <w:lang w:eastAsia="pt-BR"/>
        </w:rPr>
        <w:t>: camada que disponibiliza uma interface de comunicação com hardware Bluetooth, proporcionando interoperabilidade entre dispositivos distintos;</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 </w:t>
      </w:r>
      <w:r w:rsidRPr="004B4063">
        <w:rPr>
          <w:rFonts w:ascii="Segoe UI" w:eastAsia="Times New Roman" w:hAnsi="Segoe UI" w:cs="Segoe UI"/>
          <w:b/>
          <w:bCs/>
          <w:szCs w:val="24"/>
          <w:lang w:eastAsia="pt-BR"/>
        </w:rPr>
        <w:t>L2CAP (Logical Link Control and Adaptation Protocol)</w:t>
      </w:r>
      <w:r w:rsidRPr="004B4063">
        <w:rPr>
          <w:rFonts w:ascii="Segoe UI" w:eastAsia="Times New Roman" w:hAnsi="Segoe UI" w:cs="Segoe UI"/>
          <w:szCs w:val="24"/>
          <w:lang w:eastAsia="pt-BR"/>
        </w:rPr>
        <w:t>: essa camada serve de ligação com camadas superiores e inferiores, lida com parâmetros de QoS (</w:t>
      </w:r>
      <w:r w:rsidRPr="004B4063">
        <w:rPr>
          <w:rFonts w:ascii="Segoe UI" w:eastAsia="Times New Roman" w:hAnsi="Segoe UI" w:cs="Segoe UI"/>
          <w:i/>
          <w:iCs/>
          <w:szCs w:val="24"/>
          <w:lang w:eastAsia="pt-BR"/>
        </w:rPr>
        <w:t>Quality of Service</w:t>
      </w:r>
      <w:r w:rsidRPr="004B4063">
        <w:rPr>
          <w:rFonts w:ascii="Segoe UI" w:eastAsia="Times New Roman" w:hAnsi="Segoe UI" w:cs="Segoe UI"/>
          <w:szCs w:val="24"/>
          <w:lang w:eastAsia="pt-BR"/>
        </w:rPr>
        <w:t xml:space="preserve"> — Qualidade de Serviço), entre outros.</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Podemos encontrar ainda os chamados </w:t>
      </w:r>
      <w:r w:rsidRPr="004B4063">
        <w:rPr>
          <w:rFonts w:ascii="Segoe UI" w:eastAsia="Times New Roman" w:hAnsi="Segoe UI" w:cs="Segoe UI"/>
          <w:i/>
          <w:iCs/>
          <w:szCs w:val="24"/>
          <w:lang w:eastAsia="pt-BR"/>
        </w:rPr>
        <w:t>protocolos middleware</w:t>
      </w:r>
      <w:r w:rsidRPr="004B4063">
        <w:rPr>
          <w:rFonts w:ascii="Segoe UI" w:eastAsia="Times New Roman" w:hAnsi="Segoe UI" w:cs="Segoe UI"/>
          <w:szCs w:val="24"/>
          <w:lang w:eastAsia="pt-BR"/>
        </w:rPr>
        <w:t>, que possibilitam compatibilidade com aplicações já existentes por meio do uso de protocolos e padrões de outras entidades, entre eles, o IP (Internet Procotol), o WAP (Wireless Application Procotol), o PPP (Point-to-Point Protocol) e o OBEX (Object Exchange).</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Há também um grupo chamado </w:t>
      </w:r>
      <w:r w:rsidRPr="004B4063">
        <w:rPr>
          <w:rFonts w:ascii="Segoe UI" w:eastAsia="Times New Roman" w:hAnsi="Segoe UI" w:cs="Segoe UI"/>
          <w:i/>
          <w:iCs/>
          <w:szCs w:val="24"/>
          <w:lang w:eastAsia="pt-BR"/>
        </w:rPr>
        <w:t>protocolos de aplicação</w:t>
      </w:r>
      <w:r w:rsidRPr="004B4063">
        <w:rPr>
          <w:rFonts w:ascii="Segoe UI" w:eastAsia="Times New Roman" w:hAnsi="Segoe UI" w:cs="Segoe UI"/>
          <w:szCs w:val="24"/>
          <w:lang w:eastAsia="pt-BR"/>
        </w:rPr>
        <w:t xml:space="preserve"> que faz referência ao uso do Bluetooth em si pelos dispositivos. Para fins de compatibilidade e interoperabilidade, esses protocolos são divididos em perfis. Cada perfil Bluetooth especifica como um equipamento deve implementar a tecnologia.</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Há, por exemplo, um perfil para fones de ouvido sem fio, outro para distribuição de áudio, outro para sincronização de dispositivos e assim por diante.</w:t>
      </w:r>
    </w:p>
    <w:p w:rsidR="003C3B03" w:rsidRPr="004B4063" w:rsidRDefault="003C3B03" w:rsidP="003C3B03">
      <w:pPr>
        <w:spacing w:line="240" w:lineRule="auto"/>
        <w:rPr>
          <w:rFonts w:ascii="Segoe UI" w:eastAsia="Times New Roman" w:hAnsi="Segoe UI" w:cs="Segoe UI"/>
          <w:szCs w:val="24"/>
          <w:lang w:eastAsia="pt-BR"/>
        </w:rPr>
      </w:pPr>
    </w:p>
    <w:p w:rsidR="003C3B03" w:rsidRPr="004B4063" w:rsidRDefault="003C3B03" w:rsidP="003C3B03">
      <w:pPr>
        <w:spacing w:before="100" w:beforeAutospacing="1" w:after="100" w:afterAutospacing="1" w:line="240" w:lineRule="auto"/>
        <w:outlineLvl w:val="1"/>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Versões do Bluetooth</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O Bluetooth é uma tecnologia em permanente evolução, o que faz suas especificações mudarem e novas versões surgirem com o tempo. Não é por menos: necessidades sempre aparecem. A seguir, as versões do Bluetooth disponíveis até a última atualização deste texto.</w:t>
      </w:r>
    </w:p>
    <w:p w:rsidR="003C3B03" w:rsidRPr="004B4063" w:rsidRDefault="003C3B03" w:rsidP="003C3B03">
      <w:pPr>
        <w:spacing w:before="100" w:beforeAutospacing="1" w:after="100" w:afterAutospacing="1" w:line="240" w:lineRule="auto"/>
        <w:outlineLvl w:val="2"/>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Bluetooth 1.0</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A versão 1.0 (e a versão 1.0B) representa as primeiras especificações do Bluetooth. Justamente por isso, os fabricantes encontravam problemas que dificultavam a sua implementação e a interoperabilidade entre dispositivos via Bluetooth — nesta época, a tecnologia ainda estava "crua", por assim dizer. A velocidade padrão do Bluetooth 1.0 é de 721 Kb/s.</w:t>
      </w:r>
    </w:p>
    <w:p w:rsidR="003C3B03" w:rsidRPr="004B4063" w:rsidRDefault="003C3B03" w:rsidP="003C3B03">
      <w:pPr>
        <w:spacing w:before="100" w:beforeAutospacing="1" w:after="100" w:afterAutospacing="1" w:line="240" w:lineRule="auto"/>
        <w:outlineLvl w:val="2"/>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Bluetooth 1.1</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Lançada em fevereiro de 2001, a versão 1.1 marca o estabelecimento do Bluetooth como o padrão </w:t>
      </w:r>
      <w:hyperlink r:id="rId32" w:history="1">
        <w:r w:rsidRPr="004B4063">
          <w:rPr>
            <w:rFonts w:ascii="Segoe UI" w:eastAsia="Times New Roman" w:hAnsi="Segoe UI" w:cs="Segoe UI"/>
            <w:color w:val="0000FF"/>
            <w:szCs w:val="24"/>
            <w:u w:val="single"/>
            <w:lang w:eastAsia="pt-BR"/>
          </w:rPr>
          <w:t>IEEE 802.15</w:t>
        </w:r>
      </w:hyperlink>
      <w:r w:rsidRPr="004B4063">
        <w:rPr>
          <w:rFonts w:ascii="Segoe UI" w:eastAsia="Times New Roman" w:hAnsi="Segoe UI" w:cs="Segoe UI"/>
          <w:szCs w:val="24"/>
          <w:lang w:eastAsia="pt-BR"/>
        </w:rPr>
        <w:t>. Nela, muitos problemas encontrados na versão 1.0B foram solucionados e o suporte ao RSSI (</w:t>
      </w:r>
      <w:r w:rsidRPr="004B4063">
        <w:rPr>
          <w:rFonts w:ascii="Segoe UI" w:eastAsia="Times New Roman" w:hAnsi="Segoe UI" w:cs="Segoe UI"/>
          <w:i/>
          <w:iCs/>
          <w:szCs w:val="24"/>
          <w:lang w:eastAsia="pt-BR"/>
        </w:rPr>
        <w:t>Received Signal Strength Indication</w:t>
      </w:r>
      <w:r w:rsidRPr="004B4063">
        <w:rPr>
          <w:rFonts w:ascii="Segoe UI" w:eastAsia="Times New Roman" w:hAnsi="Segoe UI" w:cs="Segoe UI"/>
          <w:szCs w:val="24"/>
          <w:lang w:eastAsia="pt-BR"/>
        </w:rPr>
        <w:t>), sistema que mede a potência de recepção de sinal, foi implementado. A velocidade padrão foi mantida em 721 Kb/s.</w:t>
      </w:r>
    </w:p>
    <w:p w:rsidR="003C3B03" w:rsidRPr="004B4063" w:rsidRDefault="003C3B03" w:rsidP="003C3B03">
      <w:pPr>
        <w:spacing w:before="100" w:beforeAutospacing="1" w:after="100" w:afterAutospacing="1" w:line="240" w:lineRule="auto"/>
        <w:outlineLvl w:val="2"/>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Bluetooth 1.2</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Lançada em novembro de 2003, a versão 1.2 do Bluetooth tem como principais novidades conexões mais rápidas, melhor proteção contra interferências, suporte aperfeiçoado a scatternets e processamento de voz mais avançado. Nessa versão, também não houve alteração no limite de transferência de dados.</w:t>
      </w:r>
    </w:p>
    <w:p w:rsidR="003C3B03" w:rsidRPr="004B4063" w:rsidRDefault="003C3B03" w:rsidP="003C3B03">
      <w:pPr>
        <w:spacing w:before="100" w:beforeAutospacing="1" w:after="100" w:afterAutospacing="1" w:line="240" w:lineRule="auto"/>
        <w:outlineLvl w:val="2"/>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Bluetooth 2.0 + EDR</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O bluetooth 2.0 surgiu oficialmente em novembro de 2004 e trouxe importantes aperfeiçoamentos à tecnologia: diminuição do consumo de energia, aumento na velocidade de transmissão de dados para até 3 Mb/s (2.1 Mb/s efetivos), correção das falhas existentes na versão 1.2 e melhor comunicação entre os dispositivos.</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A velocidade maior dessa versão, na verdade, é "opcional". Isso porque o Bluetooth 2.0 passou a contar com o padrão </w:t>
      </w:r>
      <w:r w:rsidRPr="004B4063">
        <w:rPr>
          <w:rFonts w:ascii="Segoe UI" w:eastAsia="Times New Roman" w:hAnsi="Segoe UI" w:cs="Segoe UI"/>
          <w:i/>
          <w:iCs/>
          <w:szCs w:val="24"/>
          <w:lang w:eastAsia="pt-BR"/>
        </w:rPr>
        <w:t>EDR</w:t>
      </w:r>
      <w:r w:rsidRPr="004B4063">
        <w:rPr>
          <w:rFonts w:ascii="Segoe UI" w:eastAsia="Times New Roman" w:hAnsi="Segoe UI" w:cs="Segoe UI"/>
          <w:szCs w:val="24"/>
          <w:lang w:eastAsia="pt-BR"/>
        </w:rPr>
        <w:t xml:space="preserve"> (</w:t>
      </w:r>
      <w:r w:rsidRPr="004B4063">
        <w:rPr>
          <w:rFonts w:ascii="Segoe UI" w:eastAsia="Times New Roman" w:hAnsi="Segoe UI" w:cs="Segoe UI"/>
          <w:i/>
          <w:iCs/>
          <w:szCs w:val="24"/>
          <w:lang w:eastAsia="pt-BR"/>
        </w:rPr>
        <w:t>Enhanced Data Rate</w:t>
      </w:r>
      <w:r w:rsidRPr="004B4063">
        <w:rPr>
          <w:rFonts w:ascii="Segoe UI" w:eastAsia="Times New Roman" w:hAnsi="Segoe UI" w:cs="Segoe UI"/>
          <w:szCs w:val="24"/>
          <w:lang w:eastAsia="pt-BR"/>
        </w:rPr>
        <w:t>), que consegue praticamente triplicar a taxa de transferência de dados da tecnologia. Um dispositivo Bluetooth 2.0 não necessita obrigatoriamente do EDR para funcionar. Nesse caso, todas as características dessa versão estão presentes, mas a sua velocidade se mantém em até 721 Kb/s.</w:t>
      </w:r>
    </w:p>
    <w:p w:rsidR="003C3B03" w:rsidRPr="004B4063" w:rsidRDefault="003C3B03" w:rsidP="003C3B03">
      <w:pPr>
        <w:spacing w:before="100" w:beforeAutospacing="1" w:after="100" w:afterAutospacing="1" w:line="240" w:lineRule="auto"/>
        <w:outlineLvl w:val="2"/>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Bluetooth 2.1 + EDR</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Lançada em agosto de 2007, a versão 2.1 do Bluetooth possui como principais destaques o acréscimo de mais informações nos sinais Inquiry (permitindo um processo de seleção apurado dos dispositivos antes de estabelecer uma conexão), melhorias nos procedimentos de segurança (inclusive nos recursos de criptografia) e melhor gerenciamento do consumo de energia. A sua velocidade é a mesma do Bluetooth 2.1, havendo inclusive compatibilidade com EDR.</w:t>
      </w:r>
    </w:p>
    <w:p w:rsidR="003C3B03" w:rsidRPr="004B4063" w:rsidRDefault="003C3B03" w:rsidP="003C3B03">
      <w:pPr>
        <w:spacing w:before="100" w:beforeAutospacing="1" w:after="100" w:afterAutospacing="1" w:line="240" w:lineRule="auto"/>
        <w:outlineLvl w:val="2"/>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Bluetooth 3.0 + HS</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Versão lançada em abril de 2009, tem como principal atrativo taxas altas de velocidade de transferência de dados. Dispositivos compatíveis podem atingir a marca de 24 Mb/s de transferência. O "truque" para taxas tão elevadas está na incorporação de transmissões 802.11 (saiba mais sobre o assunto </w:t>
      </w:r>
      <w:hyperlink r:id="rId33" w:history="1">
        <w:r w:rsidRPr="004B4063">
          <w:rPr>
            <w:rFonts w:ascii="Segoe UI" w:eastAsia="Times New Roman" w:hAnsi="Segoe UI" w:cs="Segoe UI"/>
            <w:color w:val="0000FF"/>
            <w:szCs w:val="24"/>
            <w:u w:val="single"/>
            <w:lang w:eastAsia="pt-BR"/>
          </w:rPr>
          <w:t>neste texto sobre Wi-Fi</w:t>
        </w:r>
      </w:hyperlink>
      <w:r w:rsidRPr="004B4063">
        <w:rPr>
          <w:rFonts w:ascii="Segoe UI" w:eastAsia="Times New Roman" w:hAnsi="Segoe UI" w:cs="Segoe UI"/>
          <w:szCs w:val="24"/>
          <w:lang w:eastAsia="pt-BR"/>
        </w:rPr>
        <w:t>). Outra vantagem é o controle mais inteligente do gasto de energia exigido para as conexões. Apesar da expressiva evolução, o Bluetooth 3.0 é compatível com as versões anteriores da tecnologia.</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As velocidades mais altas do Bluetooth 3.0 só podem ser alcançadas em dispositivos compatíveis com as instruções </w:t>
      </w:r>
      <w:r w:rsidRPr="004B4063">
        <w:rPr>
          <w:rFonts w:ascii="Segoe UI" w:eastAsia="Times New Roman" w:hAnsi="Segoe UI" w:cs="Segoe UI"/>
          <w:i/>
          <w:iCs/>
          <w:szCs w:val="24"/>
          <w:lang w:eastAsia="pt-BR"/>
        </w:rPr>
        <w:t>HS</w:t>
      </w:r>
      <w:r w:rsidRPr="004B4063">
        <w:rPr>
          <w:rFonts w:ascii="Segoe UI" w:eastAsia="Times New Roman" w:hAnsi="Segoe UI" w:cs="Segoe UI"/>
          <w:szCs w:val="24"/>
          <w:lang w:eastAsia="pt-BR"/>
        </w:rPr>
        <w:t xml:space="preserve"> (</w:t>
      </w:r>
      <w:r w:rsidRPr="004B4063">
        <w:rPr>
          <w:rFonts w:ascii="Segoe UI" w:eastAsia="Times New Roman" w:hAnsi="Segoe UI" w:cs="Segoe UI"/>
          <w:i/>
          <w:iCs/>
          <w:szCs w:val="24"/>
          <w:lang w:eastAsia="pt-BR"/>
        </w:rPr>
        <w:t>High Speed</w:t>
      </w:r>
      <w:r w:rsidRPr="004B4063">
        <w:rPr>
          <w:rFonts w:ascii="Segoe UI" w:eastAsia="Times New Roman" w:hAnsi="Segoe UI" w:cs="Segoe UI"/>
          <w:szCs w:val="24"/>
          <w:lang w:eastAsia="pt-BR"/>
        </w:rPr>
        <w:t>), característica equivalente à relação entre o Bluetooth 2.0 (ou 2.1) e o EDR.</w:t>
      </w:r>
    </w:p>
    <w:p w:rsidR="003C3B03" w:rsidRPr="004B4063" w:rsidRDefault="003C3B03" w:rsidP="00422A84">
      <w:pPr>
        <w:spacing w:before="100" w:beforeAutospacing="1" w:after="100" w:afterAutospacing="1" w:line="240" w:lineRule="auto"/>
        <w:jc w:val="center"/>
        <w:rPr>
          <w:rFonts w:ascii="Segoe UI" w:eastAsia="Times New Roman" w:hAnsi="Segoe UI" w:cs="Segoe UI"/>
          <w:szCs w:val="24"/>
          <w:lang w:eastAsia="pt-BR"/>
        </w:rPr>
      </w:pPr>
      <w:r w:rsidRPr="004B4063">
        <w:rPr>
          <w:rFonts w:ascii="Segoe UI" w:hAnsi="Segoe UI" w:cs="Segoe UI"/>
          <w:noProof/>
          <w:szCs w:val="24"/>
          <w:lang w:eastAsia="pt-BR"/>
        </w:rPr>
        <w:drawing>
          <wp:inline distT="0" distB="0" distL="0" distR="0" wp14:anchorId="10B87704" wp14:editId="0FBA7F9D">
            <wp:extent cx="5144312" cy="3347499"/>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6532" cy="3348944"/>
                    </a:xfrm>
                    <a:prstGeom prst="rect">
                      <a:avLst/>
                    </a:prstGeom>
                  </pic:spPr>
                </pic:pic>
              </a:graphicData>
            </a:graphic>
          </wp:inline>
        </w:drawing>
      </w:r>
      <w:r w:rsidRPr="004B4063">
        <w:rPr>
          <w:rFonts w:ascii="Segoe UI" w:eastAsia="Times New Roman" w:hAnsi="Segoe UI" w:cs="Segoe UI"/>
          <w:szCs w:val="24"/>
          <w:lang w:eastAsia="pt-BR"/>
        </w:rPr>
        <w:br/>
      </w:r>
    </w:p>
    <w:p w:rsidR="003C3B03" w:rsidRPr="004B4063" w:rsidRDefault="003C3B03" w:rsidP="003C3B03">
      <w:pPr>
        <w:spacing w:before="100" w:beforeAutospacing="1" w:after="100" w:afterAutospacing="1" w:line="240" w:lineRule="auto"/>
        <w:outlineLvl w:val="2"/>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Bluetooth 4.0</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As especificações dessa versão foram anunciadas em dezembro de 2009 e o seu principal diferencial está no aspecto da economia: o padrão é capaz de exigir muito menos energia quando o dispositivo está ocioso (ver mais em Bluetooth LE), característica especialmente interessante, por exemplo, para telefones celulares que consomem energia quando o Bluetooth não está sendo utilizado, mas permanece ativo. A ideia aqui, na verdade, foi fazer a tecnologia ser incorporada a dispositivos bastante portáteis e que, portanto, realmente lidam com pouca energia.</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Apesar do foco em dispositivos do tipo, o Bluetooth 4.0 pode trabalhar com aparelhos mais exigentes, pois também engloba características do Bluetooth 3.0. A velocidade, inclusive, se manteve.</w:t>
      </w:r>
    </w:p>
    <w:p w:rsidR="003C3B03" w:rsidRPr="004B4063" w:rsidRDefault="003C3B03" w:rsidP="003C3B03">
      <w:pPr>
        <w:spacing w:before="100" w:beforeAutospacing="1" w:after="100" w:afterAutospacing="1" w:line="240" w:lineRule="auto"/>
        <w:outlineLvl w:val="2"/>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Bluetooth 4.1</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Especificação que surgiu no final de 2013. O Bluetooth 4.1 é tido como uma revisão do Bluetooth 4.0, incorporando recursos que tornam a tecnologia ainda mais receptiva a dispositivos móveis, especialmente aqueles que se enquadram na chamada </w:t>
      </w:r>
      <w:hyperlink r:id="rId35" w:history="1">
        <w:r w:rsidRPr="004B4063">
          <w:rPr>
            <w:rFonts w:ascii="Segoe UI" w:eastAsia="Times New Roman" w:hAnsi="Segoe UI" w:cs="Segoe UI"/>
            <w:color w:val="0000FF"/>
            <w:szCs w:val="24"/>
            <w:u w:val="single"/>
            <w:lang w:eastAsia="pt-BR"/>
          </w:rPr>
          <w:t>internet das coisas</w:t>
        </w:r>
      </w:hyperlink>
      <w:r w:rsidRPr="004B4063">
        <w:rPr>
          <w:rFonts w:ascii="Segoe UI" w:eastAsia="Times New Roman" w:hAnsi="Segoe UI" w:cs="Segoe UI"/>
          <w:szCs w:val="24"/>
          <w:lang w:eastAsia="pt-BR"/>
        </w:rPr>
        <w:t>.</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Aqui, a economia no consumo de energia ganhou mais importância. Por conta disso, o Bluetooth 4.1 traz características que o tornam menos exigente em relação ao uso de recursos, como um modo de trabalho que mantém o módulo de Bluetooth quase inativo quando o dispositivo é afastado de uma conexão, voltando ao estado normal somente quando a conexão é reestabelecida (funcionalidade já existente, mas que foi aperfeiçoada).</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A velocidade máxima permanece em 24 Mb/s. Como o Bluetooth 4.1 consiste, basicamente, em melhorias feitas em protocolos e parâmetros, muitos dispositivos com Bluetooth 4.0 ganharam suporte ao Bluetooth 4.1 com uma simples atualização de software.</w:t>
      </w:r>
    </w:p>
    <w:p w:rsidR="003C3B03" w:rsidRPr="004B4063" w:rsidRDefault="003C3B03" w:rsidP="003C3B03">
      <w:pPr>
        <w:spacing w:before="100" w:beforeAutospacing="1" w:after="100" w:afterAutospacing="1" w:line="240" w:lineRule="auto"/>
        <w:outlineLvl w:val="2"/>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Bluetooth 4.2</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Apresentado no final de 2014, o Bluetooth 4.2 trouxe diferenciais importantes. Entre outros protocolos, a versão tem pleno suporte ao </w:t>
      </w:r>
      <w:hyperlink r:id="rId36" w:history="1">
        <w:r w:rsidRPr="004B4063">
          <w:rPr>
            <w:rFonts w:ascii="Segoe UI" w:eastAsia="Times New Roman" w:hAnsi="Segoe UI" w:cs="Segoe UI"/>
            <w:color w:val="0000FF"/>
            <w:szCs w:val="24"/>
            <w:u w:val="single"/>
            <w:lang w:eastAsia="pt-BR"/>
          </w:rPr>
          <w:t>IPv6</w:t>
        </w:r>
      </w:hyperlink>
      <w:r w:rsidRPr="004B4063">
        <w:rPr>
          <w:rFonts w:ascii="Segoe UI" w:eastAsia="Times New Roman" w:hAnsi="Segoe UI" w:cs="Segoe UI"/>
          <w:szCs w:val="24"/>
          <w:lang w:eastAsia="pt-BR"/>
        </w:rPr>
        <w:t xml:space="preserve"> para tornar a tecnologia ainda mais relevante para a internet das coisas: câmeras de segurança, lâmpadas inteligentes, termostatos e outros dispositivos domésticos podem usar a tecnologia de modo otimizado para comunicação no mesmo ambiente ou para acesso à internet.</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O Bluetooth 4.2 também usa criptografia do tipo FIPS (mais avançado) nas conexões e tem controle mais rigoroso da segurança, assegurando que apenas dispositivos devidamente autorizados se conectem a outros.</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A velocidade de transferência de dados permanece padronizada em 24 Mb/s, mas o Bluetooth 4.2 suporta tráfego de dados maior, ou seja, os dispositivos podem enviar e receber mais dados ao mesmo tempo.</w:t>
      </w:r>
    </w:p>
    <w:p w:rsidR="003C3B03" w:rsidRPr="004B4063" w:rsidRDefault="003C3B03" w:rsidP="003C3B03">
      <w:pPr>
        <w:spacing w:before="100" w:beforeAutospacing="1" w:after="100" w:afterAutospacing="1" w:line="240" w:lineRule="auto"/>
        <w:outlineLvl w:val="2"/>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Bluetooth 5</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O Bluetooth 5 foi apresentado oficialmente no final de 2016. Essa versão permite que dispositivos se comuniquem em distâncias de até 40 metros (relembrando, os padrões anteriores trabalham, em média, com até 10 metros, embora seja possível alcançar distâncias maiores neles). Além disso, aqui, a velocidade passou de 24 Mb/s para 50 Mb/s.</w:t>
      </w:r>
    </w:p>
    <w:p w:rsidR="003C3B03" w:rsidRPr="004B4063" w:rsidRDefault="003C3B03" w:rsidP="00422A84">
      <w:pPr>
        <w:spacing w:before="100" w:beforeAutospacing="1" w:after="100" w:afterAutospacing="1" w:line="240" w:lineRule="auto"/>
        <w:jc w:val="center"/>
        <w:rPr>
          <w:rFonts w:ascii="Segoe UI" w:eastAsia="Times New Roman" w:hAnsi="Segoe UI" w:cs="Segoe UI"/>
          <w:szCs w:val="24"/>
          <w:lang w:eastAsia="pt-BR"/>
        </w:rPr>
      </w:pPr>
      <w:r w:rsidRPr="004B4063">
        <w:rPr>
          <w:rFonts w:ascii="Segoe UI" w:hAnsi="Segoe UI" w:cs="Segoe UI"/>
          <w:noProof/>
          <w:szCs w:val="24"/>
          <w:lang w:eastAsia="pt-BR"/>
        </w:rPr>
        <w:drawing>
          <wp:inline distT="0" distB="0" distL="0" distR="0" wp14:anchorId="00BE757E" wp14:editId="25AE12E1">
            <wp:extent cx="5025223" cy="2488759"/>
            <wp:effectExtent l="0" t="0" r="4445"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4627" cy="2488464"/>
                    </a:xfrm>
                    <a:prstGeom prst="rect">
                      <a:avLst/>
                    </a:prstGeom>
                  </pic:spPr>
                </pic:pic>
              </a:graphicData>
            </a:graphic>
          </wp:inline>
        </w:drawing>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Outros recursos do Bluetooth 5 incluem o uso de técnicas que diminuem o risco de interferências em redes Wi-Fi ou </w:t>
      </w:r>
      <w:hyperlink r:id="rId38" w:history="1">
        <w:r w:rsidRPr="004B4063">
          <w:rPr>
            <w:rFonts w:ascii="Segoe UI" w:eastAsia="Times New Roman" w:hAnsi="Segoe UI" w:cs="Segoe UI"/>
            <w:color w:val="0000FF"/>
            <w:szCs w:val="24"/>
            <w:u w:val="single"/>
            <w:lang w:eastAsia="pt-BR"/>
          </w:rPr>
          <w:t>LTE</w:t>
        </w:r>
      </w:hyperlink>
      <w:r w:rsidRPr="004B4063">
        <w:rPr>
          <w:rFonts w:ascii="Segoe UI" w:eastAsia="Times New Roman" w:hAnsi="Segoe UI" w:cs="Segoe UI"/>
          <w:szCs w:val="24"/>
          <w:lang w:eastAsia="pt-BR"/>
        </w:rPr>
        <w:t>, suporte a mais dispositivos conectados ao mesmo tempo (novamente, para corresponder às necessidades da internet das coisas), funções para facilitar a geolocalização dos equipamentos conectados e mais controle sobre o consumo de energia.</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É importante salientar que o fato de haver várias versões da tecnologia não significa que um dispositivo com uma especificação mais recente não funcionará com outro que possui uma versão mais antiga (embora possa haver exceções). Todavia, se um dispositivo com Bluetooth 5 for conectado a outro de versão 4.1, por exemplo, a velocidade da transmissão de dados será limitada à taxa suportada por este último.</w:t>
      </w:r>
    </w:p>
    <w:p w:rsidR="003C3B03" w:rsidRPr="004B4063" w:rsidRDefault="003C3B03" w:rsidP="003C3B03">
      <w:pPr>
        <w:spacing w:before="100" w:beforeAutospacing="1" w:after="100" w:afterAutospacing="1" w:line="240" w:lineRule="auto"/>
        <w:outlineLvl w:val="1"/>
        <w:rPr>
          <w:rFonts w:ascii="Segoe UI" w:eastAsia="Times New Roman" w:hAnsi="Segoe UI" w:cs="Segoe UI"/>
          <w:b/>
          <w:bCs/>
          <w:szCs w:val="24"/>
          <w:lang w:eastAsia="pt-BR"/>
        </w:rPr>
      </w:pPr>
      <w:r w:rsidRPr="004B4063">
        <w:rPr>
          <w:rFonts w:ascii="Segoe UI" w:eastAsia="Times New Roman" w:hAnsi="Segoe UI" w:cs="Segoe UI"/>
          <w:b/>
          <w:bCs/>
          <w:szCs w:val="24"/>
          <w:lang w:eastAsia="pt-BR"/>
        </w:rPr>
        <w:t>Bluetooth LE — ou Bluetooth Low Energy</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Junto com o Bluetooth 4.0 surgiu uma variação da tecnologia chamada </w:t>
      </w:r>
      <w:r w:rsidRPr="004B4063">
        <w:rPr>
          <w:rFonts w:ascii="Segoe UI" w:eastAsia="Times New Roman" w:hAnsi="Segoe UI" w:cs="Segoe UI"/>
          <w:i/>
          <w:iCs/>
          <w:szCs w:val="24"/>
          <w:lang w:eastAsia="pt-BR"/>
        </w:rPr>
        <w:t>Bluetooth Low Energy</w:t>
      </w:r>
      <w:r w:rsidRPr="004B4063">
        <w:rPr>
          <w:rFonts w:ascii="Segoe UI" w:eastAsia="Times New Roman" w:hAnsi="Segoe UI" w:cs="Segoe UI"/>
          <w:szCs w:val="24"/>
          <w:lang w:eastAsia="pt-BR"/>
        </w:rPr>
        <w:t xml:space="preserve"> ou, simplesmente, </w:t>
      </w:r>
      <w:r w:rsidRPr="004B4063">
        <w:rPr>
          <w:rFonts w:ascii="Segoe UI" w:eastAsia="Times New Roman" w:hAnsi="Segoe UI" w:cs="Segoe UI"/>
          <w:i/>
          <w:iCs/>
          <w:szCs w:val="24"/>
          <w:lang w:eastAsia="pt-BR"/>
        </w:rPr>
        <w:t>Bluetooth LE</w:t>
      </w:r>
      <w:r w:rsidRPr="004B4063">
        <w:rPr>
          <w:rFonts w:ascii="Segoe UI" w:eastAsia="Times New Roman" w:hAnsi="Segoe UI" w:cs="Segoe UI"/>
          <w:szCs w:val="24"/>
          <w:lang w:eastAsia="pt-BR"/>
        </w:rPr>
        <w:t xml:space="preserve"> (também há a sigla BLE, mas ela é menos usada). Como o nome diz, trata-se de uma especificação que faz a tecnologia consumir uma quantidade muito pequena de energia elétrica — menos do que as versões "normais".</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Acessórios médicos portáteis, smartwatches e pulseiras inteligentes são exemplos de dispositivos que, por serem muito compactos, usam baterias de baixa capacidade. Assim, toda economia de energia é válida. O Bluetooth LE veio para atender justamente a essa necessidade.</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Para consumir menos energia, o Bluetooth LE utiliza várias técnicas. Uma delas é a redução na velocidade de transferência de dados, que normalmente não passa de 1 Mb/s: essa taxa costuma ser suficiente, pois o volume de dados é baixo.</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 xml:space="preserve">Pela mesma razão, um módulo Bluetooth LE também pode ficar a maior parte do tempo em "modo de descanso": como não há muitos dados a serem transmitidos, uma conexão de poucos milissegundos consegue dar conta de enviar ou receber todas as informações necessárias. </w:t>
      </w:r>
    </w:p>
    <w:p w:rsidR="003C3B03" w:rsidRPr="004B4063" w:rsidRDefault="003C3B03" w:rsidP="003C3B03">
      <w:pPr>
        <w:spacing w:before="100" w:beforeAutospacing="1" w:after="100" w:afterAutospacing="1" w:line="240" w:lineRule="auto"/>
        <w:rPr>
          <w:rFonts w:ascii="Segoe UI" w:eastAsia="Times New Roman" w:hAnsi="Segoe UI" w:cs="Segoe UI"/>
          <w:szCs w:val="24"/>
          <w:lang w:eastAsia="pt-BR"/>
        </w:rPr>
      </w:pPr>
      <w:r w:rsidRPr="004B4063">
        <w:rPr>
          <w:rFonts w:ascii="Segoe UI" w:eastAsia="Times New Roman" w:hAnsi="Segoe UI" w:cs="Segoe UI"/>
          <w:szCs w:val="24"/>
          <w:lang w:eastAsia="pt-BR"/>
        </w:rPr>
        <w:t>Outra técnica é a redução do alcance da comunicação: o Bluetooth LE trabalha bem com distâncias de até 30 metros, mas o gasto de energia cai drasticamente se um dispositivo estiver bem perto do outro.</w:t>
      </w:r>
    </w:p>
    <w:p w:rsidR="004A4069" w:rsidRPr="004B4063" w:rsidRDefault="004A4069" w:rsidP="004A4069">
      <w:pPr>
        <w:pStyle w:val="Ttulo2"/>
        <w:rPr>
          <w:rFonts w:ascii="Segoe UI" w:hAnsi="Segoe UI" w:cs="Segoe UI"/>
        </w:rPr>
      </w:pPr>
      <w:r w:rsidRPr="004B4063">
        <w:rPr>
          <w:rFonts w:ascii="Segoe UI" w:hAnsi="Segoe UI" w:cs="Segoe UI"/>
        </w:rPr>
        <w:t>Wi-fi</w:t>
      </w:r>
    </w:p>
    <w:p w:rsidR="00D119EE" w:rsidRPr="004B4063" w:rsidRDefault="00D119EE" w:rsidP="00D119EE">
      <w:pPr>
        <w:rPr>
          <w:rFonts w:ascii="Segoe UI" w:hAnsi="Segoe UI" w:cs="Segoe UI"/>
        </w:rPr>
      </w:pPr>
    </w:p>
    <w:p w:rsidR="00D119EE" w:rsidRPr="004B4063" w:rsidRDefault="00D119EE" w:rsidP="00D119EE">
      <w:pPr>
        <w:rPr>
          <w:rFonts w:ascii="Segoe UI" w:hAnsi="Segoe UI" w:cs="Segoe UI"/>
        </w:rPr>
      </w:pPr>
      <w:r w:rsidRPr="004B4063">
        <w:rPr>
          <w:rFonts w:ascii="Segoe UI" w:hAnsi="Segoe UI" w:cs="Segoe UI"/>
        </w:rPr>
        <w:t>Origem: Wikipédia, a enciclopédia livre.</w:t>
      </w:r>
    </w:p>
    <w:p w:rsidR="00D119EE" w:rsidRPr="004B4063" w:rsidRDefault="00D119EE" w:rsidP="00D119EE">
      <w:pPr>
        <w:rPr>
          <w:rFonts w:ascii="Segoe UI" w:hAnsi="Segoe UI" w:cs="Segoe UI"/>
        </w:rPr>
      </w:pPr>
      <w:hyperlink r:id="rId39" w:anchor="mw-head" w:history="1">
        <w:r w:rsidRPr="004B4063">
          <w:rPr>
            <w:rStyle w:val="Hyperlink"/>
            <w:rFonts w:ascii="Segoe UI" w:hAnsi="Segoe UI" w:cs="Segoe UI"/>
          </w:rPr>
          <w:t>Saltar para a navegação</w:t>
        </w:r>
      </w:hyperlink>
      <w:r w:rsidRPr="004B4063">
        <w:rPr>
          <w:rFonts w:ascii="Segoe UI" w:hAnsi="Segoe UI" w:cs="Segoe UI"/>
        </w:rPr>
        <w:t xml:space="preserve"> </w:t>
      </w:r>
      <w:hyperlink r:id="rId40" w:anchor="p-search" w:history="1">
        <w:r w:rsidRPr="004B4063">
          <w:rPr>
            <w:rStyle w:val="Hyperlink"/>
            <w:rFonts w:ascii="Segoe UI" w:hAnsi="Segoe UI" w:cs="Segoe UI"/>
          </w:rPr>
          <w:t>Saltar para a pesquisa</w:t>
        </w:r>
      </w:hyperlink>
      <w:r w:rsidRPr="004B4063">
        <w:rPr>
          <w:rFonts w:ascii="Segoe UI" w:hAnsi="Segoe UI" w:cs="Segoe UI"/>
        </w:rPr>
        <w:t xml:space="preserve"> </w:t>
      </w:r>
    </w:p>
    <w:p w:rsidR="00D119EE" w:rsidRPr="004B4063" w:rsidRDefault="00D119EE" w:rsidP="00D119EE">
      <w:pPr>
        <w:rPr>
          <w:rFonts w:ascii="Segoe UI" w:hAnsi="Segoe UI" w:cs="Segoe UI"/>
          <w:lang w:val="pt-PT"/>
        </w:rPr>
      </w:pPr>
      <w:r w:rsidRPr="004B4063">
        <w:rPr>
          <w:rFonts w:ascii="Segoe UI" w:hAnsi="Segoe UI" w:cs="Segoe UI"/>
          <w:noProof/>
          <w:color w:val="0000FF"/>
          <w:lang w:eastAsia="pt-BR"/>
        </w:rPr>
        <w:drawing>
          <wp:inline distT="0" distB="0" distL="0" distR="0" wp14:anchorId="22170CBF" wp14:editId="6950B38B">
            <wp:extent cx="2099310" cy="1240155"/>
            <wp:effectExtent l="0" t="0" r="0" b="0"/>
            <wp:docPr id="21" name="Imagem 21" descr="https://upload.wikimedia.org/wikipedia/commons/thumb/a/ae/WiFi_Logo.svg/220px-WiFi_Logo.svg.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e/WiFi_Logo.svg/220px-WiFi_Logo.svg.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9310" cy="1240155"/>
                    </a:xfrm>
                    <a:prstGeom prst="rect">
                      <a:avLst/>
                    </a:prstGeom>
                    <a:noFill/>
                    <a:ln>
                      <a:noFill/>
                    </a:ln>
                  </pic:spPr>
                </pic:pic>
              </a:graphicData>
            </a:graphic>
          </wp:inline>
        </w:drawing>
      </w:r>
    </w:p>
    <w:p w:rsidR="00D119EE" w:rsidRPr="004B4063" w:rsidRDefault="00D119EE" w:rsidP="00D119EE">
      <w:pPr>
        <w:rPr>
          <w:rFonts w:ascii="Segoe UI" w:hAnsi="Segoe UI" w:cs="Segoe UI"/>
        </w:rPr>
      </w:pPr>
      <w:r w:rsidRPr="004B4063">
        <w:rPr>
          <w:rFonts w:ascii="Segoe UI" w:hAnsi="Segoe UI" w:cs="Segoe UI"/>
        </w:rPr>
        <w:t xml:space="preserve">Logo da </w:t>
      </w:r>
      <w:r w:rsidRPr="004B4063">
        <w:rPr>
          <w:rFonts w:ascii="Segoe UI" w:hAnsi="Segoe UI" w:cs="Segoe UI"/>
          <w:i/>
          <w:iCs/>
        </w:rPr>
        <w:t>Wi-Fi</w:t>
      </w:r>
    </w:p>
    <w:p w:rsidR="00D119EE" w:rsidRPr="004B4063" w:rsidRDefault="00D119EE" w:rsidP="00D119EE">
      <w:pPr>
        <w:rPr>
          <w:rFonts w:ascii="Segoe UI" w:hAnsi="Segoe UI" w:cs="Segoe UI"/>
        </w:rPr>
      </w:pPr>
      <w:r w:rsidRPr="004B4063">
        <w:rPr>
          <w:rFonts w:ascii="Segoe UI" w:hAnsi="Segoe UI" w:cs="Segoe UI"/>
          <w:noProof/>
          <w:color w:val="0000FF"/>
          <w:lang w:eastAsia="pt-BR"/>
        </w:rPr>
        <w:drawing>
          <wp:inline distT="0" distB="0" distL="0" distR="0" wp14:anchorId="5804CDDF" wp14:editId="4B5ADB99">
            <wp:extent cx="2099310" cy="1574165"/>
            <wp:effectExtent l="0" t="0" r="0" b="6985"/>
            <wp:docPr id="20" name="Imagem 20" descr="https://upload.wikimedia.org/wikipedia/commons/thumb/5/59/Aeroporto_Porto_11.jpg/220px-Aeroporto_Porto_11.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5/59/Aeroporto_Porto_11.jpg/220px-Aeroporto_Porto_11.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9310" cy="1574165"/>
                    </a:xfrm>
                    <a:prstGeom prst="rect">
                      <a:avLst/>
                    </a:prstGeom>
                    <a:noFill/>
                    <a:ln>
                      <a:noFill/>
                    </a:ln>
                  </pic:spPr>
                </pic:pic>
              </a:graphicData>
            </a:graphic>
          </wp:inline>
        </w:drawing>
      </w:r>
    </w:p>
    <w:p w:rsidR="00D119EE" w:rsidRPr="004B4063" w:rsidRDefault="00D119EE" w:rsidP="00D119EE">
      <w:pPr>
        <w:rPr>
          <w:rFonts w:ascii="Segoe UI" w:hAnsi="Segoe UI" w:cs="Segoe UI"/>
        </w:rPr>
      </w:pPr>
      <w:r w:rsidRPr="004B4063">
        <w:rPr>
          <w:rFonts w:ascii="Segoe UI" w:hAnsi="Segoe UI" w:cs="Segoe UI"/>
        </w:rPr>
        <w:t xml:space="preserve">Exemplo de um </w:t>
      </w:r>
      <w:hyperlink r:id="rId45" w:tooltip="Hotspot (Wi-Fi)" w:history="1">
        <w:r w:rsidRPr="004B4063">
          <w:rPr>
            <w:rStyle w:val="Hyperlink"/>
            <w:rFonts w:ascii="Segoe UI" w:hAnsi="Segoe UI" w:cs="Segoe UI"/>
          </w:rPr>
          <w:t>Hotspot Wi-fi</w:t>
        </w:r>
      </w:hyperlink>
      <w:r w:rsidRPr="004B4063">
        <w:rPr>
          <w:rFonts w:ascii="Segoe UI" w:hAnsi="Segoe UI" w:cs="Segoe UI"/>
        </w:rPr>
        <w:t xml:space="preserve">, local de acesso a internet sem fio, no </w:t>
      </w:r>
      <w:hyperlink r:id="rId46" w:tooltip="Aeroporto do Porto" w:history="1">
        <w:r w:rsidRPr="004B4063">
          <w:rPr>
            <w:rStyle w:val="Hyperlink"/>
            <w:rFonts w:ascii="Segoe UI" w:hAnsi="Segoe UI" w:cs="Segoe UI"/>
          </w:rPr>
          <w:t>Aeroporto do Porto</w:t>
        </w:r>
      </w:hyperlink>
      <w:r w:rsidRPr="004B4063">
        <w:rPr>
          <w:rFonts w:ascii="Segoe UI" w:hAnsi="Segoe UI" w:cs="Segoe UI"/>
        </w:rPr>
        <w:t xml:space="preserve">, em </w:t>
      </w:r>
      <w:hyperlink r:id="rId47" w:tooltip="Portugal" w:history="1">
        <w:r w:rsidRPr="004B4063">
          <w:rPr>
            <w:rStyle w:val="Hyperlink"/>
            <w:rFonts w:ascii="Segoe UI" w:hAnsi="Segoe UI" w:cs="Segoe UI"/>
          </w:rPr>
          <w:t>Portugal</w:t>
        </w:r>
      </w:hyperlink>
      <w:r w:rsidRPr="004B4063">
        <w:rPr>
          <w:rFonts w:ascii="Segoe UI" w:hAnsi="Segoe UI" w:cs="Segoe UI"/>
        </w:rPr>
        <w:t>.</w:t>
      </w:r>
    </w:p>
    <w:p w:rsidR="00D119EE" w:rsidRPr="004B4063" w:rsidRDefault="00D119EE" w:rsidP="00D119EE">
      <w:pPr>
        <w:pStyle w:val="NormalWeb"/>
        <w:rPr>
          <w:rFonts w:ascii="Segoe UI" w:hAnsi="Segoe UI" w:cs="Segoe UI"/>
        </w:rPr>
      </w:pPr>
      <w:r w:rsidRPr="004B4063">
        <w:rPr>
          <w:rFonts w:ascii="Segoe UI" w:hAnsi="Segoe UI" w:cs="Segoe UI"/>
          <w:b/>
          <w:bCs/>
          <w:i/>
          <w:iCs/>
        </w:rPr>
        <w:t>Wi-Fi</w:t>
      </w:r>
      <w:r w:rsidRPr="004B4063">
        <w:rPr>
          <w:rFonts w:ascii="Segoe UI" w:hAnsi="Segoe UI" w:cs="Segoe UI"/>
        </w:rPr>
        <w:t xml:space="preserve"> (pronúncia em inglês </w:t>
      </w:r>
      <w:hyperlink r:id="rId48" w:tooltip="Wikipédia:IPA para inglês" w:history="1">
        <w:r w:rsidRPr="004B4063">
          <w:rPr>
            <w:rStyle w:val="Hyperlink"/>
            <w:rFonts w:ascii="Segoe UI" w:hAnsi="Segoe UI" w:cs="Segoe UI"/>
          </w:rPr>
          <w:t>/</w:t>
        </w:r>
      </w:hyperlink>
      <w:hyperlink r:id="rId49" w:anchor="Key" w:tooltip="Wikipédia:IPA para inglês" w:history="1">
        <w:r w:rsidRPr="004B4063">
          <w:rPr>
            <w:rStyle w:val="Hyperlink"/>
            <w:rFonts w:ascii="Segoe UI" w:hAnsi="Segoe UI" w:cs="Segoe UI"/>
          </w:rPr>
          <w:t>ˈ</w:t>
        </w:r>
      </w:hyperlink>
      <w:hyperlink r:id="rId50" w:anchor="Key" w:tooltip="Wikipédia:IPA para inglês" w:history="1">
        <w:r w:rsidRPr="004B4063">
          <w:rPr>
            <w:rStyle w:val="Hyperlink"/>
            <w:rFonts w:ascii="Segoe UI" w:hAnsi="Segoe UI" w:cs="Segoe UI"/>
          </w:rPr>
          <w:t>w</w:t>
        </w:r>
      </w:hyperlink>
      <w:hyperlink r:id="rId51" w:anchor="Key" w:tooltip="Wikipédia:IPA para inglês" w:history="1">
        <w:r w:rsidRPr="004B4063">
          <w:rPr>
            <w:rStyle w:val="Hyperlink"/>
            <w:rFonts w:ascii="Segoe UI" w:hAnsi="Segoe UI" w:cs="Segoe UI"/>
          </w:rPr>
          <w:t>aɪ</w:t>
        </w:r>
      </w:hyperlink>
      <w:hyperlink r:id="rId52" w:anchor="Key" w:tooltip="Wikipédia:IPA para inglês" w:history="1">
        <w:r w:rsidRPr="004B4063">
          <w:rPr>
            <w:rStyle w:val="Hyperlink"/>
            <w:rFonts w:ascii="Segoe UI" w:hAnsi="Segoe UI" w:cs="Segoe UI"/>
          </w:rPr>
          <w:t>f</w:t>
        </w:r>
      </w:hyperlink>
      <w:hyperlink r:id="rId53" w:anchor="Key" w:tooltip="Wikipédia:IPA para inglês" w:history="1">
        <w:r w:rsidRPr="004B4063">
          <w:rPr>
            <w:rStyle w:val="Hyperlink"/>
            <w:rFonts w:ascii="Segoe UI" w:hAnsi="Segoe UI" w:cs="Segoe UI"/>
          </w:rPr>
          <w:t>aɪ</w:t>
        </w:r>
      </w:hyperlink>
      <w:hyperlink r:id="rId54" w:tooltip="Wikipédia:IPA para inglês" w:history="1">
        <w:r w:rsidRPr="004B4063">
          <w:rPr>
            <w:rStyle w:val="Hyperlink"/>
            <w:rFonts w:ascii="Segoe UI" w:hAnsi="Segoe UI" w:cs="Segoe UI"/>
          </w:rPr>
          <w:t>/</w:t>
        </w:r>
      </w:hyperlink>
      <w:r w:rsidRPr="004B4063">
        <w:rPr>
          <w:rFonts w:ascii="Segoe UI" w:hAnsi="Segoe UI" w:cs="Segoe UI"/>
        </w:rPr>
        <w:t xml:space="preserve">) é uma </w:t>
      </w:r>
      <w:hyperlink r:id="rId55" w:tooltip="Marca registrada" w:history="1">
        <w:r w:rsidRPr="004B4063">
          <w:rPr>
            <w:rStyle w:val="Hyperlink"/>
            <w:rFonts w:ascii="Segoe UI" w:hAnsi="Segoe UI" w:cs="Segoe UI"/>
          </w:rPr>
          <w:t>marca registrada</w:t>
        </w:r>
      </w:hyperlink>
      <w:r w:rsidRPr="004B4063">
        <w:rPr>
          <w:rFonts w:ascii="Segoe UI" w:hAnsi="Segoe UI" w:cs="Segoe UI"/>
        </w:rPr>
        <w:t xml:space="preserve"> da </w:t>
      </w:r>
      <w:r w:rsidRPr="004B4063">
        <w:rPr>
          <w:rFonts w:ascii="Segoe UI" w:hAnsi="Segoe UI" w:cs="Segoe UI"/>
          <w:i/>
          <w:iCs/>
        </w:rPr>
        <w:t>Wi-Fi Alliance</w:t>
      </w:r>
      <w:r w:rsidRPr="004B4063">
        <w:rPr>
          <w:rFonts w:ascii="Segoe UI" w:hAnsi="Segoe UI" w:cs="Segoe UI"/>
        </w:rPr>
        <w:t>. É utilizada por produtos certificados que pertencem à classe de dispositivos de rede local sem fios (</w:t>
      </w:r>
      <w:hyperlink r:id="rId56" w:tooltip="WLAN" w:history="1">
        <w:r w:rsidRPr="004B4063">
          <w:rPr>
            <w:rStyle w:val="Hyperlink"/>
            <w:rFonts w:ascii="Segoe UI" w:hAnsi="Segoe UI" w:cs="Segoe UI"/>
          </w:rPr>
          <w:t>WLAN</w:t>
        </w:r>
      </w:hyperlink>
      <w:r w:rsidRPr="004B4063">
        <w:rPr>
          <w:rFonts w:ascii="Segoe UI" w:hAnsi="Segoe UI" w:cs="Segoe UI"/>
        </w:rPr>
        <w:t xml:space="preserve">) baseados no padrão </w:t>
      </w:r>
      <w:hyperlink r:id="rId57" w:tooltip="IEEE 802.11" w:history="1">
        <w:r w:rsidRPr="004B4063">
          <w:rPr>
            <w:rStyle w:val="Hyperlink"/>
            <w:rFonts w:ascii="Segoe UI" w:hAnsi="Segoe UI" w:cs="Segoe UI"/>
          </w:rPr>
          <w:t>IEEE 802.11</w:t>
        </w:r>
      </w:hyperlink>
      <w:r w:rsidRPr="004B4063">
        <w:rPr>
          <w:rFonts w:ascii="Segoe UI" w:hAnsi="Segoe UI" w:cs="Segoe UI"/>
        </w:rPr>
        <w:t xml:space="preserve">. Por causa do relacionamento íntimo com seu padrão de mesmo nome, o termo </w:t>
      </w:r>
      <w:r w:rsidRPr="004B4063">
        <w:rPr>
          <w:rFonts w:ascii="Segoe UI" w:hAnsi="Segoe UI" w:cs="Segoe UI"/>
          <w:i/>
          <w:iCs/>
        </w:rPr>
        <w:t>Wi-Fi</w:t>
      </w:r>
      <w:r w:rsidRPr="004B4063">
        <w:rPr>
          <w:rFonts w:ascii="Segoe UI" w:hAnsi="Segoe UI" w:cs="Segoe UI"/>
        </w:rPr>
        <w:t xml:space="preserve"> é usado frequentemente como </w:t>
      </w:r>
      <w:hyperlink r:id="rId58" w:tooltip="Sinônimo" w:history="1">
        <w:r w:rsidRPr="004B4063">
          <w:rPr>
            <w:rStyle w:val="Hyperlink"/>
            <w:rFonts w:ascii="Segoe UI" w:hAnsi="Segoe UI" w:cs="Segoe UI"/>
          </w:rPr>
          <w:t>sinônimo</w:t>
        </w:r>
      </w:hyperlink>
      <w:r w:rsidRPr="004B4063">
        <w:rPr>
          <w:rFonts w:ascii="Segoe UI" w:hAnsi="Segoe UI" w:cs="Segoe UI"/>
        </w:rPr>
        <w:t xml:space="preserve"> para a tecnologia IEEE 802.11. O nome, para muitos, sugere que se deriva de uma abreviação de </w:t>
      </w:r>
      <w:r w:rsidRPr="004B4063">
        <w:rPr>
          <w:rFonts w:ascii="Segoe UI" w:hAnsi="Segoe UI" w:cs="Segoe UI"/>
          <w:i/>
          <w:iCs/>
        </w:rPr>
        <w:t>wireless fidelity</w:t>
      </w:r>
      <w:r w:rsidRPr="004B4063">
        <w:rPr>
          <w:rFonts w:ascii="Segoe UI" w:hAnsi="Segoe UI" w:cs="Segoe UI"/>
        </w:rPr>
        <w:t xml:space="preserve">, ou "fidelidade sem fio", mas não passa de uma brincadeira com o termo </w:t>
      </w:r>
      <w:hyperlink r:id="rId59" w:tooltip="Hi-Fi" w:history="1">
        <w:r w:rsidRPr="004B4063">
          <w:rPr>
            <w:rStyle w:val="Hyperlink"/>
            <w:rFonts w:ascii="Segoe UI" w:hAnsi="Segoe UI" w:cs="Segoe UI"/>
            <w:i/>
            <w:iCs/>
          </w:rPr>
          <w:t>Hi-Fi</w:t>
        </w:r>
      </w:hyperlink>
      <w:r w:rsidRPr="004B4063">
        <w:rPr>
          <w:rFonts w:ascii="Segoe UI" w:hAnsi="Segoe UI" w:cs="Segoe UI"/>
        </w:rPr>
        <w:t xml:space="preserve">, designado para qualificar aparelhos de som com áudio mais confiável, que é usado desde a década de </w:t>
      </w:r>
      <w:hyperlink r:id="rId60" w:tooltip="1950" w:history="1">
        <w:r w:rsidRPr="004B4063">
          <w:rPr>
            <w:rStyle w:val="Hyperlink"/>
            <w:rFonts w:ascii="Segoe UI" w:hAnsi="Segoe UI" w:cs="Segoe UI"/>
          </w:rPr>
          <w:t>1950</w:t>
        </w:r>
      </w:hyperlink>
      <w:r w:rsidRPr="004B4063">
        <w:rPr>
          <w:rFonts w:ascii="Segoe UI" w:hAnsi="Segoe UI" w:cs="Segoe UI"/>
        </w:rPr>
        <w:t>.</w:t>
      </w:r>
      <w:hyperlink r:id="rId61" w:anchor="cite_note-iw-1" w:history="1">
        <w:r w:rsidRPr="004B4063">
          <w:rPr>
            <w:rStyle w:val="Hyperlink"/>
            <w:rFonts w:ascii="Segoe UI" w:hAnsi="Segoe UI" w:cs="Segoe UI"/>
            <w:vertAlign w:val="superscript"/>
          </w:rPr>
          <w:t>[1]</w:t>
        </w:r>
      </w:hyperlink>
      <w:r w:rsidRPr="004B4063">
        <w:rPr>
          <w:rFonts w:ascii="Segoe UI" w:hAnsi="Segoe UI" w:cs="Segoe UI"/>
        </w:rPr>
        <w:t xml:space="preserve"> </w:t>
      </w:r>
    </w:p>
    <w:p w:rsidR="00D119EE" w:rsidRPr="004B4063" w:rsidRDefault="00D119EE" w:rsidP="00D119EE">
      <w:pPr>
        <w:pStyle w:val="NormalWeb"/>
        <w:rPr>
          <w:rFonts w:ascii="Segoe UI" w:hAnsi="Segoe UI" w:cs="Segoe UI"/>
        </w:rPr>
      </w:pPr>
      <w:r w:rsidRPr="004B4063">
        <w:rPr>
          <w:rFonts w:ascii="Segoe UI" w:hAnsi="Segoe UI" w:cs="Segoe UI"/>
        </w:rPr>
        <w:t xml:space="preserve">O padrão </w:t>
      </w:r>
      <w:r w:rsidRPr="004B4063">
        <w:rPr>
          <w:rFonts w:ascii="Segoe UI" w:hAnsi="Segoe UI" w:cs="Segoe UI"/>
          <w:i/>
          <w:iCs/>
        </w:rPr>
        <w:t>Wi-Fi</w:t>
      </w:r>
      <w:r w:rsidRPr="004B4063">
        <w:rPr>
          <w:rFonts w:ascii="Segoe UI" w:hAnsi="Segoe UI" w:cs="Segoe UI"/>
        </w:rPr>
        <w:t xml:space="preserve"> opera em faixas de frequências que não necessitam de licença para instalação e/ou operação. Este fato as torna atrativas. No entanto, para uso comercial no </w:t>
      </w:r>
      <w:hyperlink r:id="rId62" w:tooltip="Brasil" w:history="1">
        <w:r w:rsidRPr="004B4063">
          <w:rPr>
            <w:rStyle w:val="Hyperlink"/>
            <w:rFonts w:ascii="Segoe UI" w:hAnsi="Segoe UI" w:cs="Segoe UI"/>
          </w:rPr>
          <w:t>Brasil</w:t>
        </w:r>
      </w:hyperlink>
      <w:r w:rsidRPr="004B4063">
        <w:rPr>
          <w:rFonts w:ascii="Segoe UI" w:hAnsi="Segoe UI" w:cs="Segoe UI"/>
        </w:rPr>
        <w:t xml:space="preserve">, é necessária o equipamento ser homologado pela </w:t>
      </w:r>
      <w:hyperlink r:id="rId63" w:tooltip="Agência Nacional de Telecomunicações" w:history="1">
        <w:r w:rsidRPr="004B4063">
          <w:rPr>
            <w:rStyle w:val="Hyperlink"/>
            <w:rFonts w:ascii="Segoe UI" w:hAnsi="Segoe UI" w:cs="Segoe UI"/>
          </w:rPr>
          <w:t>Agência Nacional de Telecomunicações</w:t>
        </w:r>
      </w:hyperlink>
      <w:r w:rsidRPr="004B4063">
        <w:rPr>
          <w:rFonts w:ascii="Segoe UI" w:hAnsi="Segoe UI" w:cs="Segoe UI"/>
        </w:rPr>
        <w:t>.</w:t>
      </w:r>
      <w:hyperlink r:id="rId64" w:anchor="cite_note-iw-1" w:history="1">
        <w:r w:rsidRPr="004B4063">
          <w:rPr>
            <w:rStyle w:val="Hyperlink"/>
            <w:rFonts w:ascii="Segoe UI" w:hAnsi="Segoe UI" w:cs="Segoe UI"/>
            <w:vertAlign w:val="superscript"/>
          </w:rPr>
          <w:t>[1]</w:t>
        </w:r>
      </w:hyperlink>
      <w:r w:rsidRPr="004B4063">
        <w:rPr>
          <w:rFonts w:ascii="Segoe UI" w:hAnsi="Segoe UI" w:cs="Segoe UI"/>
        </w:rPr>
        <w:t xml:space="preserve">. As frequências são livres de licença, o usuário não paga nenhuma taxa, mas são permitidos apenas equipamentos que tenham sido analisados, avaliados e obtidos um o certificado de homologação, sendo que esses equipamentos recebem um selo de identificação da agência. </w:t>
      </w:r>
    </w:p>
    <w:p w:rsidR="00D119EE" w:rsidRPr="004B4063" w:rsidRDefault="00D119EE" w:rsidP="00D119EE">
      <w:pPr>
        <w:pStyle w:val="NormalWeb"/>
        <w:rPr>
          <w:rFonts w:ascii="Segoe UI" w:hAnsi="Segoe UI" w:cs="Segoe UI"/>
        </w:rPr>
      </w:pPr>
      <w:r w:rsidRPr="004B4063">
        <w:rPr>
          <w:rFonts w:ascii="Segoe UI" w:hAnsi="Segoe UI" w:cs="Segoe UI"/>
        </w:rPr>
        <w:t xml:space="preserve">Para se ter acesso à </w:t>
      </w:r>
      <w:hyperlink r:id="rId65" w:tooltip="Internet" w:history="1">
        <w:r w:rsidRPr="004B4063">
          <w:rPr>
            <w:rStyle w:val="Hyperlink"/>
            <w:rFonts w:ascii="Segoe UI" w:hAnsi="Segoe UI" w:cs="Segoe UI"/>
          </w:rPr>
          <w:t>internet</w:t>
        </w:r>
      </w:hyperlink>
      <w:r w:rsidRPr="004B4063">
        <w:rPr>
          <w:rFonts w:ascii="Segoe UI" w:hAnsi="Segoe UI" w:cs="Segoe UI"/>
        </w:rPr>
        <w:t xml:space="preserve"> através de rede </w:t>
      </w:r>
      <w:r w:rsidRPr="004B4063">
        <w:rPr>
          <w:rFonts w:ascii="Segoe UI" w:hAnsi="Segoe UI" w:cs="Segoe UI"/>
          <w:i/>
          <w:iCs/>
        </w:rPr>
        <w:t>Wi-Fi</w:t>
      </w:r>
      <w:r w:rsidRPr="004B4063">
        <w:rPr>
          <w:rFonts w:ascii="Segoe UI" w:hAnsi="Segoe UI" w:cs="Segoe UI"/>
        </w:rPr>
        <w:t xml:space="preserve">, deve-se estar no raio de ação ou área de abrangência de um </w:t>
      </w:r>
      <w:hyperlink r:id="rId66" w:tooltip="Ponto de acesso" w:history="1">
        <w:r w:rsidRPr="004B4063">
          <w:rPr>
            <w:rStyle w:val="Hyperlink"/>
            <w:rFonts w:ascii="Segoe UI" w:hAnsi="Segoe UI" w:cs="Segoe UI"/>
          </w:rPr>
          <w:t>ponto de acesso</w:t>
        </w:r>
      </w:hyperlink>
      <w:r w:rsidRPr="004B4063">
        <w:rPr>
          <w:rFonts w:ascii="Segoe UI" w:hAnsi="Segoe UI" w:cs="Segoe UI"/>
        </w:rPr>
        <w:t xml:space="preserve"> (tecnicamente conhecido por </w:t>
      </w:r>
      <w:hyperlink r:id="rId67" w:tooltip="Hotspot (Wi-Fi)" w:history="1">
        <w:r w:rsidRPr="004B4063">
          <w:rPr>
            <w:rStyle w:val="Hyperlink"/>
            <w:rFonts w:ascii="Segoe UI" w:hAnsi="Segoe UI" w:cs="Segoe UI"/>
            <w:i/>
            <w:iCs/>
          </w:rPr>
          <w:t>hotspot</w:t>
        </w:r>
      </w:hyperlink>
      <w:r w:rsidRPr="004B4063">
        <w:rPr>
          <w:rFonts w:ascii="Segoe UI" w:hAnsi="Segoe UI" w:cs="Segoe UI"/>
        </w:rPr>
        <w:t xml:space="preserve">) ou local público onde opere rede sem fios e se usar dispositivo móvel, como </w:t>
      </w:r>
      <w:hyperlink r:id="rId68" w:tooltip="Computador" w:history="1">
        <w:r w:rsidRPr="004B4063">
          <w:rPr>
            <w:rStyle w:val="Hyperlink"/>
            <w:rFonts w:ascii="Segoe UI" w:hAnsi="Segoe UI" w:cs="Segoe UI"/>
          </w:rPr>
          <w:t>computador</w:t>
        </w:r>
      </w:hyperlink>
      <w:r w:rsidRPr="004B4063">
        <w:rPr>
          <w:rFonts w:ascii="Segoe UI" w:hAnsi="Segoe UI" w:cs="Segoe UI"/>
        </w:rPr>
        <w:t xml:space="preserve"> portátil, </w:t>
      </w:r>
      <w:r w:rsidRPr="004B4063">
        <w:rPr>
          <w:rFonts w:ascii="Segoe UI" w:hAnsi="Segoe UI" w:cs="Segoe UI"/>
          <w:i/>
          <w:iCs/>
        </w:rPr>
        <w:t>tablet</w:t>
      </w:r>
      <w:r w:rsidRPr="004B4063">
        <w:rPr>
          <w:rFonts w:ascii="Segoe UI" w:hAnsi="Segoe UI" w:cs="Segoe UI"/>
        </w:rPr>
        <w:t xml:space="preserve"> </w:t>
      </w:r>
      <w:hyperlink r:id="rId69" w:tooltip="Computador pessoal" w:history="1">
        <w:r w:rsidRPr="004B4063">
          <w:rPr>
            <w:rStyle w:val="Hyperlink"/>
            <w:rFonts w:ascii="Segoe UI" w:hAnsi="Segoe UI" w:cs="Segoe UI"/>
          </w:rPr>
          <w:t>PC</w:t>
        </w:r>
      </w:hyperlink>
      <w:r w:rsidRPr="004B4063">
        <w:rPr>
          <w:rFonts w:ascii="Segoe UI" w:hAnsi="Segoe UI" w:cs="Segoe UI"/>
        </w:rPr>
        <w:t xml:space="preserve"> ou </w:t>
      </w:r>
      <w:hyperlink r:id="rId70" w:tooltip="PDA" w:history="1">
        <w:r w:rsidRPr="004B4063">
          <w:rPr>
            <w:rStyle w:val="Hyperlink"/>
            <w:rFonts w:ascii="Segoe UI" w:hAnsi="Segoe UI" w:cs="Segoe UI"/>
          </w:rPr>
          <w:t>PDA</w:t>
        </w:r>
      </w:hyperlink>
      <w:r w:rsidRPr="004B4063">
        <w:rPr>
          <w:rFonts w:ascii="Segoe UI" w:hAnsi="Segoe UI" w:cs="Segoe UI"/>
        </w:rPr>
        <w:t xml:space="preserve"> com capacidade de comunicação sem fio, deixando o usuário do </w:t>
      </w:r>
      <w:r w:rsidRPr="004B4063">
        <w:rPr>
          <w:rFonts w:ascii="Segoe UI" w:hAnsi="Segoe UI" w:cs="Segoe UI"/>
          <w:i/>
          <w:iCs/>
        </w:rPr>
        <w:t>Wi-Fi</w:t>
      </w:r>
      <w:r w:rsidRPr="004B4063">
        <w:rPr>
          <w:rFonts w:ascii="Segoe UI" w:hAnsi="Segoe UI" w:cs="Segoe UI"/>
        </w:rPr>
        <w:t xml:space="preserve"> bem à vontade em usá-lo em lugares de "não acesso" à </w:t>
      </w:r>
      <w:hyperlink r:id="rId71" w:tooltip="Internet" w:history="1">
        <w:r w:rsidRPr="004B4063">
          <w:rPr>
            <w:rStyle w:val="Hyperlink"/>
            <w:rFonts w:ascii="Segoe UI" w:hAnsi="Segoe UI" w:cs="Segoe UI"/>
          </w:rPr>
          <w:t>internet</w:t>
        </w:r>
      </w:hyperlink>
      <w:r w:rsidRPr="004B4063">
        <w:rPr>
          <w:rFonts w:ascii="Segoe UI" w:hAnsi="Segoe UI" w:cs="Segoe UI"/>
        </w:rPr>
        <w:t xml:space="preserve">, como </w:t>
      </w:r>
      <w:hyperlink r:id="rId72" w:tooltip="Aeroporto" w:history="1">
        <w:r w:rsidRPr="004B4063">
          <w:rPr>
            <w:rStyle w:val="Hyperlink"/>
            <w:rFonts w:ascii="Segoe UI" w:hAnsi="Segoe UI" w:cs="Segoe UI"/>
          </w:rPr>
          <w:t>aeroportos</w:t>
        </w:r>
      </w:hyperlink>
      <w:r w:rsidRPr="004B4063">
        <w:rPr>
          <w:rFonts w:ascii="Segoe UI" w:hAnsi="Segoe UI" w:cs="Segoe UI"/>
        </w:rPr>
        <w:t>.</w:t>
      </w:r>
      <w:hyperlink r:id="rId73" w:anchor="cite_note-iw-1" w:history="1">
        <w:r w:rsidRPr="004B4063">
          <w:rPr>
            <w:rStyle w:val="Hyperlink"/>
            <w:rFonts w:ascii="Segoe UI" w:hAnsi="Segoe UI" w:cs="Segoe UI"/>
            <w:vertAlign w:val="superscript"/>
          </w:rPr>
          <w:t>[1]</w:t>
        </w:r>
      </w:hyperlink>
      <w:r w:rsidRPr="004B4063">
        <w:rPr>
          <w:rFonts w:ascii="Segoe UI" w:hAnsi="Segoe UI" w:cs="Segoe UI"/>
        </w:rPr>
        <w:t xml:space="preserve"> </w:t>
      </w:r>
    </w:p>
    <w:p w:rsidR="00D119EE" w:rsidRPr="004B4063" w:rsidRDefault="00D119EE" w:rsidP="00D119EE">
      <w:pPr>
        <w:pStyle w:val="NormalWeb"/>
        <w:rPr>
          <w:rFonts w:ascii="Segoe UI" w:hAnsi="Segoe UI" w:cs="Segoe UI"/>
        </w:rPr>
      </w:pPr>
      <w:r w:rsidRPr="004B4063">
        <w:rPr>
          <w:rFonts w:ascii="Segoe UI" w:hAnsi="Segoe UI" w:cs="Segoe UI"/>
        </w:rPr>
        <w:t xml:space="preserve">Hoje, muitas operadoras de telefonia estão investindo pesado no </w:t>
      </w:r>
      <w:r w:rsidRPr="004B4063">
        <w:rPr>
          <w:rFonts w:ascii="Segoe UI" w:hAnsi="Segoe UI" w:cs="Segoe UI"/>
          <w:i/>
          <w:iCs/>
        </w:rPr>
        <w:t>Wi-Fi</w:t>
      </w:r>
      <w:r w:rsidRPr="004B4063">
        <w:rPr>
          <w:rFonts w:ascii="Segoe UI" w:hAnsi="Segoe UI" w:cs="Segoe UI"/>
        </w:rPr>
        <w:t xml:space="preserve"> para ganhos empresariais.</w:t>
      </w:r>
      <w:hyperlink r:id="rId74" w:anchor="cite_note-iw-1" w:history="1">
        <w:r w:rsidRPr="004B4063">
          <w:rPr>
            <w:rStyle w:val="Hyperlink"/>
            <w:rFonts w:ascii="Segoe UI" w:hAnsi="Segoe UI" w:cs="Segoe UI"/>
            <w:vertAlign w:val="superscript"/>
          </w:rPr>
          <w:t>[1]</w:t>
        </w:r>
      </w:hyperlink>
      <w:r w:rsidRPr="004B4063">
        <w:rPr>
          <w:rFonts w:ascii="Segoe UI" w:hAnsi="Segoe UI" w:cs="Segoe UI"/>
        </w:rPr>
        <w:t xml:space="preserve"> </w:t>
      </w:r>
    </w:p>
    <w:p w:rsidR="00D119EE" w:rsidRPr="004B4063" w:rsidRDefault="00D119EE" w:rsidP="00D119EE">
      <w:pPr>
        <w:pStyle w:val="NormalWeb"/>
        <w:rPr>
          <w:rFonts w:ascii="Segoe UI" w:hAnsi="Segoe UI" w:cs="Segoe UI"/>
        </w:rPr>
      </w:pPr>
      <w:hyperlink r:id="rId75" w:tooltip="Hotspot (Wi-Fi)" w:history="1">
        <w:r w:rsidRPr="004B4063">
          <w:rPr>
            <w:rStyle w:val="Hyperlink"/>
            <w:rFonts w:ascii="Segoe UI" w:hAnsi="Segoe UI" w:cs="Segoe UI"/>
            <w:i/>
            <w:iCs/>
          </w:rPr>
          <w:t>Hotspot Wi-Fi</w:t>
        </w:r>
      </w:hyperlink>
      <w:r w:rsidRPr="004B4063">
        <w:rPr>
          <w:rFonts w:ascii="Segoe UI" w:hAnsi="Segoe UI" w:cs="Segoe UI"/>
        </w:rPr>
        <w:t xml:space="preserve"> existe para estabelecer ponto de acesso para conexão à internet. O ponto de acesso transmite o sinal sem fios numa pequena distância, geralmente de até 100 metros, mas se a rede for do padrão IEEE 802.11n a distância pode chegar até 300 metros. Quando um periférico que permite </w:t>
      </w:r>
      <w:r w:rsidRPr="004B4063">
        <w:rPr>
          <w:rFonts w:ascii="Segoe UI" w:hAnsi="Segoe UI" w:cs="Segoe UI"/>
          <w:i/>
          <w:iCs/>
        </w:rPr>
        <w:t>Wi-Fi</w:t>
      </w:r>
      <w:r w:rsidRPr="004B4063">
        <w:rPr>
          <w:rFonts w:ascii="Segoe UI" w:hAnsi="Segoe UI" w:cs="Segoe UI"/>
        </w:rPr>
        <w:t xml:space="preserve">, como um </w:t>
      </w:r>
      <w:r w:rsidRPr="004B4063">
        <w:rPr>
          <w:rFonts w:ascii="Segoe UI" w:hAnsi="Segoe UI" w:cs="Segoe UI"/>
          <w:i/>
          <w:iCs/>
        </w:rPr>
        <w:t>Pocket PC</w:t>
      </w:r>
      <w:r w:rsidRPr="004B4063">
        <w:rPr>
          <w:rFonts w:ascii="Segoe UI" w:hAnsi="Segoe UI" w:cs="Segoe UI"/>
        </w:rPr>
        <w:t xml:space="preserve">, encontra um </w:t>
      </w:r>
      <w:r w:rsidRPr="004B4063">
        <w:rPr>
          <w:rFonts w:ascii="Segoe UI" w:hAnsi="Segoe UI" w:cs="Segoe UI"/>
          <w:i/>
          <w:iCs/>
        </w:rPr>
        <w:t>hotspot</w:t>
      </w:r>
      <w:r w:rsidRPr="004B4063">
        <w:rPr>
          <w:rFonts w:ascii="Segoe UI" w:hAnsi="Segoe UI" w:cs="Segoe UI"/>
        </w:rPr>
        <w:t xml:space="preserve">, o periférico pode, na mesma hora, conectar-se à rede sem fio. Muitos </w:t>
      </w:r>
      <w:r w:rsidRPr="004B4063">
        <w:rPr>
          <w:rFonts w:ascii="Segoe UI" w:hAnsi="Segoe UI" w:cs="Segoe UI"/>
          <w:i/>
          <w:iCs/>
        </w:rPr>
        <w:t>hotspots</w:t>
      </w:r>
      <w:r w:rsidRPr="004B4063">
        <w:rPr>
          <w:rFonts w:ascii="Segoe UI" w:hAnsi="Segoe UI" w:cs="Segoe UI"/>
        </w:rPr>
        <w:t xml:space="preserve"> estão localizados em lugares que são acessíveis ao público, como aeroportos, cafés, hotéis e livrarias. Muitas casas e escritórios também têm redes </w:t>
      </w:r>
      <w:r w:rsidRPr="004B4063">
        <w:rPr>
          <w:rFonts w:ascii="Segoe UI" w:hAnsi="Segoe UI" w:cs="Segoe UI"/>
          <w:i/>
          <w:iCs/>
        </w:rPr>
        <w:t>Wi-Fi</w:t>
      </w:r>
      <w:r w:rsidRPr="004B4063">
        <w:rPr>
          <w:rFonts w:ascii="Segoe UI" w:hAnsi="Segoe UI" w:cs="Segoe UI"/>
        </w:rPr>
        <w:t xml:space="preserve">. Enquanto alguns </w:t>
      </w:r>
      <w:r w:rsidRPr="004B4063">
        <w:rPr>
          <w:rFonts w:ascii="Segoe UI" w:hAnsi="Segoe UI" w:cs="Segoe UI"/>
          <w:i/>
          <w:iCs/>
        </w:rPr>
        <w:t>hotspots</w:t>
      </w:r>
      <w:r w:rsidRPr="004B4063">
        <w:rPr>
          <w:rFonts w:ascii="Segoe UI" w:hAnsi="Segoe UI" w:cs="Segoe UI"/>
        </w:rPr>
        <w:t xml:space="preserve"> são gratuitos, a maioria das redes públicas é suportada por Provedores de Serviços de Internet (Internet Service Provider - </w:t>
      </w:r>
      <w:hyperlink r:id="rId76" w:tooltip="ISP" w:history="1">
        <w:r w:rsidRPr="004B4063">
          <w:rPr>
            <w:rStyle w:val="Hyperlink"/>
            <w:rFonts w:ascii="Segoe UI" w:hAnsi="Segoe UI" w:cs="Segoe UI"/>
          </w:rPr>
          <w:t>ISPs</w:t>
        </w:r>
      </w:hyperlink>
      <w:r w:rsidRPr="004B4063">
        <w:rPr>
          <w:rFonts w:ascii="Segoe UI" w:hAnsi="Segoe UI" w:cs="Segoe UI"/>
        </w:rPr>
        <w:t>) que cobram uma taxa dos usuários para se conectarem.</w:t>
      </w:r>
      <w:hyperlink r:id="rId77" w:anchor="cite_note-iw-1" w:history="1">
        <w:r w:rsidRPr="004B4063">
          <w:rPr>
            <w:rStyle w:val="Hyperlink"/>
            <w:rFonts w:ascii="Segoe UI" w:hAnsi="Segoe UI" w:cs="Segoe UI"/>
            <w:vertAlign w:val="superscript"/>
          </w:rPr>
          <w:t>[1]</w:t>
        </w:r>
      </w:hyperlink>
      <w:r w:rsidRPr="004B4063">
        <w:rPr>
          <w:rFonts w:ascii="Segoe UI" w:hAnsi="Segoe UI" w:cs="Segoe UI"/>
        </w:rPr>
        <w:t xml:space="preserve"> </w:t>
      </w:r>
    </w:p>
    <w:p w:rsidR="00D119EE" w:rsidRPr="004B4063" w:rsidRDefault="00D119EE" w:rsidP="00D119EE">
      <w:pPr>
        <w:pStyle w:val="NormalWeb"/>
        <w:rPr>
          <w:rFonts w:ascii="Segoe UI" w:hAnsi="Segoe UI" w:cs="Segoe UI"/>
        </w:rPr>
      </w:pPr>
      <w:r w:rsidRPr="004B4063">
        <w:rPr>
          <w:rFonts w:ascii="Segoe UI" w:hAnsi="Segoe UI" w:cs="Segoe UI"/>
        </w:rPr>
        <w:t>Atualmente, praticamente todos os computadores portáteis vêm de fábrica com dispositivos para rede sem fio no padrão Wi-Fi (802.11</w:t>
      </w:r>
      <w:r w:rsidRPr="004B4063">
        <w:rPr>
          <w:rFonts w:ascii="Segoe UI" w:hAnsi="Segoe UI" w:cs="Segoe UI"/>
          <w:b/>
          <w:bCs/>
        </w:rPr>
        <w:t>b</w:t>
      </w:r>
      <w:r w:rsidRPr="004B4063">
        <w:rPr>
          <w:rFonts w:ascii="Segoe UI" w:hAnsi="Segoe UI" w:cs="Segoe UI"/>
        </w:rPr>
        <w:t xml:space="preserve">, </w:t>
      </w:r>
      <w:r w:rsidRPr="004B4063">
        <w:rPr>
          <w:rFonts w:ascii="Segoe UI" w:hAnsi="Segoe UI" w:cs="Segoe UI"/>
          <w:b/>
          <w:bCs/>
        </w:rPr>
        <w:t>a</w:t>
      </w:r>
      <w:r w:rsidRPr="004B4063">
        <w:rPr>
          <w:rFonts w:ascii="Segoe UI" w:hAnsi="Segoe UI" w:cs="Segoe UI"/>
        </w:rPr>
        <w:t xml:space="preserve">, </w:t>
      </w:r>
      <w:r w:rsidRPr="004B4063">
        <w:rPr>
          <w:rFonts w:ascii="Segoe UI" w:hAnsi="Segoe UI" w:cs="Segoe UI"/>
          <w:b/>
          <w:bCs/>
        </w:rPr>
        <w:t>g</w:t>
      </w:r>
      <w:r w:rsidRPr="004B4063">
        <w:rPr>
          <w:rFonts w:ascii="Segoe UI" w:hAnsi="Segoe UI" w:cs="Segoe UI"/>
        </w:rPr>
        <w:t xml:space="preserve"> ou </w:t>
      </w:r>
      <w:r w:rsidRPr="004B4063">
        <w:rPr>
          <w:rFonts w:ascii="Segoe UI" w:hAnsi="Segoe UI" w:cs="Segoe UI"/>
          <w:b/>
          <w:bCs/>
        </w:rPr>
        <w:t>n</w:t>
      </w:r>
      <w:r w:rsidRPr="004B4063">
        <w:rPr>
          <w:rFonts w:ascii="Segoe UI" w:hAnsi="Segoe UI" w:cs="Segoe UI"/>
        </w:rPr>
        <w:t xml:space="preserve">, celulares vem com o padrão </w:t>
      </w:r>
      <w:r w:rsidRPr="004B4063">
        <w:rPr>
          <w:rFonts w:ascii="Segoe UI" w:hAnsi="Segoe UI" w:cs="Segoe UI"/>
          <w:b/>
          <w:bCs/>
        </w:rPr>
        <w:t>ac</w:t>
      </w:r>
      <w:r w:rsidRPr="004B4063">
        <w:rPr>
          <w:rFonts w:ascii="Segoe UI" w:hAnsi="Segoe UI" w:cs="Segoe UI"/>
        </w:rPr>
        <w:t>)O que antes era acessório está se tornando item obrigatório, principalmente devido ao fato da redução do custo de fabricação.</w:t>
      </w:r>
      <w:hyperlink r:id="rId78" w:anchor="cite_note-iw-1" w:history="1">
        <w:r w:rsidRPr="004B4063">
          <w:rPr>
            <w:rStyle w:val="Hyperlink"/>
            <w:rFonts w:ascii="Segoe UI" w:hAnsi="Segoe UI" w:cs="Segoe UI"/>
            <w:vertAlign w:val="superscript"/>
          </w:rPr>
          <w:t>[1]</w:t>
        </w:r>
      </w:hyperlink>
      <w:r w:rsidRPr="004B4063">
        <w:rPr>
          <w:rFonts w:ascii="Segoe UI" w:hAnsi="Segoe UI" w:cs="Segoe UI"/>
        </w:rPr>
        <w:t xml:space="preserve"> </w:t>
      </w:r>
    </w:p>
    <w:p w:rsidR="00D119EE" w:rsidRPr="004B4063" w:rsidRDefault="00D119EE" w:rsidP="00D119EE">
      <w:pPr>
        <w:rPr>
          <w:rFonts w:ascii="Segoe UI" w:hAnsi="Segoe UI" w:cs="Segoe UI"/>
        </w:rPr>
      </w:pPr>
      <w:r w:rsidRPr="004B4063">
        <w:rPr>
          <w:rFonts w:ascii="Segoe UI" w:hAnsi="Segoe UI" w:cs="Segoe UI"/>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0.05pt;height:18.15pt" o:ole="">
            <v:imagedata r:id="rId79" o:title=""/>
          </v:shape>
          <w:control r:id="rId80" w:name="DefaultOcxName" w:shapeid="_x0000_i1037"/>
        </w:object>
      </w:r>
    </w:p>
    <w:p w:rsidR="00D119EE" w:rsidRPr="004B4063" w:rsidRDefault="00D119EE" w:rsidP="00D119EE">
      <w:pPr>
        <w:pStyle w:val="Ttulo3"/>
        <w:rPr>
          <w:rFonts w:ascii="Segoe UI" w:hAnsi="Segoe UI" w:cs="Segoe UI"/>
          <w:lang w:val="pt-PT"/>
        </w:rPr>
      </w:pPr>
      <w:r w:rsidRPr="004B4063">
        <w:rPr>
          <w:rFonts w:ascii="Segoe UI" w:hAnsi="Segoe UI" w:cs="Segoe UI"/>
          <w:lang w:val="pt-PT"/>
        </w:rPr>
        <w:t>Índice</w:t>
      </w:r>
    </w:p>
    <w:p w:rsidR="00D119EE" w:rsidRPr="004B4063" w:rsidRDefault="00D119EE" w:rsidP="00D119EE">
      <w:pPr>
        <w:numPr>
          <w:ilvl w:val="0"/>
          <w:numId w:val="20"/>
        </w:numPr>
        <w:spacing w:before="100" w:beforeAutospacing="1" w:after="100" w:afterAutospacing="1" w:line="240" w:lineRule="auto"/>
        <w:jc w:val="left"/>
        <w:rPr>
          <w:rFonts w:ascii="Segoe UI" w:hAnsi="Segoe UI" w:cs="Segoe UI"/>
        </w:rPr>
      </w:pPr>
      <w:hyperlink r:id="rId81" w:anchor="Extended_Service_Sets_(ESS)" w:history="1">
        <w:r w:rsidRPr="004B4063">
          <w:rPr>
            <w:rStyle w:val="tocnumber"/>
            <w:rFonts w:ascii="Segoe UI" w:hAnsi="Segoe UI" w:cs="Segoe UI"/>
            <w:color w:val="0000FF"/>
            <w:u w:val="single"/>
          </w:rPr>
          <w:t>1</w:t>
        </w:r>
        <w:r w:rsidRPr="004B4063">
          <w:rPr>
            <w:rStyle w:val="Hyperlink"/>
            <w:rFonts w:ascii="Segoe UI" w:hAnsi="Segoe UI" w:cs="Segoe UI"/>
          </w:rPr>
          <w:t xml:space="preserve"> </w:t>
        </w:r>
        <w:r w:rsidRPr="004B4063">
          <w:rPr>
            <w:rStyle w:val="toctext"/>
            <w:rFonts w:ascii="Segoe UI" w:hAnsi="Segoe UI" w:cs="Segoe UI"/>
            <w:i/>
            <w:iCs/>
            <w:color w:val="0000FF"/>
            <w:u w:val="single"/>
          </w:rPr>
          <w:t>Extended Service Sets</w:t>
        </w:r>
        <w:r w:rsidRPr="004B4063">
          <w:rPr>
            <w:rStyle w:val="toctext"/>
            <w:rFonts w:ascii="Segoe UI" w:hAnsi="Segoe UI" w:cs="Segoe UI"/>
            <w:color w:val="0000FF"/>
            <w:u w:val="single"/>
          </w:rPr>
          <w:t xml:space="preserve"> (ESS)</w:t>
        </w:r>
      </w:hyperlink>
    </w:p>
    <w:p w:rsidR="00D119EE" w:rsidRPr="004B4063" w:rsidRDefault="00D119EE" w:rsidP="00D119EE">
      <w:pPr>
        <w:numPr>
          <w:ilvl w:val="0"/>
          <w:numId w:val="20"/>
        </w:numPr>
        <w:spacing w:before="100" w:beforeAutospacing="1" w:after="100" w:afterAutospacing="1" w:line="240" w:lineRule="auto"/>
        <w:jc w:val="left"/>
        <w:rPr>
          <w:rFonts w:ascii="Segoe UI" w:hAnsi="Segoe UI" w:cs="Segoe UI"/>
        </w:rPr>
      </w:pPr>
      <w:hyperlink r:id="rId82" w:anchor="Principais_padrões" w:history="1">
        <w:r w:rsidRPr="004B4063">
          <w:rPr>
            <w:rStyle w:val="tocnumber"/>
            <w:rFonts w:ascii="Segoe UI" w:hAnsi="Segoe UI" w:cs="Segoe UI"/>
            <w:color w:val="0000FF"/>
            <w:u w:val="single"/>
          </w:rPr>
          <w:t>2</w:t>
        </w:r>
        <w:r w:rsidRPr="004B4063">
          <w:rPr>
            <w:rStyle w:val="Hyperlink"/>
            <w:rFonts w:ascii="Segoe UI" w:hAnsi="Segoe UI" w:cs="Segoe UI"/>
          </w:rPr>
          <w:t xml:space="preserve"> </w:t>
        </w:r>
        <w:r w:rsidRPr="004B4063">
          <w:rPr>
            <w:rStyle w:val="toctext"/>
            <w:rFonts w:ascii="Segoe UI" w:hAnsi="Segoe UI" w:cs="Segoe UI"/>
            <w:color w:val="0000FF"/>
            <w:u w:val="single"/>
          </w:rPr>
          <w:t>Principais padrões</w:t>
        </w:r>
      </w:hyperlink>
    </w:p>
    <w:p w:rsidR="00D119EE" w:rsidRPr="004B4063" w:rsidRDefault="00D119EE" w:rsidP="00D119EE">
      <w:pPr>
        <w:numPr>
          <w:ilvl w:val="0"/>
          <w:numId w:val="20"/>
        </w:numPr>
        <w:spacing w:before="100" w:beforeAutospacing="1" w:after="100" w:afterAutospacing="1" w:line="240" w:lineRule="auto"/>
        <w:jc w:val="left"/>
        <w:rPr>
          <w:rFonts w:ascii="Segoe UI" w:hAnsi="Segoe UI" w:cs="Segoe UI"/>
        </w:rPr>
      </w:pPr>
      <w:hyperlink r:id="rId83" w:anchor="Tabela_de_frequências_e_potência" w:history="1">
        <w:r w:rsidRPr="004B4063">
          <w:rPr>
            <w:rStyle w:val="tocnumber"/>
            <w:rFonts w:ascii="Segoe UI" w:hAnsi="Segoe UI" w:cs="Segoe UI"/>
            <w:color w:val="0000FF"/>
            <w:u w:val="single"/>
          </w:rPr>
          <w:t>3</w:t>
        </w:r>
        <w:r w:rsidRPr="004B4063">
          <w:rPr>
            <w:rStyle w:val="Hyperlink"/>
            <w:rFonts w:ascii="Segoe UI" w:hAnsi="Segoe UI" w:cs="Segoe UI"/>
          </w:rPr>
          <w:t xml:space="preserve"> </w:t>
        </w:r>
        <w:r w:rsidRPr="004B4063">
          <w:rPr>
            <w:rStyle w:val="toctext"/>
            <w:rFonts w:ascii="Segoe UI" w:hAnsi="Segoe UI" w:cs="Segoe UI"/>
            <w:color w:val="0000FF"/>
            <w:u w:val="single"/>
          </w:rPr>
          <w:t>Tabela de frequências e potência</w:t>
        </w:r>
      </w:hyperlink>
    </w:p>
    <w:p w:rsidR="00D119EE" w:rsidRPr="004B4063" w:rsidRDefault="00D119EE" w:rsidP="00D119EE">
      <w:pPr>
        <w:numPr>
          <w:ilvl w:val="0"/>
          <w:numId w:val="20"/>
        </w:numPr>
        <w:spacing w:before="100" w:beforeAutospacing="1" w:after="100" w:afterAutospacing="1" w:line="240" w:lineRule="auto"/>
        <w:jc w:val="left"/>
        <w:rPr>
          <w:rFonts w:ascii="Segoe UI" w:hAnsi="Segoe UI" w:cs="Segoe UI"/>
        </w:rPr>
      </w:pPr>
      <w:hyperlink r:id="rId84" w:anchor="Usos" w:history="1">
        <w:r w:rsidRPr="004B4063">
          <w:rPr>
            <w:rStyle w:val="tocnumber"/>
            <w:rFonts w:ascii="Segoe UI" w:hAnsi="Segoe UI" w:cs="Segoe UI"/>
            <w:color w:val="0000FF"/>
            <w:u w:val="single"/>
          </w:rPr>
          <w:t>4</w:t>
        </w:r>
        <w:r w:rsidRPr="004B4063">
          <w:rPr>
            <w:rStyle w:val="Hyperlink"/>
            <w:rFonts w:ascii="Segoe UI" w:hAnsi="Segoe UI" w:cs="Segoe UI"/>
          </w:rPr>
          <w:t xml:space="preserve"> </w:t>
        </w:r>
        <w:r w:rsidRPr="004B4063">
          <w:rPr>
            <w:rStyle w:val="toctext"/>
            <w:rFonts w:ascii="Segoe UI" w:hAnsi="Segoe UI" w:cs="Segoe UI"/>
            <w:color w:val="0000FF"/>
            <w:u w:val="single"/>
          </w:rPr>
          <w:t>Usos</w:t>
        </w:r>
      </w:hyperlink>
      <w:r w:rsidRPr="004B4063">
        <w:rPr>
          <w:rFonts w:ascii="Segoe UI" w:hAnsi="Segoe UI" w:cs="Segoe UI"/>
        </w:rPr>
        <w:t xml:space="preserve"> </w:t>
      </w:r>
    </w:p>
    <w:p w:rsidR="00D119EE" w:rsidRPr="004B4063" w:rsidRDefault="00D119EE" w:rsidP="00D119EE">
      <w:pPr>
        <w:numPr>
          <w:ilvl w:val="1"/>
          <w:numId w:val="20"/>
        </w:numPr>
        <w:spacing w:before="100" w:beforeAutospacing="1" w:after="100" w:afterAutospacing="1" w:line="240" w:lineRule="auto"/>
        <w:jc w:val="left"/>
        <w:rPr>
          <w:rFonts w:ascii="Segoe UI" w:hAnsi="Segoe UI" w:cs="Segoe UI"/>
        </w:rPr>
      </w:pPr>
      <w:hyperlink r:id="rId85" w:anchor="Acesso_à_Internet" w:history="1">
        <w:r w:rsidRPr="004B4063">
          <w:rPr>
            <w:rStyle w:val="tocnumber"/>
            <w:rFonts w:ascii="Segoe UI" w:hAnsi="Segoe UI" w:cs="Segoe UI"/>
            <w:color w:val="0000FF"/>
            <w:u w:val="single"/>
          </w:rPr>
          <w:t>4.1</w:t>
        </w:r>
        <w:r w:rsidRPr="004B4063">
          <w:rPr>
            <w:rStyle w:val="Hyperlink"/>
            <w:rFonts w:ascii="Segoe UI" w:hAnsi="Segoe UI" w:cs="Segoe UI"/>
          </w:rPr>
          <w:t xml:space="preserve"> </w:t>
        </w:r>
        <w:r w:rsidRPr="004B4063">
          <w:rPr>
            <w:rStyle w:val="toctext"/>
            <w:rFonts w:ascii="Segoe UI" w:hAnsi="Segoe UI" w:cs="Segoe UI"/>
            <w:color w:val="0000FF"/>
            <w:u w:val="single"/>
          </w:rPr>
          <w:t>Acesso à Internet</w:t>
        </w:r>
      </w:hyperlink>
    </w:p>
    <w:p w:rsidR="00D119EE" w:rsidRPr="004B4063" w:rsidRDefault="00D119EE" w:rsidP="00D119EE">
      <w:pPr>
        <w:numPr>
          <w:ilvl w:val="1"/>
          <w:numId w:val="20"/>
        </w:numPr>
        <w:spacing w:before="100" w:beforeAutospacing="1" w:after="100" w:afterAutospacing="1" w:line="240" w:lineRule="auto"/>
        <w:jc w:val="left"/>
        <w:rPr>
          <w:rFonts w:ascii="Segoe UI" w:hAnsi="Segoe UI" w:cs="Segoe UI"/>
        </w:rPr>
      </w:pPr>
      <w:hyperlink r:id="rId86" w:anchor="Wi-Fi_de_abrangência_municipal" w:history="1">
        <w:r w:rsidRPr="004B4063">
          <w:rPr>
            <w:rStyle w:val="tocnumber"/>
            <w:rFonts w:ascii="Segoe UI" w:hAnsi="Segoe UI" w:cs="Segoe UI"/>
            <w:color w:val="0000FF"/>
            <w:u w:val="single"/>
          </w:rPr>
          <w:t>4.2</w:t>
        </w:r>
        <w:r w:rsidRPr="004B4063">
          <w:rPr>
            <w:rStyle w:val="Hyperlink"/>
            <w:rFonts w:ascii="Segoe UI" w:hAnsi="Segoe UI" w:cs="Segoe UI"/>
          </w:rPr>
          <w:t xml:space="preserve"> </w:t>
        </w:r>
        <w:r w:rsidRPr="004B4063">
          <w:rPr>
            <w:rStyle w:val="toctext"/>
            <w:rFonts w:ascii="Segoe UI" w:hAnsi="Segoe UI" w:cs="Segoe UI"/>
            <w:i/>
            <w:iCs/>
            <w:color w:val="0000FF"/>
            <w:u w:val="single"/>
          </w:rPr>
          <w:t>Wi-Fi</w:t>
        </w:r>
        <w:r w:rsidRPr="004B4063">
          <w:rPr>
            <w:rStyle w:val="toctext"/>
            <w:rFonts w:ascii="Segoe UI" w:hAnsi="Segoe UI" w:cs="Segoe UI"/>
            <w:color w:val="0000FF"/>
            <w:u w:val="single"/>
          </w:rPr>
          <w:t xml:space="preserve"> de abrangência municipal</w:t>
        </w:r>
      </w:hyperlink>
    </w:p>
    <w:p w:rsidR="00D119EE" w:rsidRPr="004B4063" w:rsidRDefault="00D119EE" w:rsidP="00D119EE">
      <w:pPr>
        <w:numPr>
          <w:ilvl w:val="1"/>
          <w:numId w:val="20"/>
        </w:numPr>
        <w:spacing w:before="100" w:beforeAutospacing="1" w:after="100" w:afterAutospacing="1" w:line="240" w:lineRule="auto"/>
        <w:jc w:val="left"/>
        <w:rPr>
          <w:rFonts w:ascii="Segoe UI" w:hAnsi="Segoe UI" w:cs="Segoe UI"/>
        </w:rPr>
      </w:pPr>
      <w:hyperlink r:id="rId87" w:anchor="Wi-Fi_de_abrangência_de_campus" w:history="1">
        <w:r w:rsidRPr="004B4063">
          <w:rPr>
            <w:rStyle w:val="tocnumber"/>
            <w:rFonts w:ascii="Segoe UI" w:hAnsi="Segoe UI" w:cs="Segoe UI"/>
            <w:color w:val="0000FF"/>
            <w:u w:val="single"/>
          </w:rPr>
          <w:t>4.3</w:t>
        </w:r>
        <w:r w:rsidRPr="004B4063">
          <w:rPr>
            <w:rStyle w:val="Hyperlink"/>
            <w:rFonts w:ascii="Segoe UI" w:hAnsi="Segoe UI" w:cs="Segoe UI"/>
          </w:rPr>
          <w:t xml:space="preserve"> </w:t>
        </w:r>
        <w:r w:rsidRPr="004B4063">
          <w:rPr>
            <w:rStyle w:val="toctext"/>
            <w:rFonts w:ascii="Segoe UI" w:hAnsi="Segoe UI" w:cs="Segoe UI"/>
            <w:i/>
            <w:iCs/>
            <w:color w:val="0000FF"/>
            <w:u w:val="single"/>
          </w:rPr>
          <w:t>Wi-Fi</w:t>
        </w:r>
        <w:r w:rsidRPr="004B4063">
          <w:rPr>
            <w:rStyle w:val="toctext"/>
            <w:rFonts w:ascii="Segoe UI" w:hAnsi="Segoe UI" w:cs="Segoe UI"/>
            <w:color w:val="0000FF"/>
            <w:u w:val="single"/>
          </w:rPr>
          <w:t xml:space="preserve"> de abrangência de </w:t>
        </w:r>
        <w:r w:rsidRPr="004B4063">
          <w:rPr>
            <w:rStyle w:val="toctext"/>
            <w:rFonts w:ascii="Segoe UI" w:hAnsi="Segoe UI" w:cs="Segoe UI"/>
            <w:i/>
            <w:iCs/>
            <w:color w:val="0000FF"/>
            <w:u w:val="single"/>
          </w:rPr>
          <w:t>campus</w:t>
        </w:r>
      </w:hyperlink>
    </w:p>
    <w:p w:rsidR="00D119EE" w:rsidRPr="004B4063" w:rsidRDefault="00D119EE" w:rsidP="00D119EE">
      <w:pPr>
        <w:numPr>
          <w:ilvl w:val="1"/>
          <w:numId w:val="20"/>
        </w:numPr>
        <w:spacing w:before="100" w:beforeAutospacing="1" w:after="100" w:afterAutospacing="1" w:line="240" w:lineRule="auto"/>
        <w:jc w:val="left"/>
        <w:rPr>
          <w:rFonts w:ascii="Segoe UI" w:hAnsi="Segoe UI" w:cs="Segoe UI"/>
        </w:rPr>
      </w:pPr>
      <w:hyperlink r:id="rId88" w:anchor="Comunicações_diretas_de_PC_para_PC" w:history="1">
        <w:r w:rsidRPr="004B4063">
          <w:rPr>
            <w:rStyle w:val="tocnumber"/>
            <w:rFonts w:ascii="Segoe UI" w:hAnsi="Segoe UI" w:cs="Segoe UI"/>
            <w:color w:val="0000FF"/>
            <w:u w:val="single"/>
          </w:rPr>
          <w:t>4.4</w:t>
        </w:r>
        <w:r w:rsidRPr="004B4063">
          <w:rPr>
            <w:rStyle w:val="Hyperlink"/>
            <w:rFonts w:ascii="Segoe UI" w:hAnsi="Segoe UI" w:cs="Segoe UI"/>
          </w:rPr>
          <w:t xml:space="preserve"> </w:t>
        </w:r>
        <w:r w:rsidRPr="004B4063">
          <w:rPr>
            <w:rStyle w:val="toctext"/>
            <w:rFonts w:ascii="Segoe UI" w:hAnsi="Segoe UI" w:cs="Segoe UI"/>
            <w:color w:val="0000FF"/>
            <w:u w:val="single"/>
          </w:rPr>
          <w:t>Comunicações diretas de PC para PC</w:t>
        </w:r>
      </w:hyperlink>
    </w:p>
    <w:p w:rsidR="00D119EE" w:rsidRPr="004B4063" w:rsidRDefault="00D119EE" w:rsidP="00D119EE">
      <w:pPr>
        <w:numPr>
          <w:ilvl w:val="0"/>
          <w:numId w:val="20"/>
        </w:numPr>
        <w:spacing w:before="100" w:beforeAutospacing="1" w:after="100" w:afterAutospacing="1" w:line="240" w:lineRule="auto"/>
        <w:jc w:val="left"/>
        <w:rPr>
          <w:rFonts w:ascii="Segoe UI" w:hAnsi="Segoe UI" w:cs="Segoe UI"/>
        </w:rPr>
      </w:pPr>
      <w:hyperlink r:id="rId89" w:anchor="Vantagens_e_limitações" w:history="1">
        <w:r w:rsidRPr="004B4063">
          <w:rPr>
            <w:rStyle w:val="tocnumber"/>
            <w:rFonts w:ascii="Segoe UI" w:hAnsi="Segoe UI" w:cs="Segoe UI"/>
            <w:color w:val="0000FF"/>
            <w:u w:val="single"/>
          </w:rPr>
          <w:t>5</w:t>
        </w:r>
        <w:r w:rsidRPr="004B4063">
          <w:rPr>
            <w:rStyle w:val="Hyperlink"/>
            <w:rFonts w:ascii="Segoe UI" w:hAnsi="Segoe UI" w:cs="Segoe UI"/>
          </w:rPr>
          <w:t xml:space="preserve"> </w:t>
        </w:r>
        <w:r w:rsidRPr="004B4063">
          <w:rPr>
            <w:rStyle w:val="toctext"/>
            <w:rFonts w:ascii="Segoe UI" w:hAnsi="Segoe UI" w:cs="Segoe UI"/>
            <w:color w:val="0000FF"/>
            <w:u w:val="single"/>
          </w:rPr>
          <w:t>Vantagens e limitações</w:t>
        </w:r>
      </w:hyperlink>
      <w:r w:rsidRPr="004B4063">
        <w:rPr>
          <w:rFonts w:ascii="Segoe UI" w:hAnsi="Segoe UI" w:cs="Segoe UI"/>
        </w:rPr>
        <w:t xml:space="preserve"> </w:t>
      </w:r>
    </w:p>
    <w:p w:rsidR="00D119EE" w:rsidRPr="004B4063" w:rsidRDefault="00D119EE" w:rsidP="00D119EE">
      <w:pPr>
        <w:numPr>
          <w:ilvl w:val="1"/>
          <w:numId w:val="20"/>
        </w:numPr>
        <w:spacing w:before="100" w:beforeAutospacing="1" w:after="100" w:afterAutospacing="1" w:line="240" w:lineRule="auto"/>
        <w:jc w:val="left"/>
        <w:rPr>
          <w:rFonts w:ascii="Segoe UI" w:hAnsi="Segoe UI" w:cs="Segoe UI"/>
        </w:rPr>
      </w:pPr>
      <w:hyperlink r:id="rId90" w:anchor="Vantagens" w:history="1">
        <w:r w:rsidRPr="004B4063">
          <w:rPr>
            <w:rStyle w:val="tocnumber"/>
            <w:rFonts w:ascii="Segoe UI" w:hAnsi="Segoe UI" w:cs="Segoe UI"/>
            <w:color w:val="0000FF"/>
            <w:u w:val="single"/>
          </w:rPr>
          <w:t>5.1</w:t>
        </w:r>
        <w:r w:rsidRPr="004B4063">
          <w:rPr>
            <w:rStyle w:val="Hyperlink"/>
            <w:rFonts w:ascii="Segoe UI" w:hAnsi="Segoe UI" w:cs="Segoe UI"/>
          </w:rPr>
          <w:t xml:space="preserve"> </w:t>
        </w:r>
        <w:r w:rsidRPr="004B4063">
          <w:rPr>
            <w:rStyle w:val="toctext"/>
            <w:rFonts w:ascii="Segoe UI" w:hAnsi="Segoe UI" w:cs="Segoe UI"/>
            <w:color w:val="0000FF"/>
            <w:u w:val="single"/>
          </w:rPr>
          <w:t>Vantagens</w:t>
        </w:r>
      </w:hyperlink>
    </w:p>
    <w:p w:rsidR="00D119EE" w:rsidRPr="004B4063" w:rsidRDefault="00D119EE" w:rsidP="00D119EE">
      <w:pPr>
        <w:numPr>
          <w:ilvl w:val="1"/>
          <w:numId w:val="20"/>
        </w:numPr>
        <w:spacing w:before="100" w:beforeAutospacing="1" w:after="100" w:afterAutospacing="1" w:line="240" w:lineRule="auto"/>
        <w:jc w:val="left"/>
        <w:rPr>
          <w:rFonts w:ascii="Segoe UI" w:hAnsi="Segoe UI" w:cs="Segoe UI"/>
        </w:rPr>
      </w:pPr>
      <w:hyperlink r:id="rId91" w:anchor="Limitações" w:history="1">
        <w:r w:rsidRPr="004B4063">
          <w:rPr>
            <w:rStyle w:val="tocnumber"/>
            <w:rFonts w:ascii="Segoe UI" w:hAnsi="Segoe UI" w:cs="Segoe UI"/>
            <w:color w:val="0000FF"/>
            <w:u w:val="single"/>
          </w:rPr>
          <w:t>5.2</w:t>
        </w:r>
        <w:r w:rsidRPr="004B4063">
          <w:rPr>
            <w:rStyle w:val="Hyperlink"/>
            <w:rFonts w:ascii="Segoe UI" w:hAnsi="Segoe UI" w:cs="Segoe UI"/>
          </w:rPr>
          <w:t xml:space="preserve"> </w:t>
        </w:r>
        <w:r w:rsidRPr="004B4063">
          <w:rPr>
            <w:rStyle w:val="toctext"/>
            <w:rFonts w:ascii="Segoe UI" w:hAnsi="Segoe UI" w:cs="Segoe UI"/>
            <w:color w:val="0000FF"/>
            <w:u w:val="single"/>
          </w:rPr>
          <w:t>Limitações</w:t>
        </w:r>
      </w:hyperlink>
    </w:p>
    <w:p w:rsidR="00D119EE" w:rsidRPr="004B4063" w:rsidRDefault="00D119EE" w:rsidP="00D119EE">
      <w:pPr>
        <w:numPr>
          <w:ilvl w:val="0"/>
          <w:numId w:val="20"/>
        </w:numPr>
        <w:spacing w:before="100" w:beforeAutospacing="1" w:after="100" w:afterAutospacing="1" w:line="240" w:lineRule="auto"/>
        <w:jc w:val="left"/>
        <w:rPr>
          <w:rFonts w:ascii="Segoe UI" w:hAnsi="Segoe UI" w:cs="Segoe UI"/>
        </w:rPr>
      </w:pPr>
      <w:hyperlink r:id="rId92" w:anchor="Hardware" w:history="1">
        <w:r w:rsidRPr="004B4063">
          <w:rPr>
            <w:rStyle w:val="tocnumber"/>
            <w:rFonts w:ascii="Segoe UI" w:hAnsi="Segoe UI" w:cs="Segoe UI"/>
            <w:color w:val="0000FF"/>
            <w:u w:val="single"/>
          </w:rPr>
          <w:t>6</w:t>
        </w:r>
        <w:r w:rsidRPr="004B4063">
          <w:rPr>
            <w:rStyle w:val="Hyperlink"/>
            <w:rFonts w:ascii="Segoe UI" w:hAnsi="Segoe UI" w:cs="Segoe UI"/>
          </w:rPr>
          <w:t xml:space="preserve"> </w:t>
        </w:r>
        <w:r w:rsidRPr="004B4063">
          <w:rPr>
            <w:rStyle w:val="toctext"/>
            <w:rFonts w:ascii="Segoe UI" w:hAnsi="Segoe UI" w:cs="Segoe UI"/>
            <w:i/>
            <w:iCs/>
            <w:color w:val="0000FF"/>
            <w:u w:val="single"/>
          </w:rPr>
          <w:t>Hardware</w:t>
        </w:r>
      </w:hyperlink>
      <w:r w:rsidRPr="004B4063">
        <w:rPr>
          <w:rFonts w:ascii="Segoe UI" w:hAnsi="Segoe UI" w:cs="Segoe UI"/>
        </w:rPr>
        <w:t xml:space="preserve"> </w:t>
      </w:r>
    </w:p>
    <w:p w:rsidR="00D119EE" w:rsidRPr="004B4063" w:rsidRDefault="00D119EE" w:rsidP="00D119EE">
      <w:pPr>
        <w:numPr>
          <w:ilvl w:val="1"/>
          <w:numId w:val="20"/>
        </w:numPr>
        <w:spacing w:before="100" w:beforeAutospacing="1" w:after="100" w:afterAutospacing="1" w:line="240" w:lineRule="auto"/>
        <w:jc w:val="left"/>
        <w:rPr>
          <w:rFonts w:ascii="Segoe UI" w:hAnsi="Segoe UI" w:cs="Segoe UI"/>
        </w:rPr>
      </w:pPr>
      <w:hyperlink r:id="rId93" w:anchor="Dispositivos" w:history="1">
        <w:r w:rsidRPr="004B4063">
          <w:rPr>
            <w:rStyle w:val="tocnumber"/>
            <w:rFonts w:ascii="Segoe UI" w:hAnsi="Segoe UI" w:cs="Segoe UI"/>
            <w:color w:val="0000FF"/>
            <w:u w:val="single"/>
          </w:rPr>
          <w:t>6.1</w:t>
        </w:r>
        <w:r w:rsidRPr="004B4063">
          <w:rPr>
            <w:rStyle w:val="Hyperlink"/>
            <w:rFonts w:ascii="Segoe UI" w:hAnsi="Segoe UI" w:cs="Segoe UI"/>
          </w:rPr>
          <w:t xml:space="preserve"> </w:t>
        </w:r>
        <w:r w:rsidRPr="004B4063">
          <w:rPr>
            <w:rStyle w:val="toctext"/>
            <w:rFonts w:ascii="Segoe UI" w:hAnsi="Segoe UI" w:cs="Segoe UI"/>
            <w:color w:val="0000FF"/>
            <w:u w:val="single"/>
          </w:rPr>
          <w:t>Dispositivos</w:t>
        </w:r>
      </w:hyperlink>
    </w:p>
    <w:p w:rsidR="00D119EE" w:rsidRPr="004B4063" w:rsidRDefault="00D119EE" w:rsidP="00D119EE">
      <w:pPr>
        <w:numPr>
          <w:ilvl w:val="1"/>
          <w:numId w:val="20"/>
        </w:numPr>
        <w:spacing w:before="100" w:beforeAutospacing="1" w:after="100" w:afterAutospacing="1" w:line="240" w:lineRule="auto"/>
        <w:jc w:val="left"/>
        <w:rPr>
          <w:rFonts w:ascii="Segoe UI" w:hAnsi="Segoe UI" w:cs="Segoe UI"/>
        </w:rPr>
      </w:pPr>
      <w:hyperlink r:id="rId94" w:anchor="Registros_de_Distância_de_Transmissão" w:history="1">
        <w:r w:rsidRPr="004B4063">
          <w:rPr>
            <w:rStyle w:val="tocnumber"/>
            <w:rFonts w:ascii="Segoe UI" w:hAnsi="Segoe UI" w:cs="Segoe UI"/>
            <w:color w:val="0000FF"/>
            <w:u w:val="single"/>
          </w:rPr>
          <w:t>6.2</w:t>
        </w:r>
        <w:r w:rsidRPr="004B4063">
          <w:rPr>
            <w:rStyle w:val="Hyperlink"/>
            <w:rFonts w:ascii="Segoe UI" w:hAnsi="Segoe UI" w:cs="Segoe UI"/>
          </w:rPr>
          <w:t xml:space="preserve"> </w:t>
        </w:r>
        <w:r w:rsidRPr="004B4063">
          <w:rPr>
            <w:rStyle w:val="toctext"/>
            <w:rFonts w:ascii="Segoe UI" w:hAnsi="Segoe UI" w:cs="Segoe UI"/>
            <w:color w:val="0000FF"/>
            <w:u w:val="single"/>
          </w:rPr>
          <w:t>Registros de Distância de Transmissão</w:t>
        </w:r>
      </w:hyperlink>
    </w:p>
    <w:p w:rsidR="00D119EE" w:rsidRPr="004B4063" w:rsidRDefault="00D119EE" w:rsidP="00D119EE">
      <w:pPr>
        <w:numPr>
          <w:ilvl w:val="1"/>
          <w:numId w:val="20"/>
        </w:numPr>
        <w:spacing w:before="100" w:beforeAutospacing="1" w:after="100" w:afterAutospacing="1" w:line="240" w:lineRule="auto"/>
        <w:jc w:val="left"/>
        <w:rPr>
          <w:rFonts w:ascii="Segoe UI" w:hAnsi="Segoe UI" w:cs="Segoe UI"/>
        </w:rPr>
      </w:pPr>
      <w:hyperlink r:id="rId95" w:anchor="Sistemas_embarcados" w:history="1">
        <w:r w:rsidRPr="004B4063">
          <w:rPr>
            <w:rStyle w:val="tocnumber"/>
            <w:rFonts w:ascii="Segoe UI" w:hAnsi="Segoe UI" w:cs="Segoe UI"/>
            <w:color w:val="0000FF"/>
            <w:u w:val="single"/>
          </w:rPr>
          <w:t>6.3</w:t>
        </w:r>
        <w:r w:rsidRPr="004B4063">
          <w:rPr>
            <w:rStyle w:val="Hyperlink"/>
            <w:rFonts w:ascii="Segoe UI" w:hAnsi="Segoe UI" w:cs="Segoe UI"/>
          </w:rPr>
          <w:t xml:space="preserve"> </w:t>
        </w:r>
        <w:r w:rsidRPr="004B4063">
          <w:rPr>
            <w:rStyle w:val="toctext"/>
            <w:rFonts w:ascii="Segoe UI" w:hAnsi="Segoe UI" w:cs="Segoe UI"/>
            <w:color w:val="0000FF"/>
            <w:u w:val="single"/>
          </w:rPr>
          <w:t>Sistemas embarcados</w:t>
        </w:r>
      </w:hyperlink>
    </w:p>
    <w:p w:rsidR="00D119EE" w:rsidRPr="004B4063" w:rsidRDefault="00D119EE" w:rsidP="00D119EE">
      <w:pPr>
        <w:numPr>
          <w:ilvl w:val="1"/>
          <w:numId w:val="20"/>
        </w:numPr>
        <w:spacing w:before="100" w:beforeAutospacing="1" w:after="100" w:afterAutospacing="1" w:line="240" w:lineRule="auto"/>
        <w:jc w:val="left"/>
        <w:rPr>
          <w:rFonts w:ascii="Segoe UI" w:hAnsi="Segoe UI" w:cs="Segoe UI"/>
        </w:rPr>
      </w:pPr>
      <w:hyperlink r:id="rId96" w:anchor="Múltiplos_pontos_de_acesso_(Access_points)" w:history="1">
        <w:r w:rsidRPr="004B4063">
          <w:rPr>
            <w:rStyle w:val="tocnumber"/>
            <w:rFonts w:ascii="Segoe UI" w:hAnsi="Segoe UI" w:cs="Segoe UI"/>
            <w:color w:val="0000FF"/>
            <w:u w:val="single"/>
          </w:rPr>
          <w:t>6.4</w:t>
        </w:r>
        <w:r w:rsidRPr="004B4063">
          <w:rPr>
            <w:rStyle w:val="Hyperlink"/>
            <w:rFonts w:ascii="Segoe UI" w:hAnsi="Segoe UI" w:cs="Segoe UI"/>
          </w:rPr>
          <w:t xml:space="preserve"> </w:t>
        </w:r>
        <w:r w:rsidRPr="004B4063">
          <w:rPr>
            <w:rStyle w:val="toctext"/>
            <w:rFonts w:ascii="Segoe UI" w:hAnsi="Segoe UI" w:cs="Segoe UI"/>
            <w:color w:val="0000FF"/>
            <w:u w:val="single"/>
          </w:rPr>
          <w:t>Múltiplos pontos de acesso (</w:t>
        </w:r>
        <w:r w:rsidRPr="004B4063">
          <w:rPr>
            <w:rStyle w:val="toctext"/>
            <w:rFonts w:ascii="Segoe UI" w:hAnsi="Segoe UI" w:cs="Segoe UI"/>
            <w:i/>
            <w:iCs/>
            <w:color w:val="0000FF"/>
            <w:u w:val="single"/>
          </w:rPr>
          <w:t>Access points</w:t>
        </w:r>
        <w:r w:rsidRPr="004B4063">
          <w:rPr>
            <w:rStyle w:val="toctext"/>
            <w:rFonts w:ascii="Segoe UI" w:hAnsi="Segoe UI" w:cs="Segoe UI"/>
            <w:color w:val="0000FF"/>
            <w:u w:val="single"/>
          </w:rPr>
          <w:t>)</w:t>
        </w:r>
      </w:hyperlink>
    </w:p>
    <w:p w:rsidR="00D119EE" w:rsidRPr="004B4063" w:rsidRDefault="00D119EE" w:rsidP="00D119EE">
      <w:pPr>
        <w:numPr>
          <w:ilvl w:val="0"/>
          <w:numId w:val="20"/>
        </w:numPr>
        <w:spacing w:before="100" w:beforeAutospacing="1" w:after="100" w:afterAutospacing="1" w:line="240" w:lineRule="auto"/>
        <w:jc w:val="left"/>
        <w:rPr>
          <w:rFonts w:ascii="Segoe UI" w:hAnsi="Segoe UI" w:cs="Segoe UI"/>
        </w:rPr>
      </w:pPr>
      <w:hyperlink r:id="rId97" w:anchor="Segurança[1]" w:history="1">
        <w:r w:rsidRPr="004B4063">
          <w:rPr>
            <w:rStyle w:val="tocnumber"/>
            <w:rFonts w:ascii="Segoe UI" w:hAnsi="Segoe UI" w:cs="Segoe UI"/>
            <w:color w:val="0000FF"/>
            <w:u w:val="single"/>
          </w:rPr>
          <w:t>7</w:t>
        </w:r>
        <w:r w:rsidRPr="004B4063">
          <w:rPr>
            <w:rStyle w:val="Hyperlink"/>
            <w:rFonts w:ascii="Segoe UI" w:hAnsi="Segoe UI" w:cs="Segoe UI"/>
          </w:rPr>
          <w:t xml:space="preserve"> </w:t>
        </w:r>
        <w:r w:rsidRPr="004B4063">
          <w:rPr>
            <w:rStyle w:val="toctext"/>
            <w:rFonts w:ascii="Segoe UI" w:hAnsi="Segoe UI" w:cs="Segoe UI"/>
            <w:color w:val="0000FF"/>
            <w:u w:val="single"/>
          </w:rPr>
          <w:t>Segurança</w:t>
        </w:r>
        <w:r w:rsidRPr="004B4063">
          <w:rPr>
            <w:rStyle w:val="toctext"/>
            <w:rFonts w:ascii="Segoe UI" w:hAnsi="Segoe UI" w:cs="Segoe UI"/>
            <w:color w:val="0000FF"/>
            <w:u w:val="single"/>
            <w:vertAlign w:val="superscript"/>
          </w:rPr>
          <w:t>[1]</w:t>
        </w:r>
      </w:hyperlink>
      <w:r w:rsidRPr="004B4063">
        <w:rPr>
          <w:rFonts w:ascii="Segoe UI" w:hAnsi="Segoe UI" w:cs="Segoe UI"/>
        </w:rPr>
        <w:t xml:space="preserve"> </w:t>
      </w:r>
    </w:p>
    <w:p w:rsidR="00D119EE" w:rsidRPr="004B4063" w:rsidRDefault="00D119EE" w:rsidP="00D119EE">
      <w:pPr>
        <w:numPr>
          <w:ilvl w:val="1"/>
          <w:numId w:val="20"/>
        </w:numPr>
        <w:spacing w:before="100" w:beforeAutospacing="1" w:after="100" w:afterAutospacing="1" w:line="240" w:lineRule="auto"/>
        <w:jc w:val="left"/>
        <w:rPr>
          <w:rFonts w:ascii="Segoe UI" w:hAnsi="Segoe UI" w:cs="Segoe UI"/>
        </w:rPr>
      </w:pPr>
      <w:hyperlink r:id="rId98" w:anchor="WEP" w:history="1">
        <w:r w:rsidRPr="004B4063">
          <w:rPr>
            <w:rStyle w:val="tocnumber"/>
            <w:rFonts w:ascii="Segoe UI" w:hAnsi="Segoe UI" w:cs="Segoe UI"/>
            <w:color w:val="0000FF"/>
            <w:u w:val="single"/>
          </w:rPr>
          <w:t>7.1</w:t>
        </w:r>
        <w:r w:rsidRPr="004B4063">
          <w:rPr>
            <w:rStyle w:val="Hyperlink"/>
            <w:rFonts w:ascii="Segoe UI" w:hAnsi="Segoe UI" w:cs="Segoe UI"/>
          </w:rPr>
          <w:t xml:space="preserve"> </w:t>
        </w:r>
        <w:r w:rsidRPr="004B4063">
          <w:rPr>
            <w:rStyle w:val="toctext"/>
            <w:rFonts w:ascii="Segoe UI" w:hAnsi="Segoe UI" w:cs="Segoe UI"/>
            <w:color w:val="0000FF"/>
            <w:u w:val="single"/>
          </w:rPr>
          <w:t>WEP</w:t>
        </w:r>
      </w:hyperlink>
    </w:p>
    <w:p w:rsidR="00D119EE" w:rsidRPr="004B4063" w:rsidRDefault="00D119EE" w:rsidP="00D119EE">
      <w:pPr>
        <w:numPr>
          <w:ilvl w:val="1"/>
          <w:numId w:val="20"/>
        </w:numPr>
        <w:spacing w:before="100" w:beforeAutospacing="1" w:after="100" w:afterAutospacing="1" w:line="240" w:lineRule="auto"/>
        <w:jc w:val="left"/>
        <w:rPr>
          <w:rFonts w:ascii="Segoe UI" w:hAnsi="Segoe UI" w:cs="Segoe UI"/>
        </w:rPr>
      </w:pPr>
      <w:hyperlink r:id="rId99" w:anchor="WPA" w:history="1">
        <w:r w:rsidRPr="004B4063">
          <w:rPr>
            <w:rStyle w:val="tocnumber"/>
            <w:rFonts w:ascii="Segoe UI" w:hAnsi="Segoe UI" w:cs="Segoe UI"/>
            <w:color w:val="0000FF"/>
            <w:u w:val="single"/>
          </w:rPr>
          <w:t>7.2</w:t>
        </w:r>
        <w:r w:rsidRPr="004B4063">
          <w:rPr>
            <w:rStyle w:val="Hyperlink"/>
            <w:rFonts w:ascii="Segoe UI" w:hAnsi="Segoe UI" w:cs="Segoe UI"/>
          </w:rPr>
          <w:t xml:space="preserve"> </w:t>
        </w:r>
        <w:r w:rsidRPr="004B4063">
          <w:rPr>
            <w:rStyle w:val="toctext"/>
            <w:rFonts w:ascii="Segoe UI" w:hAnsi="Segoe UI" w:cs="Segoe UI"/>
            <w:color w:val="0000FF"/>
            <w:u w:val="single"/>
          </w:rPr>
          <w:t>WPA</w:t>
        </w:r>
      </w:hyperlink>
      <w:r w:rsidRPr="004B4063">
        <w:rPr>
          <w:rFonts w:ascii="Segoe UI" w:hAnsi="Segoe UI" w:cs="Segoe UI"/>
        </w:rPr>
        <w:t xml:space="preserve"> </w:t>
      </w:r>
    </w:p>
    <w:p w:rsidR="00D119EE" w:rsidRPr="004B4063" w:rsidRDefault="00D119EE" w:rsidP="00D119EE">
      <w:pPr>
        <w:numPr>
          <w:ilvl w:val="2"/>
          <w:numId w:val="20"/>
        </w:numPr>
        <w:spacing w:before="100" w:beforeAutospacing="1" w:after="100" w:afterAutospacing="1" w:line="240" w:lineRule="auto"/>
        <w:jc w:val="left"/>
        <w:rPr>
          <w:rFonts w:ascii="Segoe UI" w:hAnsi="Segoe UI" w:cs="Segoe UI"/>
        </w:rPr>
      </w:pPr>
      <w:hyperlink r:id="rId100" w:anchor="WPA2_(AES)" w:history="1">
        <w:r w:rsidRPr="004B4063">
          <w:rPr>
            <w:rStyle w:val="tocnumber"/>
            <w:rFonts w:ascii="Segoe UI" w:hAnsi="Segoe UI" w:cs="Segoe UI"/>
            <w:color w:val="0000FF"/>
            <w:u w:val="single"/>
          </w:rPr>
          <w:t>7.2.1</w:t>
        </w:r>
        <w:r w:rsidRPr="004B4063">
          <w:rPr>
            <w:rStyle w:val="Hyperlink"/>
            <w:rFonts w:ascii="Segoe UI" w:hAnsi="Segoe UI" w:cs="Segoe UI"/>
          </w:rPr>
          <w:t xml:space="preserve"> </w:t>
        </w:r>
        <w:r w:rsidRPr="004B4063">
          <w:rPr>
            <w:rStyle w:val="toctext"/>
            <w:rFonts w:ascii="Segoe UI" w:hAnsi="Segoe UI" w:cs="Segoe UI"/>
            <w:color w:val="0000FF"/>
            <w:u w:val="single"/>
          </w:rPr>
          <w:t>WPA2 (AES)</w:t>
        </w:r>
      </w:hyperlink>
    </w:p>
    <w:p w:rsidR="00D119EE" w:rsidRPr="004B4063" w:rsidRDefault="00D119EE" w:rsidP="00D119EE">
      <w:pPr>
        <w:numPr>
          <w:ilvl w:val="1"/>
          <w:numId w:val="20"/>
        </w:numPr>
        <w:spacing w:before="100" w:beforeAutospacing="1" w:after="100" w:afterAutospacing="1" w:line="240" w:lineRule="auto"/>
        <w:jc w:val="left"/>
        <w:rPr>
          <w:rFonts w:ascii="Segoe UI" w:hAnsi="Segoe UI" w:cs="Segoe UI"/>
        </w:rPr>
      </w:pPr>
      <w:hyperlink r:id="rId101" w:anchor="WPS" w:history="1">
        <w:r w:rsidRPr="004B4063">
          <w:rPr>
            <w:rStyle w:val="tocnumber"/>
            <w:rFonts w:ascii="Segoe UI" w:hAnsi="Segoe UI" w:cs="Segoe UI"/>
            <w:color w:val="0000FF"/>
            <w:u w:val="single"/>
          </w:rPr>
          <w:t>7.3</w:t>
        </w:r>
        <w:r w:rsidRPr="004B4063">
          <w:rPr>
            <w:rStyle w:val="Hyperlink"/>
            <w:rFonts w:ascii="Segoe UI" w:hAnsi="Segoe UI" w:cs="Segoe UI"/>
          </w:rPr>
          <w:t xml:space="preserve"> </w:t>
        </w:r>
        <w:r w:rsidRPr="004B4063">
          <w:rPr>
            <w:rStyle w:val="toctext"/>
            <w:rFonts w:ascii="Segoe UI" w:hAnsi="Segoe UI" w:cs="Segoe UI"/>
            <w:color w:val="0000FF"/>
            <w:u w:val="single"/>
          </w:rPr>
          <w:t>WPS</w:t>
        </w:r>
      </w:hyperlink>
    </w:p>
    <w:p w:rsidR="00D119EE" w:rsidRPr="004B4063" w:rsidRDefault="00D119EE" w:rsidP="00D119EE">
      <w:pPr>
        <w:numPr>
          <w:ilvl w:val="1"/>
          <w:numId w:val="20"/>
        </w:numPr>
        <w:spacing w:before="100" w:beforeAutospacing="1" w:after="100" w:afterAutospacing="1" w:line="240" w:lineRule="auto"/>
        <w:jc w:val="left"/>
        <w:rPr>
          <w:rFonts w:ascii="Segoe UI" w:hAnsi="Segoe UI" w:cs="Segoe UI"/>
        </w:rPr>
      </w:pPr>
      <w:hyperlink r:id="rId102" w:anchor="Piggybacking" w:history="1">
        <w:r w:rsidRPr="004B4063">
          <w:rPr>
            <w:rStyle w:val="tocnumber"/>
            <w:rFonts w:ascii="Segoe UI" w:hAnsi="Segoe UI" w:cs="Segoe UI"/>
            <w:color w:val="0000FF"/>
            <w:u w:val="single"/>
          </w:rPr>
          <w:t>7.4</w:t>
        </w:r>
        <w:r w:rsidRPr="004B4063">
          <w:rPr>
            <w:rStyle w:val="Hyperlink"/>
            <w:rFonts w:ascii="Segoe UI" w:hAnsi="Segoe UI" w:cs="Segoe UI"/>
          </w:rPr>
          <w:t xml:space="preserve"> </w:t>
        </w:r>
        <w:r w:rsidRPr="004B4063">
          <w:rPr>
            <w:rStyle w:val="toctext"/>
            <w:rFonts w:ascii="Segoe UI" w:hAnsi="Segoe UI" w:cs="Segoe UI"/>
            <w:i/>
            <w:iCs/>
            <w:color w:val="0000FF"/>
            <w:u w:val="single"/>
          </w:rPr>
          <w:t>Piggybacking</w:t>
        </w:r>
      </w:hyperlink>
    </w:p>
    <w:p w:rsidR="00D119EE" w:rsidRPr="004B4063" w:rsidRDefault="00D119EE" w:rsidP="00D119EE">
      <w:pPr>
        <w:numPr>
          <w:ilvl w:val="0"/>
          <w:numId w:val="20"/>
        </w:numPr>
        <w:spacing w:before="100" w:beforeAutospacing="1" w:after="100" w:afterAutospacing="1" w:line="240" w:lineRule="auto"/>
        <w:jc w:val="left"/>
        <w:rPr>
          <w:rFonts w:ascii="Segoe UI" w:hAnsi="Segoe UI" w:cs="Segoe UI"/>
        </w:rPr>
      </w:pPr>
      <w:hyperlink r:id="rId103" w:anchor="Riscos_para_a_saúde" w:history="1">
        <w:r w:rsidRPr="004B4063">
          <w:rPr>
            <w:rStyle w:val="tocnumber"/>
            <w:rFonts w:ascii="Segoe UI" w:hAnsi="Segoe UI" w:cs="Segoe UI"/>
            <w:color w:val="0000FF"/>
            <w:u w:val="single"/>
          </w:rPr>
          <w:t>8</w:t>
        </w:r>
        <w:r w:rsidRPr="004B4063">
          <w:rPr>
            <w:rStyle w:val="Hyperlink"/>
            <w:rFonts w:ascii="Segoe UI" w:hAnsi="Segoe UI" w:cs="Segoe UI"/>
          </w:rPr>
          <w:t xml:space="preserve"> </w:t>
        </w:r>
        <w:r w:rsidRPr="004B4063">
          <w:rPr>
            <w:rStyle w:val="toctext"/>
            <w:rFonts w:ascii="Segoe UI" w:hAnsi="Segoe UI" w:cs="Segoe UI"/>
            <w:color w:val="0000FF"/>
            <w:u w:val="single"/>
          </w:rPr>
          <w:t>Riscos para a saúde</w:t>
        </w:r>
      </w:hyperlink>
    </w:p>
    <w:p w:rsidR="00D119EE" w:rsidRPr="004B4063" w:rsidRDefault="00D119EE" w:rsidP="00D119EE">
      <w:pPr>
        <w:numPr>
          <w:ilvl w:val="0"/>
          <w:numId w:val="20"/>
        </w:numPr>
        <w:spacing w:before="100" w:beforeAutospacing="1" w:after="100" w:afterAutospacing="1" w:line="240" w:lineRule="auto"/>
        <w:jc w:val="left"/>
        <w:rPr>
          <w:rFonts w:ascii="Segoe UI" w:hAnsi="Segoe UI" w:cs="Segoe UI"/>
        </w:rPr>
      </w:pPr>
      <w:hyperlink r:id="rId104" w:anchor="Ver_também" w:history="1">
        <w:r w:rsidRPr="004B4063">
          <w:rPr>
            <w:rStyle w:val="tocnumber"/>
            <w:rFonts w:ascii="Segoe UI" w:hAnsi="Segoe UI" w:cs="Segoe UI"/>
            <w:color w:val="0000FF"/>
            <w:u w:val="single"/>
          </w:rPr>
          <w:t>9</w:t>
        </w:r>
        <w:r w:rsidRPr="004B4063">
          <w:rPr>
            <w:rStyle w:val="Hyperlink"/>
            <w:rFonts w:ascii="Segoe UI" w:hAnsi="Segoe UI" w:cs="Segoe UI"/>
          </w:rPr>
          <w:t xml:space="preserve"> </w:t>
        </w:r>
        <w:r w:rsidRPr="004B4063">
          <w:rPr>
            <w:rStyle w:val="toctext"/>
            <w:rFonts w:ascii="Segoe UI" w:hAnsi="Segoe UI" w:cs="Segoe UI"/>
            <w:color w:val="0000FF"/>
            <w:u w:val="single"/>
          </w:rPr>
          <w:t>Ver também</w:t>
        </w:r>
      </w:hyperlink>
    </w:p>
    <w:p w:rsidR="00D119EE" w:rsidRPr="004B4063" w:rsidRDefault="00D119EE" w:rsidP="00D119EE">
      <w:pPr>
        <w:numPr>
          <w:ilvl w:val="0"/>
          <w:numId w:val="20"/>
        </w:numPr>
        <w:spacing w:before="100" w:beforeAutospacing="1" w:after="100" w:afterAutospacing="1" w:line="240" w:lineRule="auto"/>
        <w:jc w:val="left"/>
        <w:rPr>
          <w:rFonts w:ascii="Segoe UI" w:hAnsi="Segoe UI" w:cs="Segoe UI"/>
        </w:rPr>
      </w:pPr>
      <w:hyperlink r:id="rId105" w:anchor="Bibliografia" w:history="1">
        <w:r w:rsidRPr="004B4063">
          <w:rPr>
            <w:rStyle w:val="tocnumber"/>
            <w:rFonts w:ascii="Segoe UI" w:hAnsi="Segoe UI" w:cs="Segoe UI"/>
            <w:color w:val="0000FF"/>
            <w:u w:val="single"/>
          </w:rPr>
          <w:t>10</w:t>
        </w:r>
        <w:r w:rsidRPr="004B4063">
          <w:rPr>
            <w:rStyle w:val="Hyperlink"/>
            <w:rFonts w:ascii="Segoe UI" w:hAnsi="Segoe UI" w:cs="Segoe UI"/>
          </w:rPr>
          <w:t xml:space="preserve"> </w:t>
        </w:r>
        <w:r w:rsidRPr="004B4063">
          <w:rPr>
            <w:rStyle w:val="toctext"/>
            <w:rFonts w:ascii="Segoe UI" w:hAnsi="Segoe UI" w:cs="Segoe UI"/>
            <w:color w:val="0000FF"/>
            <w:u w:val="single"/>
          </w:rPr>
          <w:t>Bibliografia</w:t>
        </w:r>
      </w:hyperlink>
    </w:p>
    <w:p w:rsidR="00D119EE" w:rsidRPr="004B4063" w:rsidRDefault="00D119EE" w:rsidP="00D119EE">
      <w:pPr>
        <w:numPr>
          <w:ilvl w:val="0"/>
          <w:numId w:val="20"/>
        </w:numPr>
        <w:spacing w:before="100" w:beforeAutospacing="1" w:after="100" w:afterAutospacing="1" w:line="240" w:lineRule="auto"/>
        <w:jc w:val="left"/>
        <w:rPr>
          <w:rFonts w:ascii="Segoe UI" w:hAnsi="Segoe UI" w:cs="Segoe UI"/>
        </w:rPr>
      </w:pPr>
      <w:hyperlink r:id="rId106" w:anchor="Referências" w:history="1">
        <w:r w:rsidRPr="004B4063">
          <w:rPr>
            <w:rStyle w:val="tocnumber"/>
            <w:rFonts w:ascii="Segoe UI" w:hAnsi="Segoe UI" w:cs="Segoe UI"/>
            <w:color w:val="0000FF"/>
            <w:u w:val="single"/>
          </w:rPr>
          <w:t>11</w:t>
        </w:r>
        <w:r w:rsidRPr="004B4063">
          <w:rPr>
            <w:rStyle w:val="Hyperlink"/>
            <w:rFonts w:ascii="Segoe UI" w:hAnsi="Segoe UI" w:cs="Segoe UI"/>
          </w:rPr>
          <w:t xml:space="preserve"> </w:t>
        </w:r>
        <w:r w:rsidRPr="004B4063">
          <w:rPr>
            <w:rStyle w:val="toctext"/>
            <w:rFonts w:ascii="Segoe UI" w:hAnsi="Segoe UI" w:cs="Segoe UI"/>
            <w:color w:val="0000FF"/>
            <w:u w:val="single"/>
          </w:rPr>
          <w:t>Referências</w:t>
        </w:r>
      </w:hyperlink>
    </w:p>
    <w:p w:rsidR="00D119EE" w:rsidRPr="004B4063" w:rsidRDefault="00D119EE" w:rsidP="00D119EE">
      <w:pPr>
        <w:numPr>
          <w:ilvl w:val="0"/>
          <w:numId w:val="20"/>
        </w:numPr>
        <w:spacing w:before="100" w:beforeAutospacing="1" w:after="100" w:afterAutospacing="1" w:line="240" w:lineRule="auto"/>
        <w:jc w:val="left"/>
        <w:rPr>
          <w:rFonts w:ascii="Segoe UI" w:hAnsi="Segoe UI" w:cs="Segoe UI"/>
        </w:rPr>
      </w:pPr>
      <w:hyperlink r:id="rId107" w:anchor="Ligações_externas" w:history="1">
        <w:r w:rsidRPr="004B4063">
          <w:rPr>
            <w:rStyle w:val="tocnumber"/>
            <w:rFonts w:ascii="Segoe UI" w:hAnsi="Segoe UI" w:cs="Segoe UI"/>
            <w:color w:val="0000FF"/>
            <w:u w:val="single"/>
          </w:rPr>
          <w:t>12</w:t>
        </w:r>
        <w:r w:rsidRPr="004B4063">
          <w:rPr>
            <w:rStyle w:val="Hyperlink"/>
            <w:rFonts w:ascii="Segoe UI" w:hAnsi="Segoe UI" w:cs="Segoe UI"/>
          </w:rPr>
          <w:t xml:space="preserve"> </w:t>
        </w:r>
        <w:r w:rsidRPr="004B4063">
          <w:rPr>
            <w:rStyle w:val="toctext"/>
            <w:rFonts w:ascii="Segoe UI" w:hAnsi="Segoe UI" w:cs="Segoe UI"/>
            <w:color w:val="0000FF"/>
            <w:u w:val="single"/>
          </w:rPr>
          <w:t>Ligações externas</w:t>
        </w:r>
      </w:hyperlink>
    </w:p>
    <w:p w:rsidR="00D119EE" w:rsidRPr="004B4063" w:rsidRDefault="00D119EE" w:rsidP="00D119EE">
      <w:pPr>
        <w:pStyle w:val="Ttulo3"/>
        <w:rPr>
          <w:rFonts w:ascii="Segoe UI" w:hAnsi="Segoe UI" w:cs="Segoe UI"/>
        </w:rPr>
      </w:pPr>
      <w:r w:rsidRPr="004B4063">
        <w:rPr>
          <w:rStyle w:val="mw-headline"/>
          <w:rFonts w:ascii="Segoe UI" w:hAnsi="Segoe UI" w:cs="Segoe UI"/>
          <w:i/>
          <w:iCs/>
        </w:rPr>
        <w:t>Extended Service Sets</w:t>
      </w:r>
      <w:r w:rsidRPr="004B4063">
        <w:rPr>
          <w:rStyle w:val="mw-headline"/>
          <w:rFonts w:ascii="Segoe UI" w:hAnsi="Segoe UI" w:cs="Segoe UI"/>
        </w:rPr>
        <w:t xml:space="preserve"> (ESS)</w:t>
      </w:r>
    </w:p>
    <w:p w:rsidR="00D119EE" w:rsidRPr="004B4063" w:rsidRDefault="00D119EE" w:rsidP="00D119EE">
      <w:pPr>
        <w:pStyle w:val="NormalWeb"/>
        <w:rPr>
          <w:rFonts w:ascii="Segoe UI" w:hAnsi="Segoe UI" w:cs="Segoe UI"/>
        </w:rPr>
      </w:pPr>
      <w:r w:rsidRPr="004B4063">
        <w:rPr>
          <w:rFonts w:ascii="Segoe UI" w:hAnsi="Segoe UI" w:cs="Segoe UI"/>
        </w:rPr>
        <w:t xml:space="preserve">Múltiplas infraestruturas de BSS podem ser conectadas através de suas interfaces de </w:t>
      </w:r>
      <w:r w:rsidRPr="004B4063">
        <w:rPr>
          <w:rFonts w:ascii="Segoe UI" w:hAnsi="Segoe UI" w:cs="Segoe UI"/>
          <w:i/>
          <w:iCs/>
        </w:rPr>
        <w:t>uplink</w:t>
      </w:r>
      <w:r w:rsidRPr="004B4063">
        <w:rPr>
          <w:rFonts w:ascii="Segoe UI" w:hAnsi="Segoe UI" w:cs="Segoe UI"/>
        </w:rPr>
        <w:t xml:space="preserve"> e, por sua vez, estão conectados no </w:t>
      </w:r>
      <w:r w:rsidRPr="004B4063">
        <w:rPr>
          <w:rFonts w:ascii="Segoe UI" w:hAnsi="Segoe UI" w:cs="Segoe UI"/>
          <w:i/>
          <w:iCs/>
        </w:rPr>
        <w:t>Distribution System</w:t>
      </w:r>
      <w:r w:rsidRPr="004B4063">
        <w:rPr>
          <w:rFonts w:ascii="Segoe UI" w:hAnsi="Segoe UI" w:cs="Segoe UI"/>
        </w:rPr>
        <w:t xml:space="preserve"> - DSTs (Centro de Distribuição - CD). Quando temos várias BSS interconectadas via DSTs, é chamado de ESS. </w:t>
      </w:r>
    </w:p>
    <w:p w:rsidR="00D119EE" w:rsidRPr="004B4063" w:rsidRDefault="00D119EE" w:rsidP="00D119EE">
      <w:pPr>
        <w:pStyle w:val="Ttulo3"/>
        <w:rPr>
          <w:rFonts w:ascii="Segoe UI" w:hAnsi="Segoe UI" w:cs="Segoe UI"/>
        </w:rPr>
      </w:pPr>
      <w:r w:rsidRPr="004B4063">
        <w:rPr>
          <w:rStyle w:val="mw-headline"/>
          <w:rFonts w:ascii="Segoe UI" w:hAnsi="Segoe UI" w:cs="Segoe UI"/>
        </w:rPr>
        <w:t>Principais padrões</w:t>
      </w:r>
    </w:p>
    <w:p w:rsidR="00D119EE" w:rsidRPr="004B4063" w:rsidRDefault="00D119EE" w:rsidP="00D119EE">
      <w:pPr>
        <w:pStyle w:val="NormalWeb"/>
        <w:rPr>
          <w:rFonts w:ascii="Segoe UI" w:hAnsi="Segoe UI" w:cs="Segoe UI"/>
        </w:rPr>
      </w:pPr>
      <w:r w:rsidRPr="004B4063">
        <w:rPr>
          <w:rFonts w:ascii="Segoe UI" w:hAnsi="Segoe UI" w:cs="Segoe UI"/>
        </w:rPr>
        <w:t xml:space="preserve">Os principais padrões na família </w:t>
      </w:r>
      <w:hyperlink r:id="rId108" w:tooltip="IEEE" w:history="1">
        <w:r w:rsidRPr="004B4063">
          <w:rPr>
            <w:rStyle w:val="Hyperlink"/>
            <w:rFonts w:ascii="Segoe UI" w:hAnsi="Segoe UI" w:cs="Segoe UI"/>
          </w:rPr>
          <w:t>IEEE</w:t>
        </w:r>
      </w:hyperlink>
      <w:r w:rsidRPr="004B4063">
        <w:rPr>
          <w:rFonts w:ascii="Segoe UI" w:hAnsi="Segoe UI" w:cs="Segoe UI"/>
        </w:rPr>
        <w:t xml:space="preserve"> 802.11 são: </w:t>
      </w:r>
    </w:p>
    <w:p w:rsidR="00D119EE" w:rsidRPr="004B4063" w:rsidRDefault="00D119EE" w:rsidP="00D119EE">
      <w:pPr>
        <w:pStyle w:val="NormalWeb"/>
        <w:rPr>
          <w:rFonts w:ascii="Segoe UI" w:hAnsi="Segoe UI" w:cs="Segoe UI"/>
        </w:rPr>
      </w:pPr>
      <w:r w:rsidRPr="004B4063">
        <w:rPr>
          <w:rFonts w:ascii="Segoe UI" w:hAnsi="Segoe UI" w:cs="Segoe UI"/>
          <w:b/>
          <w:bCs/>
        </w:rPr>
        <w:t>IEEE 802.11</w:t>
      </w:r>
      <w:r w:rsidRPr="004B4063">
        <w:rPr>
          <w:rFonts w:ascii="Segoe UI" w:hAnsi="Segoe UI" w:cs="Segoe UI"/>
        </w:rPr>
        <w:t xml:space="preserve">: Padrão Wi-Fi para frequência 2.4 GHz com capacidade teórica de 2 Mbps. </w:t>
      </w:r>
    </w:p>
    <w:p w:rsidR="00D119EE" w:rsidRPr="004B4063" w:rsidRDefault="00D119EE" w:rsidP="00D119EE">
      <w:pPr>
        <w:pStyle w:val="NormalWeb"/>
        <w:rPr>
          <w:rFonts w:ascii="Segoe UI" w:hAnsi="Segoe UI" w:cs="Segoe UI"/>
        </w:rPr>
      </w:pPr>
      <w:r w:rsidRPr="004B4063">
        <w:rPr>
          <w:rFonts w:ascii="Segoe UI" w:hAnsi="Segoe UI" w:cs="Segoe UI"/>
          <w:b/>
          <w:bCs/>
        </w:rPr>
        <w:t>IEEE 802.11a</w:t>
      </w:r>
      <w:r w:rsidRPr="004B4063">
        <w:rPr>
          <w:rFonts w:ascii="Segoe UI" w:hAnsi="Segoe UI" w:cs="Segoe UI"/>
        </w:rPr>
        <w:t>: Padrão Wi-Fi para frequência 5 GHz com capacidade teórica de 54 Mbps.</w:t>
      </w:r>
      <w:hyperlink r:id="rId109" w:anchor="cite_note-iw-1" w:history="1">
        <w:r w:rsidRPr="004B4063">
          <w:rPr>
            <w:rStyle w:val="Hyperlink"/>
            <w:rFonts w:ascii="Segoe UI" w:hAnsi="Segoe UI" w:cs="Segoe UI"/>
            <w:vertAlign w:val="superscript"/>
          </w:rPr>
          <w:t>[1]</w:t>
        </w:r>
      </w:hyperlink>
      <w:r w:rsidRPr="004B4063">
        <w:rPr>
          <w:rFonts w:ascii="Segoe UI" w:hAnsi="Segoe UI" w:cs="Segoe UI"/>
        </w:rPr>
        <w:t xml:space="preserve"> </w:t>
      </w:r>
    </w:p>
    <w:p w:rsidR="00D119EE" w:rsidRPr="004B4063" w:rsidRDefault="00D119EE" w:rsidP="00D119EE">
      <w:pPr>
        <w:pStyle w:val="NormalWeb"/>
        <w:rPr>
          <w:rFonts w:ascii="Segoe UI" w:hAnsi="Segoe UI" w:cs="Segoe UI"/>
        </w:rPr>
      </w:pPr>
      <w:r w:rsidRPr="004B4063">
        <w:rPr>
          <w:rFonts w:ascii="Segoe UI" w:hAnsi="Segoe UI" w:cs="Segoe UI"/>
          <w:b/>
          <w:bCs/>
        </w:rPr>
        <w:t>IEEE 802.11b</w:t>
      </w:r>
      <w:r w:rsidRPr="004B4063">
        <w:rPr>
          <w:rFonts w:ascii="Segoe UI" w:hAnsi="Segoe UI" w:cs="Segoe UI"/>
        </w:rPr>
        <w:t>: Padrão Wi-Fi para frequência 2,4 GHz com capacidade teórica de 11 Mbps. Este padrão utiliza DSSS (Direct Sequency Spread Spectrum – Sequência Direta de Espalhamento de Espectro) para diminuição de interferência.</w:t>
      </w:r>
      <w:hyperlink r:id="rId110" w:anchor="cite_note-iw-1" w:history="1">
        <w:r w:rsidRPr="004B4063">
          <w:rPr>
            <w:rStyle w:val="Hyperlink"/>
            <w:rFonts w:ascii="Segoe UI" w:hAnsi="Segoe UI" w:cs="Segoe UI"/>
            <w:vertAlign w:val="superscript"/>
          </w:rPr>
          <w:t>[1]</w:t>
        </w:r>
      </w:hyperlink>
      <w:r w:rsidRPr="004B4063">
        <w:rPr>
          <w:rFonts w:ascii="Segoe UI" w:hAnsi="Segoe UI" w:cs="Segoe UI"/>
        </w:rPr>
        <w:t xml:space="preserve"> </w:t>
      </w:r>
    </w:p>
    <w:p w:rsidR="00D119EE" w:rsidRPr="004B4063" w:rsidRDefault="00D119EE" w:rsidP="00D119EE">
      <w:pPr>
        <w:pStyle w:val="NormalWeb"/>
        <w:rPr>
          <w:rFonts w:ascii="Segoe UI" w:hAnsi="Segoe UI" w:cs="Segoe UI"/>
        </w:rPr>
      </w:pPr>
      <w:r w:rsidRPr="004B4063">
        <w:rPr>
          <w:rFonts w:ascii="Segoe UI" w:hAnsi="Segoe UI" w:cs="Segoe UI"/>
          <w:b/>
          <w:bCs/>
        </w:rPr>
        <w:t>IEEE 802.11g</w:t>
      </w:r>
      <w:r w:rsidRPr="004B4063">
        <w:rPr>
          <w:rFonts w:ascii="Segoe UI" w:hAnsi="Segoe UI" w:cs="Segoe UI"/>
        </w:rPr>
        <w:t>: Padrão Wi-Fi para frequência 2,4 GHz com capacidade teórica de 54 Mbps.</w:t>
      </w:r>
      <w:hyperlink r:id="rId111" w:anchor="cite_note-iw-1" w:history="1">
        <w:r w:rsidRPr="004B4063">
          <w:rPr>
            <w:rStyle w:val="Hyperlink"/>
            <w:rFonts w:ascii="Segoe UI" w:hAnsi="Segoe UI" w:cs="Segoe UI"/>
            <w:vertAlign w:val="superscript"/>
          </w:rPr>
          <w:t>[1]</w:t>
        </w:r>
      </w:hyperlink>
      <w:r w:rsidRPr="004B4063">
        <w:rPr>
          <w:rFonts w:ascii="Segoe UI" w:hAnsi="Segoe UI" w:cs="Segoe UI"/>
        </w:rPr>
        <w:t xml:space="preserve"> </w:t>
      </w:r>
    </w:p>
    <w:p w:rsidR="00D119EE" w:rsidRPr="004B4063" w:rsidRDefault="00D119EE" w:rsidP="00D119EE">
      <w:pPr>
        <w:pStyle w:val="NormalWeb"/>
        <w:rPr>
          <w:rFonts w:ascii="Segoe UI" w:hAnsi="Segoe UI" w:cs="Segoe UI"/>
        </w:rPr>
      </w:pPr>
      <w:r w:rsidRPr="004B4063">
        <w:rPr>
          <w:rFonts w:ascii="Segoe UI" w:hAnsi="Segoe UI" w:cs="Segoe UI"/>
          <w:b/>
          <w:bCs/>
        </w:rPr>
        <w:t>IEEE 802.11n</w:t>
      </w:r>
      <w:r w:rsidRPr="004B4063">
        <w:rPr>
          <w:rFonts w:ascii="Segoe UI" w:hAnsi="Segoe UI" w:cs="Segoe UI"/>
        </w:rPr>
        <w:t>: Padrão Wi-Fi para frequência 2,4 GHz e/ou 5 GHz com capacidade de 150 a 600 Mbps. Esse padrão utiliza como método de transmissão MIMO-OFDM.</w:t>
      </w:r>
      <w:hyperlink r:id="rId112" w:anchor="cite_note-iw-1" w:history="1">
        <w:r w:rsidRPr="004B4063">
          <w:rPr>
            <w:rStyle w:val="Hyperlink"/>
            <w:rFonts w:ascii="Segoe UI" w:hAnsi="Segoe UI" w:cs="Segoe UI"/>
            <w:vertAlign w:val="superscript"/>
          </w:rPr>
          <w:t>[1]</w:t>
        </w:r>
      </w:hyperlink>
      <w:r w:rsidRPr="004B4063">
        <w:rPr>
          <w:rFonts w:ascii="Segoe UI" w:hAnsi="Segoe UI" w:cs="Segoe UI"/>
        </w:rPr>
        <w:t xml:space="preserve"> </w:t>
      </w:r>
    </w:p>
    <w:p w:rsidR="00D119EE" w:rsidRPr="004B4063" w:rsidRDefault="00D119EE" w:rsidP="00D119EE">
      <w:pPr>
        <w:pStyle w:val="NormalWeb"/>
        <w:rPr>
          <w:rFonts w:ascii="Segoe UI" w:hAnsi="Segoe UI" w:cs="Segoe UI"/>
        </w:rPr>
      </w:pPr>
      <w:r w:rsidRPr="004B4063">
        <w:rPr>
          <w:rFonts w:ascii="Segoe UI" w:hAnsi="Segoe UI" w:cs="Segoe UI"/>
          <w:i/>
          <w:iCs/>
        </w:rPr>
        <w:t>Wi-Fi Protected Access</w:t>
      </w:r>
      <w:r w:rsidRPr="004B4063">
        <w:rPr>
          <w:rFonts w:ascii="Segoe UI" w:hAnsi="Segoe UI" w:cs="Segoe UI"/>
        </w:rPr>
        <w:t xml:space="preserve"> (</w:t>
      </w:r>
      <w:hyperlink r:id="rId113" w:tooltip="WPA" w:history="1">
        <w:r w:rsidRPr="004B4063">
          <w:rPr>
            <w:rStyle w:val="Hyperlink"/>
            <w:rFonts w:ascii="Segoe UI" w:hAnsi="Segoe UI" w:cs="Segoe UI"/>
          </w:rPr>
          <w:t>WPA</w:t>
        </w:r>
      </w:hyperlink>
      <w:r w:rsidRPr="004B4063">
        <w:rPr>
          <w:rFonts w:ascii="Segoe UI" w:hAnsi="Segoe UI" w:cs="Segoe UI"/>
        </w:rPr>
        <w:t xml:space="preserve"> e WPA2): padrão de segurança instituído para substituir padrão </w:t>
      </w:r>
      <w:hyperlink r:id="rId114" w:tooltip="WEP" w:history="1">
        <w:r w:rsidRPr="004B4063">
          <w:rPr>
            <w:rStyle w:val="Hyperlink"/>
            <w:rFonts w:ascii="Segoe UI" w:hAnsi="Segoe UI" w:cs="Segoe UI"/>
          </w:rPr>
          <w:t>WEP</w:t>
        </w:r>
      </w:hyperlink>
      <w:r w:rsidRPr="004B4063">
        <w:rPr>
          <w:rFonts w:ascii="Segoe UI" w:hAnsi="Segoe UI" w:cs="Segoe UI"/>
        </w:rPr>
        <w:t xml:space="preserve"> (</w:t>
      </w:r>
      <w:r w:rsidRPr="004B4063">
        <w:rPr>
          <w:rFonts w:ascii="Segoe UI" w:hAnsi="Segoe UI" w:cs="Segoe UI"/>
          <w:i/>
          <w:iCs/>
        </w:rPr>
        <w:t>Wired Equivalent Privacy</w:t>
      </w:r>
      <w:r w:rsidRPr="004B4063">
        <w:rPr>
          <w:rFonts w:ascii="Segoe UI" w:hAnsi="Segoe UI" w:cs="Segoe UI"/>
        </w:rPr>
        <w:t xml:space="preserve">) que possui falhas graves de segurança, possibilitando que um </w:t>
      </w:r>
      <w:r w:rsidRPr="004B4063">
        <w:rPr>
          <w:rFonts w:ascii="Segoe UI" w:hAnsi="Segoe UI" w:cs="Segoe UI"/>
          <w:i/>
          <w:iCs/>
        </w:rPr>
        <w:t>hacker</w:t>
      </w:r>
      <w:r w:rsidRPr="004B4063">
        <w:rPr>
          <w:rFonts w:ascii="Segoe UI" w:hAnsi="Segoe UI" w:cs="Segoe UI"/>
        </w:rPr>
        <w:t xml:space="preserve"> possa quebrar a chave de </w:t>
      </w:r>
      <w:hyperlink r:id="rId115" w:tooltip="Criptografia" w:history="1">
        <w:r w:rsidRPr="004B4063">
          <w:rPr>
            <w:rStyle w:val="Hyperlink"/>
            <w:rFonts w:ascii="Segoe UI" w:hAnsi="Segoe UI" w:cs="Segoe UI"/>
          </w:rPr>
          <w:t>criptografia</w:t>
        </w:r>
      </w:hyperlink>
      <w:r w:rsidRPr="004B4063">
        <w:rPr>
          <w:rFonts w:ascii="Segoe UI" w:hAnsi="Segoe UI" w:cs="Segoe UI"/>
        </w:rPr>
        <w:t xml:space="preserve"> após monitorar poucos minutos de comunicação.</w:t>
      </w:r>
      <w:hyperlink r:id="rId116" w:anchor="cite_note-2" w:history="1">
        <w:r w:rsidRPr="004B4063">
          <w:rPr>
            <w:rStyle w:val="Hyperlink"/>
            <w:rFonts w:ascii="Segoe UI" w:hAnsi="Segoe UI" w:cs="Segoe UI"/>
            <w:vertAlign w:val="superscript"/>
          </w:rPr>
          <w:t>[2]</w:t>
        </w:r>
      </w:hyperlink>
      <w:r w:rsidRPr="004B4063">
        <w:rPr>
          <w:rFonts w:ascii="Segoe UI" w:hAnsi="Segoe UI" w:cs="Segoe UI"/>
        </w:rPr>
        <w:t xml:space="preserve"> </w:t>
      </w:r>
    </w:p>
    <w:p w:rsidR="00D119EE" w:rsidRPr="004B4063" w:rsidRDefault="00D119EE" w:rsidP="00D119EE">
      <w:pPr>
        <w:pStyle w:val="NormalWeb"/>
        <w:rPr>
          <w:rFonts w:ascii="Segoe UI" w:hAnsi="Segoe UI" w:cs="Segoe UI"/>
        </w:rPr>
      </w:pPr>
      <w:r w:rsidRPr="004B4063">
        <w:rPr>
          <w:rFonts w:ascii="Segoe UI" w:hAnsi="Segoe UI" w:cs="Segoe UI"/>
        </w:rPr>
        <w:t>A família 802.11 inclui técnicas de modulação no ar que usam o mesmo protocolo básico. Os mais populares são os definidos pelos protocolos 802.11b e 802.11g e são emendas ao padrão original. O 802.11-1997 foi o primeiro padrão de rede sem fio, mas o 802.11b foi o primeiro largamente aceitado, seguido do 802.11g e 802.11n. A segurança foi, no início, propositalmente fraca devido a requisitos de exportação de alguns governos, e mais tarde foi melhorada através da emenda 802.11i após mudanças governamentais e legislativas. O 802.11n é uma nova tecnologia multi-straming de modulação que está ainda em desenvolvimento, mas produtos baseados em versões proprietárias do pré-rascunho já são vendidas. Outros padrões na família (c-f, h, j) são emendas de serviço e extensões ou correções às especificações anteriores.</w:t>
      </w:r>
      <w:hyperlink r:id="rId117" w:anchor="cite_note-iw-1" w:history="1">
        <w:r w:rsidRPr="004B4063">
          <w:rPr>
            <w:rStyle w:val="Hyperlink"/>
            <w:rFonts w:ascii="Segoe UI" w:hAnsi="Segoe UI" w:cs="Segoe UI"/>
            <w:vertAlign w:val="superscript"/>
          </w:rPr>
          <w:t>[1]</w:t>
        </w:r>
      </w:hyperlink>
      <w:r w:rsidRPr="004B4063">
        <w:rPr>
          <w:rFonts w:ascii="Segoe UI" w:hAnsi="Segoe UI" w:cs="Segoe UI"/>
        </w:rPr>
        <w:t xml:space="preserve"> </w:t>
      </w:r>
    </w:p>
    <w:p w:rsidR="00D119EE" w:rsidRPr="004B4063" w:rsidRDefault="00D119EE" w:rsidP="00D119EE">
      <w:pPr>
        <w:pStyle w:val="NormalWeb"/>
        <w:rPr>
          <w:rFonts w:ascii="Segoe UI" w:hAnsi="Segoe UI" w:cs="Segoe UI"/>
        </w:rPr>
      </w:pPr>
      <w:r w:rsidRPr="004B4063">
        <w:rPr>
          <w:rFonts w:ascii="Segoe UI" w:hAnsi="Segoe UI" w:cs="Segoe UI"/>
        </w:rPr>
        <w:t xml:space="preserve">802.11b e 802.11g usam a banda 2.4GHz ISM, operando nos </w:t>
      </w:r>
      <w:hyperlink r:id="rId118" w:tooltip="Estados Unidos" w:history="1">
        <w:r w:rsidRPr="004B4063">
          <w:rPr>
            <w:rStyle w:val="Hyperlink"/>
            <w:rFonts w:ascii="Segoe UI" w:hAnsi="Segoe UI" w:cs="Segoe UI"/>
          </w:rPr>
          <w:t>Estados Unidos</w:t>
        </w:r>
      </w:hyperlink>
      <w:r w:rsidRPr="004B4063">
        <w:rPr>
          <w:rFonts w:ascii="Segoe UI" w:hAnsi="Segoe UI" w:cs="Segoe UI"/>
        </w:rPr>
        <w:t xml:space="preserve"> sobre a Part 15 do US Federal Communications Commission Rules and Regulations. Por causa desta escolha de frequência de banda, equipamentos 802.11b e g podem, ocasionalmente, sofrer interferências de fornos microondas e telefones sem fio. Dispositivos </w:t>
      </w:r>
      <w:hyperlink r:id="rId119" w:tooltip="Bluetooth" w:history="1">
        <w:r w:rsidRPr="004B4063">
          <w:rPr>
            <w:rStyle w:val="Hyperlink"/>
            <w:rFonts w:ascii="Segoe UI" w:hAnsi="Segoe UI" w:cs="Segoe UI"/>
          </w:rPr>
          <w:t>Bluetooth</w:t>
        </w:r>
      </w:hyperlink>
      <w:r w:rsidRPr="004B4063">
        <w:rPr>
          <w:rFonts w:ascii="Segoe UI" w:hAnsi="Segoe UI" w:cs="Segoe UI"/>
        </w:rPr>
        <w:t>, enquanto operando na mesma banda, em teoria não interferem no 802.11b/g por que usam um método chamado frequency hopping spread spectrum signaling (FHSS) enquanto o 802.11b/g usa um método chamado direct sequence spread spectrum signaling (DSSS). O 802.11a usa a banda 5GHz U-NII, que oferece 8 canais não sobrepostos ao invés dos 3 oferecidos na frequência de banda 2.4GHz ISM.</w:t>
      </w:r>
      <w:hyperlink r:id="rId120" w:anchor="cite_note-iw-1" w:history="1">
        <w:r w:rsidRPr="004B4063">
          <w:rPr>
            <w:rStyle w:val="Hyperlink"/>
            <w:rFonts w:ascii="Segoe UI" w:hAnsi="Segoe UI" w:cs="Segoe UI"/>
            <w:vertAlign w:val="superscript"/>
          </w:rPr>
          <w:t>[1]</w:t>
        </w:r>
      </w:hyperlink>
      <w:r w:rsidRPr="004B4063">
        <w:rPr>
          <w:rFonts w:ascii="Segoe UI" w:hAnsi="Segoe UI" w:cs="Segoe UI"/>
        </w:rPr>
        <w:t xml:space="preserve"> </w:t>
      </w:r>
    </w:p>
    <w:p w:rsidR="00D119EE" w:rsidRPr="004B4063" w:rsidRDefault="00D119EE" w:rsidP="00D119EE">
      <w:pPr>
        <w:pStyle w:val="NormalWeb"/>
        <w:rPr>
          <w:rFonts w:ascii="Segoe UI" w:hAnsi="Segoe UI" w:cs="Segoe UI"/>
        </w:rPr>
      </w:pPr>
      <w:r w:rsidRPr="004B4063">
        <w:rPr>
          <w:rFonts w:ascii="Segoe UI" w:hAnsi="Segoe UI" w:cs="Segoe UI"/>
        </w:rPr>
        <w:t>O segmento do espectro da frequência de rádio utilizado varia entre os países. Nos EUA, dispositivos 802.11a e 802.11g podem operar sem licença, como explicado na Parte 15 do FCC Rules and Regulations. Frequências usadas por canais um a seis (802.11b) caem na banda de rádio amador de 2.4GHz. Operadores licenciados de rádio amador podem operar dispositivos 802.11b/g sob a Parte 97 do FCC Rules and Regulatins, permitindo uma saída maior de energia mas não conteúdo comercial ou encriptação.</w:t>
      </w:r>
      <w:hyperlink r:id="rId121" w:anchor="cite_note-iw-1" w:history="1">
        <w:r w:rsidRPr="004B4063">
          <w:rPr>
            <w:rStyle w:val="Hyperlink"/>
            <w:rFonts w:ascii="Segoe UI" w:hAnsi="Segoe UI" w:cs="Segoe UI"/>
            <w:vertAlign w:val="superscript"/>
          </w:rPr>
          <w:t>[1]</w:t>
        </w:r>
      </w:hyperlink>
      <w:r w:rsidRPr="004B4063">
        <w:rPr>
          <w:rFonts w:ascii="Segoe UI" w:hAnsi="Segoe UI" w:cs="Segoe UI"/>
        </w:rPr>
        <w:t xml:space="preserve"> </w:t>
      </w:r>
    </w:p>
    <w:p w:rsidR="00D119EE" w:rsidRPr="004B4063" w:rsidRDefault="00D119EE" w:rsidP="00D119EE">
      <w:pPr>
        <w:pStyle w:val="NormalWeb"/>
        <w:rPr>
          <w:rFonts w:ascii="Segoe UI" w:hAnsi="Segoe UI" w:cs="Segoe UI"/>
        </w:rPr>
      </w:pPr>
      <w:r w:rsidRPr="004B4063">
        <w:rPr>
          <w:rFonts w:ascii="Segoe UI" w:hAnsi="Segoe UI" w:cs="Segoe UI"/>
        </w:rPr>
        <w:t>Em 2015, a tecnologia 802.11ac deve começar a ser utilizada. A tecnologia aumenta a velocidade para 1.300 Mpbs e será, em média, cinco vezes mais rápida do que a atua. Além disso, o '</w:t>
      </w:r>
      <w:r w:rsidRPr="004B4063">
        <w:rPr>
          <w:rFonts w:ascii="Segoe UI" w:hAnsi="Segoe UI" w:cs="Segoe UI"/>
          <w:i/>
          <w:iCs/>
        </w:rPr>
        <w:t xml:space="preserve">Wi-Fi AC' </w:t>
      </w:r>
      <w:r w:rsidRPr="004B4063">
        <w:rPr>
          <w:rFonts w:ascii="Segoe UI" w:hAnsi="Segoe UI" w:cs="Segoe UI"/>
        </w:rPr>
        <w:t xml:space="preserve">economizará a bateria dos dispositivos, já que o tempo de download será menor. </w:t>
      </w:r>
      <w:hyperlink r:id="rId122" w:anchor="cite_note-3" w:history="1">
        <w:r w:rsidRPr="004B4063">
          <w:rPr>
            <w:rStyle w:val="Hyperlink"/>
            <w:rFonts w:ascii="Segoe UI" w:hAnsi="Segoe UI" w:cs="Segoe UI"/>
            <w:vertAlign w:val="superscript"/>
          </w:rPr>
          <w:t>[3]</w:t>
        </w:r>
      </w:hyperlink>
      <w:r w:rsidRPr="004B4063">
        <w:rPr>
          <w:rFonts w:ascii="Segoe UI" w:hAnsi="Segoe UI" w:cs="Segoe UI"/>
        </w:rPr>
        <w:t xml:space="preserve">. </w:t>
      </w:r>
    </w:p>
    <w:p w:rsidR="00D119EE" w:rsidRPr="004B4063" w:rsidRDefault="00D119EE" w:rsidP="00D119EE">
      <w:pPr>
        <w:pStyle w:val="Ttulo3"/>
        <w:rPr>
          <w:rFonts w:ascii="Segoe UI" w:hAnsi="Segoe UI" w:cs="Segoe UI"/>
        </w:rPr>
      </w:pPr>
      <w:r w:rsidRPr="004B4063">
        <w:rPr>
          <w:rStyle w:val="mw-headline"/>
          <w:rFonts w:ascii="Segoe UI" w:hAnsi="Segoe UI" w:cs="Segoe UI"/>
        </w:rPr>
        <w:t>Tabela de frequências e potência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5"/>
        <w:gridCol w:w="1946"/>
        <w:gridCol w:w="1936"/>
        <w:gridCol w:w="1075"/>
      </w:tblGrid>
      <w:tr w:rsidR="00D119EE" w:rsidRPr="004B4063" w:rsidTr="00D11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jc w:val="center"/>
              <w:rPr>
                <w:rFonts w:ascii="Segoe UI" w:hAnsi="Segoe UI" w:cs="Segoe UI"/>
                <w:b/>
                <w:bCs/>
                <w:szCs w:val="24"/>
              </w:rPr>
            </w:pPr>
            <w:r w:rsidRPr="004B4063">
              <w:rPr>
                <w:rFonts w:ascii="Segoe UI" w:hAnsi="Segoe UI" w:cs="Segoe UI"/>
                <w:b/>
                <w:bCs/>
              </w:rPr>
              <w:t xml:space="preserve">Padrão </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jc w:val="center"/>
              <w:rPr>
                <w:rFonts w:ascii="Segoe UI" w:hAnsi="Segoe UI" w:cs="Segoe UI"/>
                <w:b/>
                <w:bCs/>
                <w:szCs w:val="24"/>
              </w:rPr>
            </w:pPr>
            <w:r w:rsidRPr="004B4063">
              <w:rPr>
                <w:rFonts w:ascii="Segoe UI" w:hAnsi="Segoe UI" w:cs="Segoe UI"/>
                <w:b/>
                <w:bCs/>
              </w:rPr>
              <w:t xml:space="preserve">Região/País </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jc w:val="center"/>
              <w:rPr>
                <w:rFonts w:ascii="Segoe UI" w:hAnsi="Segoe UI" w:cs="Segoe UI"/>
                <w:b/>
                <w:bCs/>
                <w:szCs w:val="24"/>
              </w:rPr>
            </w:pPr>
            <w:r w:rsidRPr="004B4063">
              <w:rPr>
                <w:rFonts w:ascii="Segoe UI" w:hAnsi="Segoe UI" w:cs="Segoe UI"/>
                <w:b/>
                <w:bCs/>
              </w:rPr>
              <w:t xml:space="preserve">Frequência </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jc w:val="center"/>
              <w:rPr>
                <w:rFonts w:ascii="Segoe UI" w:hAnsi="Segoe UI" w:cs="Segoe UI"/>
                <w:b/>
                <w:bCs/>
                <w:szCs w:val="24"/>
              </w:rPr>
            </w:pPr>
            <w:r w:rsidRPr="004B4063">
              <w:rPr>
                <w:rFonts w:ascii="Segoe UI" w:hAnsi="Segoe UI" w:cs="Segoe UI"/>
                <w:b/>
                <w:bCs/>
              </w:rPr>
              <w:t xml:space="preserve">Potência </w:t>
            </w:r>
          </w:p>
        </w:tc>
      </w:tr>
      <w:tr w:rsidR="00D119EE" w:rsidRPr="004B4063" w:rsidTr="00D11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802.11b &amp; g</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América do Norte</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2,4 - 2,4835 GHz</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 xml:space="preserve">1000 mW </w:t>
            </w:r>
          </w:p>
        </w:tc>
      </w:tr>
      <w:tr w:rsidR="00D119EE" w:rsidRPr="004B4063" w:rsidTr="00D11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802.11b &amp; g</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Europa</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2,4 - 2,4835 GHz</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 xml:space="preserve">100 mW </w:t>
            </w:r>
          </w:p>
        </w:tc>
      </w:tr>
      <w:tr w:rsidR="00D119EE" w:rsidRPr="004B4063" w:rsidTr="00D11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802.11b &amp; g</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Japão</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2,4 - 2,497 GHz</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 xml:space="preserve">10 mW </w:t>
            </w:r>
          </w:p>
        </w:tc>
      </w:tr>
      <w:tr w:rsidR="00D119EE" w:rsidRPr="004B4063" w:rsidTr="00D11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802.11b &amp; g</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Espanha</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2,4 - 2,4875 GHz</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 xml:space="preserve">100 mW </w:t>
            </w:r>
          </w:p>
        </w:tc>
      </w:tr>
      <w:tr w:rsidR="00D119EE" w:rsidRPr="004B4063" w:rsidTr="00D11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802.11b &amp; g</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França</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2,4 - 2,4835 GHz</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 xml:space="preserve">100 mW </w:t>
            </w:r>
          </w:p>
        </w:tc>
      </w:tr>
      <w:tr w:rsidR="00D119EE" w:rsidRPr="004B4063" w:rsidTr="00D11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802.11a</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América do Norte</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5,15 - 5,25 GHz</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 xml:space="preserve">40 mW </w:t>
            </w:r>
          </w:p>
        </w:tc>
      </w:tr>
      <w:tr w:rsidR="00D119EE" w:rsidRPr="004B4063" w:rsidTr="00D11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802.11a</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América do Norte</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5,25 - 5,35 GHz</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 xml:space="preserve">200 mW </w:t>
            </w:r>
          </w:p>
        </w:tc>
      </w:tr>
      <w:tr w:rsidR="00D119EE" w:rsidRPr="004B4063" w:rsidTr="00D11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802.11a</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América do Norte</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5,47 - 5,725 GHz</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 xml:space="preserve">25 mW </w:t>
            </w:r>
          </w:p>
        </w:tc>
      </w:tr>
      <w:tr w:rsidR="00D119EE" w:rsidRPr="004B4063" w:rsidTr="00D119E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802.11a</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América do Norte</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5,725 - 5,825 GHz</w:t>
            </w:r>
          </w:p>
        </w:tc>
        <w:tc>
          <w:tcPr>
            <w:tcW w:w="0" w:type="auto"/>
            <w:tcBorders>
              <w:top w:val="outset" w:sz="6" w:space="0" w:color="auto"/>
              <w:left w:val="outset" w:sz="6" w:space="0" w:color="auto"/>
              <w:bottom w:val="outset" w:sz="6" w:space="0" w:color="auto"/>
              <w:right w:val="outset" w:sz="6" w:space="0" w:color="auto"/>
            </w:tcBorders>
            <w:vAlign w:val="center"/>
            <w:hideMark/>
          </w:tcPr>
          <w:p w:rsidR="00D119EE" w:rsidRPr="004B4063" w:rsidRDefault="00D119EE">
            <w:pPr>
              <w:rPr>
                <w:rFonts w:ascii="Segoe UI" w:hAnsi="Segoe UI" w:cs="Segoe UI"/>
                <w:szCs w:val="24"/>
              </w:rPr>
            </w:pPr>
            <w:r w:rsidRPr="004B4063">
              <w:rPr>
                <w:rFonts w:ascii="Segoe UI" w:hAnsi="Segoe UI" w:cs="Segoe UI"/>
              </w:rPr>
              <w:t xml:space="preserve">800 mW </w:t>
            </w:r>
          </w:p>
        </w:tc>
      </w:tr>
    </w:tbl>
    <w:p w:rsidR="00D119EE" w:rsidRPr="004B4063" w:rsidRDefault="00D119EE" w:rsidP="00D119EE">
      <w:pPr>
        <w:pStyle w:val="Ttulo3"/>
        <w:rPr>
          <w:rFonts w:ascii="Segoe UI" w:hAnsi="Segoe UI" w:cs="Segoe UI"/>
        </w:rPr>
      </w:pPr>
      <w:r w:rsidRPr="004B4063">
        <w:rPr>
          <w:rStyle w:val="mw-headline"/>
          <w:rFonts w:ascii="Segoe UI" w:hAnsi="Segoe UI" w:cs="Segoe UI"/>
        </w:rPr>
        <w:t>Usos</w:t>
      </w:r>
    </w:p>
    <w:p w:rsidR="00D119EE" w:rsidRPr="004B4063" w:rsidRDefault="00D119EE" w:rsidP="00D119EE">
      <w:pPr>
        <w:pStyle w:val="NormalWeb"/>
        <w:rPr>
          <w:rFonts w:ascii="Segoe UI" w:hAnsi="Segoe UI" w:cs="Segoe UI"/>
        </w:rPr>
      </w:pPr>
      <w:r w:rsidRPr="004B4063">
        <w:rPr>
          <w:rFonts w:ascii="Segoe UI" w:hAnsi="Segoe UI" w:cs="Segoe UI"/>
        </w:rPr>
        <w:t xml:space="preserve">Para se conectar a uma rede </w:t>
      </w:r>
      <w:r w:rsidRPr="004B4063">
        <w:rPr>
          <w:rFonts w:ascii="Segoe UI" w:hAnsi="Segoe UI" w:cs="Segoe UI"/>
          <w:i/>
          <w:iCs/>
        </w:rPr>
        <w:t>Wi-Fi</w:t>
      </w:r>
      <w:r w:rsidRPr="004B4063">
        <w:rPr>
          <w:rFonts w:ascii="Segoe UI" w:hAnsi="Segoe UI" w:cs="Segoe UI"/>
        </w:rPr>
        <w:t xml:space="preserve">, um computador deve ser equipado com uma interface de rede sem fio. A combinação de um computador com uma interface controladora é chamada de "Estação". Todas as estações compartilham um único canal de comunicação de rádio frequência. Transmissões neste canal são recebidas por todas as estações dentro do alcance. O </w:t>
      </w:r>
      <w:r w:rsidRPr="004B4063">
        <w:rPr>
          <w:rFonts w:ascii="Segoe UI" w:hAnsi="Segoe UI" w:cs="Segoe UI"/>
          <w:i/>
          <w:iCs/>
        </w:rPr>
        <w:t>hardware</w:t>
      </w:r>
      <w:r w:rsidRPr="004B4063">
        <w:rPr>
          <w:rFonts w:ascii="Segoe UI" w:hAnsi="Segoe UI" w:cs="Segoe UI"/>
        </w:rPr>
        <w:t xml:space="preserve"> não informa ao usuário que a transmissão foi entregue e por isso é chamado de mecanismo de entrega de melhor esforço. A onda portadora é usada para transmitir os dados em pacotes, referidos como </w:t>
      </w:r>
      <w:r w:rsidRPr="004B4063">
        <w:rPr>
          <w:rFonts w:ascii="Segoe UI" w:hAnsi="Segoe UI" w:cs="Segoe UI"/>
          <w:i/>
          <w:iCs/>
        </w:rPr>
        <w:t>ethernet frames</w:t>
      </w:r>
      <w:r w:rsidRPr="004B4063">
        <w:rPr>
          <w:rFonts w:ascii="Segoe UI" w:hAnsi="Segoe UI" w:cs="Segoe UI"/>
        </w:rPr>
        <w:t xml:space="preserve">. Cada estação está constantemente modificando o canal de comunicação de rádiofrequência para pegar transmissões disponíveis. </w:t>
      </w:r>
    </w:p>
    <w:p w:rsidR="00D119EE" w:rsidRPr="004B4063" w:rsidRDefault="00D119EE" w:rsidP="00D119EE">
      <w:pPr>
        <w:pStyle w:val="Ttulo3"/>
        <w:rPr>
          <w:rFonts w:ascii="Segoe UI" w:hAnsi="Segoe UI" w:cs="Segoe UI"/>
        </w:rPr>
      </w:pPr>
      <w:r w:rsidRPr="004B4063">
        <w:rPr>
          <w:rStyle w:val="mw-headline"/>
          <w:rFonts w:ascii="Segoe UI" w:hAnsi="Segoe UI" w:cs="Segoe UI"/>
        </w:rPr>
        <w:t>Acesso à Internet</w:t>
      </w:r>
    </w:p>
    <w:p w:rsidR="00D119EE" w:rsidRPr="004B4063" w:rsidRDefault="00D119EE" w:rsidP="00D119EE">
      <w:pPr>
        <w:pStyle w:val="NormalWeb"/>
        <w:rPr>
          <w:rFonts w:ascii="Segoe UI" w:hAnsi="Segoe UI" w:cs="Segoe UI"/>
        </w:rPr>
      </w:pPr>
      <w:r w:rsidRPr="004B4063">
        <w:rPr>
          <w:rFonts w:ascii="Segoe UI" w:hAnsi="Segoe UI" w:cs="Segoe UI"/>
        </w:rPr>
        <w:t xml:space="preserve">Um dispositivo habilitado para </w:t>
      </w:r>
      <w:r w:rsidRPr="004B4063">
        <w:rPr>
          <w:rFonts w:ascii="Segoe UI" w:hAnsi="Segoe UI" w:cs="Segoe UI"/>
          <w:i/>
          <w:iCs/>
        </w:rPr>
        <w:t>Wi-Fi</w:t>
      </w:r>
      <w:r w:rsidRPr="004B4063">
        <w:rPr>
          <w:rFonts w:ascii="Segoe UI" w:hAnsi="Segoe UI" w:cs="Segoe UI"/>
        </w:rPr>
        <w:t xml:space="preserve"> pode se conectar à Internet quando dentro do alcance de uma rede sem fio conectada à Internet. A cobertura de um ou mais pontos de acesso interligados - chamados hotspots - podem se estender a partir de uma área tão pequena como um quarto a uma área tão grande como muitas milhas quadradas. Cobertura para uma área maior pode exigir um grupo de pontos de acesso com sobreposição de cobertura, utilizando função de repetidora. Tecnologia </w:t>
      </w:r>
      <w:r w:rsidRPr="004B4063">
        <w:rPr>
          <w:rFonts w:ascii="Segoe UI" w:hAnsi="Segoe UI" w:cs="Segoe UI"/>
          <w:i/>
          <w:iCs/>
        </w:rPr>
        <w:t>Wi-Fi</w:t>
      </w:r>
      <w:r w:rsidRPr="004B4063">
        <w:rPr>
          <w:rFonts w:ascii="Segoe UI" w:hAnsi="Segoe UI" w:cs="Segoe UI"/>
        </w:rPr>
        <w:t xml:space="preserve"> para público externo tem sido utilizada com sucesso em redes mistas sem fio em Londres, no Reino Unido. Wi-Fi fornece o serviço em casas particulares, nas ruas e as empresas independentes, bem como em espaços públicos, em hotspots Wi-Fi criadas gratuitas ou comerciais. Organizações e empresas, tais como aeroportos, hotéis e restaurantes, muitas vezes, fornecem hotspots grátis para atrair clientes. Entusiastas ou autoridades que desejam fornecer serviços ou até mesmo para promover negócios em áreas selecionadas, por vezes, fornecem acesso </w:t>
      </w:r>
      <w:r w:rsidRPr="004B4063">
        <w:rPr>
          <w:rFonts w:ascii="Segoe UI" w:hAnsi="Segoe UI" w:cs="Segoe UI"/>
          <w:i/>
          <w:iCs/>
        </w:rPr>
        <w:t>Wi-fi</w:t>
      </w:r>
      <w:r w:rsidRPr="004B4063">
        <w:rPr>
          <w:rFonts w:ascii="Segoe UI" w:hAnsi="Segoe UI" w:cs="Segoe UI"/>
        </w:rPr>
        <w:t xml:space="preserve"> gratuito. Roteadores que incorporam conexão Adsl ou Cabo e um ponto </w:t>
      </w:r>
      <w:r w:rsidRPr="004B4063">
        <w:rPr>
          <w:rFonts w:ascii="Segoe UI" w:hAnsi="Segoe UI" w:cs="Segoe UI"/>
          <w:i/>
          <w:iCs/>
        </w:rPr>
        <w:t>Wi-fi</w:t>
      </w:r>
      <w:r w:rsidRPr="004B4063">
        <w:rPr>
          <w:rFonts w:ascii="Segoe UI" w:hAnsi="Segoe UI" w:cs="Segoe UI"/>
        </w:rPr>
        <w:t xml:space="preserve">, muitas vezes criados em casas e outros edifícios, fornecem acesso à Internet para todos os dispositivos conectados a eles, sem fio ou via cabo. Com o surgimento do </w:t>
      </w:r>
      <w:r w:rsidRPr="004B4063">
        <w:rPr>
          <w:rFonts w:ascii="Segoe UI" w:hAnsi="Segoe UI" w:cs="Segoe UI"/>
          <w:i/>
          <w:iCs/>
        </w:rPr>
        <w:t>MiFi</w:t>
      </w:r>
      <w:r w:rsidRPr="004B4063">
        <w:rPr>
          <w:rFonts w:ascii="Segoe UI" w:hAnsi="Segoe UI" w:cs="Segoe UI"/>
        </w:rPr>
        <w:t xml:space="preserve">(que é um dispositivo </w:t>
      </w:r>
      <w:r w:rsidRPr="004B4063">
        <w:rPr>
          <w:rFonts w:ascii="Segoe UI" w:hAnsi="Segoe UI" w:cs="Segoe UI"/>
          <w:i/>
          <w:iCs/>
        </w:rPr>
        <w:t>wireless</w:t>
      </w:r>
      <w:r w:rsidRPr="004B4063">
        <w:rPr>
          <w:rFonts w:ascii="Segoe UI" w:hAnsi="Segoe UI" w:cs="Segoe UI"/>
        </w:rPr>
        <w:t xml:space="preserve"> portátil do tamanho de um cartão de crédito que combina as funções de modem, roteador e ponto de acesso.) e </w:t>
      </w:r>
      <w:r w:rsidRPr="004B4063">
        <w:rPr>
          <w:rFonts w:ascii="Segoe UI" w:hAnsi="Segoe UI" w:cs="Segoe UI"/>
          <w:i/>
          <w:iCs/>
        </w:rPr>
        <w:t>WiBro</w:t>
      </w:r>
      <w:r w:rsidRPr="004B4063">
        <w:rPr>
          <w:rFonts w:ascii="Segoe UI" w:hAnsi="Segoe UI" w:cs="Segoe UI"/>
        </w:rPr>
        <w:t xml:space="preserve"> (um roteador </w:t>
      </w:r>
      <w:r w:rsidRPr="004B4063">
        <w:rPr>
          <w:rFonts w:ascii="Segoe UI" w:hAnsi="Segoe UI" w:cs="Segoe UI"/>
          <w:i/>
          <w:iCs/>
        </w:rPr>
        <w:t>Wi-Fi</w:t>
      </w:r>
      <w:r w:rsidRPr="004B4063">
        <w:rPr>
          <w:rFonts w:ascii="Segoe UI" w:hAnsi="Segoe UI" w:cs="Segoe UI"/>
        </w:rPr>
        <w:t xml:space="preserve"> portátil) as pessoas podem facilmente criar seus próprios </w:t>
      </w:r>
      <w:r w:rsidRPr="004B4063">
        <w:rPr>
          <w:rFonts w:ascii="Segoe UI" w:hAnsi="Segoe UI" w:cs="Segoe UI"/>
          <w:i/>
          <w:iCs/>
        </w:rPr>
        <w:t>hotspots</w:t>
      </w:r>
      <w:r w:rsidRPr="004B4063">
        <w:rPr>
          <w:rFonts w:ascii="Segoe UI" w:hAnsi="Segoe UI" w:cs="Segoe UI"/>
        </w:rPr>
        <w:t xml:space="preserve"> </w:t>
      </w:r>
      <w:r w:rsidRPr="004B4063">
        <w:rPr>
          <w:rFonts w:ascii="Segoe UI" w:hAnsi="Segoe UI" w:cs="Segoe UI"/>
          <w:i/>
          <w:iCs/>
        </w:rPr>
        <w:t>Wi-Fi</w:t>
      </w:r>
      <w:r w:rsidRPr="004B4063">
        <w:rPr>
          <w:rFonts w:ascii="Segoe UI" w:hAnsi="Segoe UI" w:cs="Segoe UI"/>
        </w:rPr>
        <w:t xml:space="preserve"> que se conectam à Internet através de redes celulares. Agora Android, Bada, iOS (</w:t>
      </w:r>
      <w:r w:rsidRPr="004B4063">
        <w:rPr>
          <w:rFonts w:ascii="Segoe UI" w:hAnsi="Segoe UI" w:cs="Segoe UI"/>
          <w:i/>
          <w:iCs/>
        </w:rPr>
        <w:t>iPhone</w:t>
      </w:r>
      <w:r w:rsidRPr="004B4063">
        <w:rPr>
          <w:rFonts w:ascii="Segoe UI" w:hAnsi="Segoe UI" w:cs="Segoe UI"/>
        </w:rPr>
        <w:t xml:space="preserve">), e dispositivos Symbian podem criar conexões sem fio. </w:t>
      </w:r>
      <w:r w:rsidRPr="004B4063">
        <w:rPr>
          <w:rFonts w:ascii="Segoe UI" w:hAnsi="Segoe UI" w:cs="Segoe UI"/>
          <w:i/>
          <w:iCs/>
        </w:rPr>
        <w:t>Wi-Fi</w:t>
      </w:r>
      <w:r w:rsidRPr="004B4063">
        <w:rPr>
          <w:rFonts w:ascii="Segoe UI" w:hAnsi="Segoe UI" w:cs="Segoe UI"/>
        </w:rPr>
        <w:t xml:space="preserve"> conecta também lugares que normalmente não têm acesso à rede, como cozinhas e casas de jardim. </w:t>
      </w:r>
    </w:p>
    <w:p w:rsidR="00D119EE" w:rsidRPr="004B4063" w:rsidRDefault="00D119EE" w:rsidP="00D119EE">
      <w:pPr>
        <w:pStyle w:val="Ttulo3"/>
        <w:rPr>
          <w:rFonts w:ascii="Segoe UI" w:hAnsi="Segoe UI" w:cs="Segoe UI"/>
        </w:rPr>
      </w:pPr>
      <w:r w:rsidRPr="004B4063">
        <w:rPr>
          <w:rStyle w:val="mw-headline"/>
          <w:rFonts w:ascii="Segoe UI" w:hAnsi="Segoe UI" w:cs="Segoe UI"/>
          <w:i/>
          <w:iCs/>
        </w:rPr>
        <w:t>Wi-Fi</w:t>
      </w:r>
      <w:r w:rsidRPr="004B4063">
        <w:rPr>
          <w:rStyle w:val="mw-headline"/>
          <w:rFonts w:ascii="Segoe UI" w:hAnsi="Segoe UI" w:cs="Segoe UI"/>
        </w:rPr>
        <w:t xml:space="preserve"> de abrangência municipal</w:t>
      </w:r>
    </w:p>
    <w:p w:rsidR="00D119EE" w:rsidRPr="004B4063" w:rsidRDefault="00D119EE" w:rsidP="00D119EE">
      <w:pPr>
        <w:rPr>
          <w:rFonts w:ascii="Segoe UI" w:hAnsi="Segoe UI" w:cs="Segoe UI"/>
        </w:rPr>
      </w:pPr>
      <w:r w:rsidRPr="004B4063">
        <w:rPr>
          <w:rFonts w:ascii="Segoe UI" w:hAnsi="Segoe UI" w:cs="Segoe UI"/>
          <w:noProof/>
          <w:color w:val="0000FF"/>
          <w:lang w:eastAsia="pt-BR"/>
        </w:rPr>
        <w:drawing>
          <wp:inline distT="0" distB="0" distL="0" distR="0" wp14:anchorId="77A75286" wp14:editId="6915C5A1">
            <wp:extent cx="2099310" cy="1574165"/>
            <wp:effectExtent l="0" t="0" r="0" b="6985"/>
            <wp:docPr id="19" name="Imagem 19" descr="https://upload.wikimedia.org/wikipedia/commons/thumb/e/e0/Letterkenny_-_geograph.org.uk_-_501945.jpg/220px-Letterkenny_-_geograph.org.uk_-_501945.jp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Letterkenny_-_geograph.org.uk_-_501945.jpg/220px-Letterkenny_-_geograph.org.uk_-_501945.jp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99310" cy="1574165"/>
                    </a:xfrm>
                    <a:prstGeom prst="rect">
                      <a:avLst/>
                    </a:prstGeom>
                    <a:noFill/>
                    <a:ln>
                      <a:noFill/>
                    </a:ln>
                  </pic:spPr>
                </pic:pic>
              </a:graphicData>
            </a:graphic>
          </wp:inline>
        </w:drawing>
      </w:r>
    </w:p>
    <w:p w:rsidR="00D119EE" w:rsidRPr="004B4063" w:rsidRDefault="00D119EE" w:rsidP="00D119EE">
      <w:pPr>
        <w:rPr>
          <w:rFonts w:ascii="Segoe UI" w:hAnsi="Segoe UI" w:cs="Segoe UI"/>
        </w:rPr>
      </w:pPr>
      <w:r w:rsidRPr="004B4063">
        <w:rPr>
          <w:rFonts w:ascii="Segoe UI" w:hAnsi="Segoe UI" w:cs="Segoe UI"/>
        </w:rPr>
        <w:t>Local público com distribuição de sinal Wi-Fi.</w:t>
      </w:r>
    </w:p>
    <w:p w:rsidR="00D119EE" w:rsidRPr="004B4063" w:rsidRDefault="00D119EE" w:rsidP="00D119EE">
      <w:pPr>
        <w:pStyle w:val="NormalWeb"/>
        <w:rPr>
          <w:rFonts w:ascii="Segoe UI" w:hAnsi="Segoe UI" w:cs="Segoe UI"/>
        </w:rPr>
      </w:pPr>
      <w:r w:rsidRPr="004B4063">
        <w:rPr>
          <w:rFonts w:ascii="Segoe UI" w:hAnsi="Segoe UI" w:cs="Segoe UI"/>
        </w:rPr>
        <w:t xml:space="preserve">No início dos anos 2000, muitas cidades ao redor do mundo anunciaram planos para construir redes </w:t>
      </w:r>
      <w:r w:rsidRPr="004B4063">
        <w:rPr>
          <w:rFonts w:ascii="Segoe UI" w:hAnsi="Segoe UI" w:cs="Segoe UI"/>
          <w:i/>
          <w:iCs/>
        </w:rPr>
        <w:t>Wi-Fi</w:t>
      </w:r>
      <w:r w:rsidRPr="004B4063">
        <w:rPr>
          <w:rFonts w:ascii="Segoe UI" w:hAnsi="Segoe UI" w:cs="Segoe UI"/>
        </w:rPr>
        <w:t xml:space="preserve"> em toda a cidade. Há muitos exemplos de sucesso, em 2004, Mysore tornou-se a primeira cidade com </w:t>
      </w:r>
      <w:r w:rsidRPr="004B4063">
        <w:rPr>
          <w:rFonts w:ascii="Segoe UI" w:hAnsi="Segoe UI" w:cs="Segoe UI"/>
          <w:i/>
          <w:iCs/>
        </w:rPr>
        <w:t>Wi-Fi</w:t>
      </w:r>
      <w:r w:rsidRPr="004B4063">
        <w:rPr>
          <w:rFonts w:ascii="Segoe UI" w:hAnsi="Segoe UI" w:cs="Segoe UI"/>
        </w:rPr>
        <w:t xml:space="preserve"> disponível da Índia e segunda do mundo, depois de Jerusalém. Uma empresa chamada WiFiyNet montou </w:t>
      </w:r>
      <w:r w:rsidRPr="004B4063">
        <w:rPr>
          <w:rFonts w:ascii="Segoe UI" w:hAnsi="Segoe UI" w:cs="Segoe UI"/>
          <w:i/>
          <w:iCs/>
        </w:rPr>
        <w:t>hotspots</w:t>
      </w:r>
      <w:r w:rsidRPr="004B4063">
        <w:rPr>
          <w:rFonts w:ascii="Segoe UI" w:hAnsi="Segoe UI" w:cs="Segoe UI"/>
        </w:rPr>
        <w:t xml:space="preserve"> em Mysore, cobrindo completamente a cidade e algumas aldeias próximas. </w:t>
      </w:r>
    </w:p>
    <w:p w:rsidR="00D119EE" w:rsidRPr="004B4063" w:rsidRDefault="00D119EE" w:rsidP="00D119EE">
      <w:pPr>
        <w:pStyle w:val="NormalWeb"/>
        <w:rPr>
          <w:rFonts w:ascii="Segoe UI" w:hAnsi="Segoe UI" w:cs="Segoe UI"/>
        </w:rPr>
      </w:pPr>
      <w:r w:rsidRPr="004B4063">
        <w:rPr>
          <w:rFonts w:ascii="Segoe UI" w:hAnsi="Segoe UI" w:cs="Segoe UI"/>
        </w:rPr>
        <w:t xml:space="preserve">Em 2005, Sunnyvale, na Califórnia, tornou-se a primeira cidade dos Estados Unidos a oferecer acesso </w:t>
      </w:r>
      <w:r w:rsidRPr="004B4063">
        <w:rPr>
          <w:rFonts w:ascii="Segoe UI" w:hAnsi="Segoe UI" w:cs="Segoe UI"/>
          <w:i/>
          <w:iCs/>
        </w:rPr>
        <w:t>Wi-Fi</w:t>
      </w:r>
      <w:r w:rsidRPr="004B4063">
        <w:rPr>
          <w:rFonts w:ascii="Segoe UI" w:hAnsi="Segoe UI" w:cs="Segoe UI"/>
        </w:rPr>
        <w:t xml:space="preserve"> gratuito em toda a cidade, e Minneapolis gerou 1 200 000 </w:t>
      </w:r>
      <w:hyperlink r:id="rId125" w:tooltip="Dólar dos Estados Unidos" w:history="1">
        <w:r w:rsidRPr="004B4063">
          <w:rPr>
            <w:rStyle w:val="Hyperlink"/>
            <w:rFonts w:ascii="Segoe UI" w:hAnsi="Segoe UI" w:cs="Segoe UI"/>
          </w:rPr>
          <w:t>dólares estadunidenses</w:t>
        </w:r>
      </w:hyperlink>
      <w:r w:rsidRPr="004B4063">
        <w:rPr>
          <w:rFonts w:ascii="Segoe UI" w:hAnsi="Segoe UI" w:cs="Segoe UI"/>
        </w:rPr>
        <w:t xml:space="preserve"> em lucros anuais para seu provedor. Em maio de 2010, em Londres, no Reino Unido, o prefeito Boris Johnson prometeu haver banda larga </w:t>
      </w:r>
      <w:r w:rsidRPr="004B4063">
        <w:rPr>
          <w:rFonts w:ascii="Segoe UI" w:hAnsi="Segoe UI" w:cs="Segoe UI"/>
          <w:i/>
          <w:iCs/>
        </w:rPr>
        <w:t>Wi-Fi</w:t>
      </w:r>
      <w:r w:rsidRPr="004B4063">
        <w:rPr>
          <w:rFonts w:ascii="Segoe UI" w:hAnsi="Segoe UI" w:cs="Segoe UI"/>
        </w:rPr>
        <w:t xml:space="preserve"> em Londres até 2012. Vários bairros, incluindo Westminster e Islington, já têm extensa cobertura </w:t>
      </w:r>
      <w:r w:rsidRPr="004B4063">
        <w:rPr>
          <w:rFonts w:ascii="Segoe UI" w:hAnsi="Segoe UI" w:cs="Segoe UI"/>
          <w:i/>
          <w:iCs/>
        </w:rPr>
        <w:t>Wi-Fi</w:t>
      </w:r>
      <w:r w:rsidRPr="004B4063">
        <w:rPr>
          <w:rFonts w:ascii="Segoe UI" w:hAnsi="Segoe UI" w:cs="Segoe UI"/>
        </w:rPr>
        <w:t xml:space="preserve"> ao ar livre. Funcionários na capital da Coreia do Sul estão se esforçando para fornecer acesso gratuito à internet em mais de 10 000 locais da cidade, incluindo espaços exteriores públicos, ruas principais e áreas residenciais densamente povoadas. Seul concederá arrendamento à KT, LG Telecom e SK Telecom. As empresas vão investir 44 000 000 de </w:t>
      </w:r>
      <w:hyperlink r:id="rId126" w:tooltip="Dólar dos Estados Unidos" w:history="1">
        <w:r w:rsidRPr="004B4063">
          <w:rPr>
            <w:rStyle w:val="Hyperlink"/>
            <w:rFonts w:ascii="Segoe UI" w:hAnsi="Segoe UI" w:cs="Segoe UI"/>
          </w:rPr>
          <w:t>dólares estadunidenses</w:t>
        </w:r>
      </w:hyperlink>
      <w:r w:rsidRPr="004B4063">
        <w:rPr>
          <w:rFonts w:ascii="Segoe UI" w:hAnsi="Segoe UI" w:cs="Segoe UI"/>
        </w:rPr>
        <w:t xml:space="preserve"> no projeto, que será concluído em 2015. </w:t>
      </w:r>
    </w:p>
    <w:p w:rsidR="00D119EE" w:rsidRPr="004B4063" w:rsidRDefault="00D119EE" w:rsidP="00D119EE">
      <w:pPr>
        <w:pStyle w:val="Ttulo3"/>
        <w:rPr>
          <w:rFonts w:ascii="Segoe UI" w:hAnsi="Segoe UI" w:cs="Segoe UI"/>
        </w:rPr>
      </w:pPr>
      <w:r w:rsidRPr="004B4063">
        <w:rPr>
          <w:rStyle w:val="mw-headline"/>
          <w:rFonts w:ascii="Segoe UI" w:hAnsi="Segoe UI" w:cs="Segoe UI"/>
          <w:i/>
          <w:iCs/>
        </w:rPr>
        <w:t>Wi-Fi</w:t>
      </w:r>
      <w:r w:rsidRPr="004B4063">
        <w:rPr>
          <w:rStyle w:val="mw-headline"/>
          <w:rFonts w:ascii="Segoe UI" w:hAnsi="Segoe UI" w:cs="Segoe UI"/>
        </w:rPr>
        <w:t xml:space="preserve"> de abrangência de </w:t>
      </w:r>
      <w:r w:rsidRPr="004B4063">
        <w:rPr>
          <w:rStyle w:val="mw-headline"/>
          <w:rFonts w:ascii="Segoe UI" w:hAnsi="Segoe UI" w:cs="Segoe UI"/>
          <w:i/>
          <w:iCs/>
        </w:rPr>
        <w:t>campus</w:t>
      </w:r>
    </w:p>
    <w:p w:rsidR="00D119EE" w:rsidRPr="004B4063" w:rsidRDefault="00D119EE" w:rsidP="00D119EE">
      <w:pPr>
        <w:pStyle w:val="NormalWeb"/>
        <w:rPr>
          <w:rFonts w:ascii="Segoe UI" w:hAnsi="Segoe UI" w:cs="Segoe UI"/>
        </w:rPr>
      </w:pPr>
      <w:r w:rsidRPr="004B4063">
        <w:rPr>
          <w:rFonts w:ascii="Segoe UI" w:hAnsi="Segoe UI" w:cs="Segoe UI"/>
        </w:rPr>
        <w:t xml:space="preserve">Muitas universidades tradicionais nos Estados Unidos fornecem pelo menos cobertura de Internet </w:t>
      </w:r>
      <w:r w:rsidRPr="004B4063">
        <w:rPr>
          <w:rFonts w:ascii="Segoe UI" w:hAnsi="Segoe UI" w:cs="Segoe UI"/>
          <w:i/>
          <w:iCs/>
        </w:rPr>
        <w:t>Wi-Fi</w:t>
      </w:r>
      <w:r w:rsidRPr="004B4063">
        <w:rPr>
          <w:rFonts w:ascii="Segoe UI" w:hAnsi="Segoe UI" w:cs="Segoe UI"/>
        </w:rPr>
        <w:t xml:space="preserve"> parcial gratuita. Carnegie Mellon University construiu a primeira de todas as Redes com Internet </w:t>
      </w:r>
      <w:r w:rsidRPr="004B4063">
        <w:rPr>
          <w:rFonts w:ascii="Segoe UI" w:hAnsi="Segoe UI" w:cs="Segoe UI"/>
          <w:i/>
          <w:iCs/>
        </w:rPr>
        <w:t>Wi-Fi</w:t>
      </w:r>
      <w:r w:rsidRPr="004B4063">
        <w:rPr>
          <w:rFonts w:ascii="Segoe UI" w:hAnsi="Segoe UI" w:cs="Segoe UI"/>
        </w:rPr>
        <w:t xml:space="preserve"> com Abrangência de </w:t>
      </w:r>
      <w:r w:rsidRPr="004B4063">
        <w:rPr>
          <w:rFonts w:ascii="Segoe UI" w:hAnsi="Segoe UI" w:cs="Segoe UI"/>
          <w:i/>
          <w:iCs/>
        </w:rPr>
        <w:t>Campus</w:t>
      </w:r>
      <w:r w:rsidRPr="004B4063">
        <w:rPr>
          <w:rFonts w:ascii="Segoe UI" w:hAnsi="Segoe UI" w:cs="Segoe UI"/>
        </w:rPr>
        <w:t xml:space="preserve">, chamado </w:t>
      </w:r>
      <w:r w:rsidRPr="004B4063">
        <w:rPr>
          <w:rFonts w:ascii="Segoe UI" w:hAnsi="Segoe UI" w:cs="Segoe UI"/>
          <w:i/>
          <w:iCs/>
        </w:rPr>
        <w:t>Wireless Andrew</w:t>
      </w:r>
      <w:r w:rsidRPr="004B4063">
        <w:rPr>
          <w:rFonts w:ascii="Segoe UI" w:hAnsi="Segoe UI" w:cs="Segoe UI"/>
        </w:rPr>
        <w:t xml:space="preserve"> em seu </w:t>
      </w:r>
      <w:r w:rsidRPr="004B4063">
        <w:rPr>
          <w:rFonts w:ascii="Segoe UI" w:hAnsi="Segoe UI" w:cs="Segoe UI"/>
          <w:i/>
          <w:iCs/>
        </w:rPr>
        <w:t>campus</w:t>
      </w:r>
      <w:r w:rsidRPr="004B4063">
        <w:rPr>
          <w:rFonts w:ascii="Segoe UI" w:hAnsi="Segoe UI" w:cs="Segoe UI"/>
        </w:rPr>
        <w:t xml:space="preserve"> de Pittsburgh, em 1993, antes de a marca </w:t>
      </w:r>
      <w:r w:rsidRPr="004B4063">
        <w:rPr>
          <w:rFonts w:ascii="Segoe UI" w:hAnsi="Segoe UI" w:cs="Segoe UI"/>
          <w:i/>
          <w:iCs/>
        </w:rPr>
        <w:t>Wi-Fi</w:t>
      </w:r>
      <w:r w:rsidRPr="004B4063">
        <w:rPr>
          <w:rFonts w:ascii="Segoe UI" w:hAnsi="Segoe UI" w:cs="Segoe UI"/>
        </w:rPr>
        <w:t xml:space="preserve"> ser criada. Em 2000, a Universidade de Drexel, na Filadélfia, nos Estados Unidos, tornou-se a primeira das maiores universidades a oferecer acesso à internet totalmente sem fio em toda as suas dependências do </w:t>
      </w:r>
      <w:r w:rsidRPr="004B4063">
        <w:rPr>
          <w:rFonts w:ascii="Segoe UI" w:hAnsi="Segoe UI" w:cs="Segoe UI"/>
          <w:i/>
          <w:iCs/>
        </w:rPr>
        <w:t>campus</w:t>
      </w:r>
      <w:r w:rsidRPr="004B4063">
        <w:rPr>
          <w:rFonts w:ascii="Segoe UI" w:hAnsi="Segoe UI" w:cs="Segoe UI"/>
        </w:rPr>
        <w:t xml:space="preserve">. </w:t>
      </w:r>
    </w:p>
    <w:p w:rsidR="00D119EE" w:rsidRPr="004B4063" w:rsidRDefault="00D119EE" w:rsidP="00D119EE">
      <w:pPr>
        <w:pStyle w:val="Ttulo3"/>
        <w:rPr>
          <w:rFonts w:ascii="Segoe UI" w:hAnsi="Segoe UI" w:cs="Segoe UI"/>
        </w:rPr>
      </w:pPr>
      <w:r w:rsidRPr="004B4063">
        <w:rPr>
          <w:rStyle w:val="mw-headline"/>
          <w:rFonts w:ascii="Segoe UI" w:hAnsi="Segoe UI" w:cs="Segoe UI"/>
        </w:rPr>
        <w:t>Comunicações diretas de PC para PC</w:t>
      </w:r>
    </w:p>
    <w:p w:rsidR="00D119EE" w:rsidRPr="004B4063" w:rsidRDefault="00D119EE" w:rsidP="00D119EE">
      <w:pPr>
        <w:pStyle w:val="NormalWeb"/>
        <w:rPr>
          <w:rFonts w:ascii="Segoe UI" w:hAnsi="Segoe UI" w:cs="Segoe UI"/>
        </w:rPr>
      </w:pPr>
      <w:r w:rsidRPr="004B4063">
        <w:rPr>
          <w:rFonts w:ascii="Segoe UI" w:hAnsi="Segoe UI" w:cs="Segoe UI"/>
          <w:i/>
          <w:iCs/>
        </w:rPr>
        <w:t>Wi-Fi</w:t>
      </w:r>
      <w:r w:rsidRPr="004B4063">
        <w:rPr>
          <w:rFonts w:ascii="Segoe UI" w:hAnsi="Segoe UI" w:cs="Segoe UI"/>
        </w:rPr>
        <w:t xml:space="preserve"> também permite a comunicação direta de um computador para outro sem ponto de acesso intermediário. Isso é chamado transmissão </w:t>
      </w:r>
      <w:r w:rsidRPr="004B4063">
        <w:rPr>
          <w:rFonts w:ascii="Segoe UI" w:hAnsi="Segoe UI" w:cs="Segoe UI"/>
          <w:i/>
          <w:iCs/>
        </w:rPr>
        <w:t>Wi-Fi</w:t>
      </w:r>
      <w:r w:rsidRPr="004B4063">
        <w:rPr>
          <w:rFonts w:ascii="Segoe UI" w:hAnsi="Segoe UI" w:cs="Segoe UI"/>
        </w:rPr>
        <w:t xml:space="preserve"> </w:t>
      </w:r>
      <w:r w:rsidRPr="004B4063">
        <w:rPr>
          <w:rFonts w:ascii="Segoe UI" w:hAnsi="Segoe UI" w:cs="Segoe UI"/>
          <w:i/>
          <w:iCs/>
        </w:rPr>
        <w:t>Ad-Hoc</w:t>
      </w:r>
      <w:r w:rsidRPr="004B4063">
        <w:rPr>
          <w:rFonts w:ascii="Segoe UI" w:hAnsi="Segoe UI" w:cs="Segoe UI"/>
        </w:rPr>
        <w:t xml:space="preserve">. Este modo de rede sem fio </w:t>
      </w:r>
      <w:r w:rsidRPr="004B4063">
        <w:rPr>
          <w:rFonts w:ascii="Segoe UI" w:hAnsi="Segoe UI" w:cs="Segoe UI"/>
          <w:i/>
          <w:iCs/>
        </w:rPr>
        <w:t>Ad-Hoc</w:t>
      </w:r>
      <w:r w:rsidRPr="004B4063">
        <w:rPr>
          <w:rFonts w:ascii="Segoe UI" w:hAnsi="Segoe UI" w:cs="Segoe UI"/>
        </w:rPr>
        <w:t xml:space="preserve"> provou ser popular com consoles de jogo multijogadores portáteis, como o Nintendo DS, Playstation Portable, câmeras digitais e outros dispositivos eletrônicos. Alguns dispositivos também podem compartilhar sua conexão de Internet usando </w:t>
      </w:r>
      <w:r w:rsidRPr="004B4063">
        <w:rPr>
          <w:rFonts w:ascii="Segoe UI" w:hAnsi="Segoe UI" w:cs="Segoe UI"/>
          <w:i/>
          <w:iCs/>
        </w:rPr>
        <w:t>Ad-Hoc</w:t>
      </w:r>
      <w:r w:rsidRPr="004B4063">
        <w:rPr>
          <w:rFonts w:ascii="Segoe UI" w:hAnsi="Segoe UI" w:cs="Segoe UI"/>
        </w:rPr>
        <w:t xml:space="preserve">, tornando-se </w:t>
      </w:r>
      <w:r w:rsidRPr="004B4063">
        <w:rPr>
          <w:rFonts w:ascii="Segoe UI" w:hAnsi="Segoe UI" w:cs="Segoe UI"/>
          <w:i/>
          <w:iCs/>
        </w:rPr>
        <w:t>hotspots</w:t>
      </w:r>
      <w:r w:rsidRPr="004B4063">
        <w:rPr>
          <w:rFonts w:ascii="Segoe UI" w:hAnsi="Segoe UI" w:cs="Segoe UI"/>
        </w:rPr>
        <w:t xml:space="preserve"> ou "roteadores virtuais". Da mesma forma, a </w:t>
      </w:r>
      <w:r w:rsidRPr="004B4063">
        <w:rPr>
          <w:rFonts w:ascii="Segoe UI" w:hAnsi="Segoe UI" w:cs="Segoe UI"/>
          <w:i/>
          <w:iCs/>
        </w:rPr>
        <w:t>Wi-Fi Alliance</w:t>
      </w:r>
      <w:r w:rsidRPr="004B4063">
        <w:rPr>
          <w:rFonts w:ascii="Segoe UI" w:hAnsi="Segoe UI" w:cs="Segoe UI"/>
        </w:rPr>
        <w:t xml:space="preserve"> divulga uma especificação chamada </w:t>
      </w:r>
      <w:r w:rsidRPr="004B4063">
        <w:rPr>
          <w:rFonts w:ascii="Segoe UI" w:hAnsi="Segoe UI" w:cs="Segoe UI"/>
          <w:i/>
          <w:iCs/>
        </w:rPr>
        <w:t>Wi-Fi Direct</w:t>
      </w:r>
      <w:r w:rsidRPr="004B4063">
        <w:rPr>
          <w:rFonts w:ascii="Segoe UI" w:hAnsi="Segoe UI" w:cs="Segoe UI"/>
        </w:rPr>
        <w:t xml:space="preserve"> para transferências de arquivos e compartilhamento de mídia através de uma nova descoberta e metodologia de segurança. </w:t>
      </w:r>
      <w:r w:rsidRPr="004B4063">
        <w:rPr>
          <w:rFonts w:ascii="Segoe UI" w:hAnsi="Segoe UI" w:cs="Segoe UI"/>
          <w:i/>
          <w:iCs/>
        </w:rPr>
        <w:t>Wi-Fi Direct</w:t>
      </w:r>
      <w:r w:rsidRPr="004B4063">
        <w:rPr>
          <w:rFonts w:ascii="Segoe UI" w:hAnsi="Segoe UI" w:cs="Segoe UI"/>
        </w:rPr>
        <w:t xml:space="preserve"> foi lançada em outubro de 2010. </w:t>
      </w:r>
    </w:p>
    <w:p w:rsidR="00D119EE" w:rsidRPr="004B4063" w:rsidRDefault="00D119EE" w:rsidP="00D119EE">
      <w:pPr>
        <w:pStyle w:val="Ttulo3"/>
        <w:rPr>
          <w:rFonts w:ascii="Segoe UI" w:hAnsi="Segoe UI" w:cs="Segoe UI"/>
        </w:rPr>
      </w:pPr>
      <w:r w:rsidRPr="004B4063">
        <w:rPr>
          <w:rStyle w:val="mw-headline"/>
          <w:rFonts w:ascii="Segoe UI" w:hAnsi="Segoe UI" w:cs="Segoe UI"/>
        </w:rPr>
        <w:t>Vantagens e limitações</w:t>
      </w:r>
    </w:p>
    <w:p w:rsidR="00D119EE" w:rsidRPr="004B4063" w:rsidRDefault="00D119EE" w:rsidP="00D119EE">
      <w:pPr>
        <w:pStyle w:val="Ttulo4"/>
        <w:rPr>
          <w:rFonts w:ascii="Segoe UI" w:hAnsi="Segoe UI" w:cs="Segoe UI"/>
        </w:rPr>
      </w:pPr>
      <w:r w:rsidRPr="004B4063">
        <w:rPr>
          <w:rStyle w:val="mw-headline"/>
          <w:rFonts w:ascii="Segoe UI" w:hAnsi="Segoe UI" w:cs="Segoe UI"/>
        </w:rPr>
        <w:t>Vantagens</w:t>
      </w:r>
    </w:p>
    <w:p w:rsidR="00D119EE" w:rsidRPr="004B4063" w:rsidRDefault="00D119EE" w:rsidP="00D119EE">
      <w:pPr>
        <w:pStyle w:val="NormalWeb"/>
        <w:rPr>
          <w:rFonts w:ascii="Segoe UI" w:hAnsi="Segoe UI" w:cs="Segoe UI"/>
        </w:rPr>
      </w:pPr>
      <w:r w:rsidRPr="004B4063">
        <w:rPr>
          <w:rFonts w:ascii="Segoe UI" w:hAnsi="Segoe UI" w:cs="Segoe UI"/>
          <w:i/>
          <w:iCs/>
        </w:rPr>
        <w:t>Wi-Fi</w:t>
      </w:r>
      <w:r w:rsidRPr="004B4063">
        <w:rPr>
          <w:rFonts w:ascii="Segoe UI" w:hAnsi="Segoe UI" w:cs="Segoe UI"/>
        </w:rPr>
        <w:t xml:space="preserve"> permite uma implantação mais barata de redes locais (LANs). Também podemos hospedar LANs sem fio em espaços onde o cabeamento não pode ser executado, como áreas ao ar livre e edifícios históricos. Fabricantes estão incluindo placas de rede </w:t>
      </w:r>
      <w:r w:rsidRPr="004B4063">
        <w:rPr>
          <w:rFonts w:ascii="Segoe UI" w:hAnsi="Segoe UI" w:cs="Segoe UI"/>
          <w:i/>
          <w:iCs/>
        </w:rPr>
        <w:t>wireless</w:t>
      </w:r>
      <w:r w:rsidRPr="004B4063">
        <w:rPr>
          <w:rFonts w:ascii="Segoe UI" w:hAnsi="Segoe UI" w:cs="Segoe UI"/>
        </w:rPr>
        <w:t xml:space="preserve"> na maioria dos </w:t>
      </w:r>
      <w:r w:rsidRPr="004B4063">
        <w:rPr>
          <w:rFonts w:ascii="Segoe UI" w:hAnsi="Segoe UI" w:cs="Segoe UI"/>
          <w:i/>
          <w:iCs/>
        </w:rPr>
        <w:t>notebooks</w:t>
      </w:r>
      <w:r w:rsidRPr="004B4063">
        <w:rPr>
          <w:rFonts w:ascii="Segoe UI" w:hAnsi="Segoe UI" w:cs="Segoe UI"/>
        </w:rPr>
        <w:t xml:space="preserve">. O preço dos circuitos </w:t>
      </w:r>
      <w:r w:rsidRPr="004B4063">
        <w:rPr>
          <w:rFonts w:ascii="Segoe UI" w:hAnsi="Segoe UI" w:cs="Segoe UI"/>
          <w:i/>
          <w:iCs/>
        </w:rPr>
        <w:t>Wi-Fi</w:t>
      </w:r>
      <w:r w:rsidRPr="004B4063">
        <w:rPr>
          <w:rFonts w:ascii="Segoe UI" w:hAnsi="Segoe UI" w:cs="Segoe UI"/>
        </w:rPr>
        <w:t xml:space="preserve"> continuam a cair, transformando-os numa opção de rede econômica, incluída cada vez mais em dispositivos. Diferentes marcas concorrentes de pontos de acesso e interfaces de rede para clientes podem inter-operar em um nível básico de serviço. Os produtos designados como </w:t>
      </w:r>
      <w:r w:rsidRPr="004B4063">
        <w:rPr>
          <w:rFonts w:ascii="Segoe UI" w:hAnsi="Segoe UI" w:cs="Segoe UI"/>
          <w:i/>
          <w:iCs/>
        </w:rPr>
        <w:t>Wi-Fi Certified</w:t>
      </w:r>
      <w:r w:rsidRPr="004B4063">
        <w:rPr>
          <w:rFonts w:ascii="Segoe UI" w:hAnsi="Segoe UI" w:cs="Segoe UI"/>
        </w:rPr>
        <w:t xml:space="preserve"> pela Aliança </w:t>
      </w:r>
      <w:r w:rsidRPr="004B4063">
        <w:rPr>
          <w:rFonts w:ascii="Segoe UI" w:hAnsi="Segoe UI" w:cs="Segoe UI"/>
          <w:i/>
          <w:iCs/>
        </w:rPr>
        <w:t>Wi-Fi</w:t>
      </w:r>
      <w:r w:rsidRPr="004B4063">
        <w:rPr>
          <w:rFonts w:ascii="Segoe UI" w:hAnsi="Segoe UI" w:cs="Segoe UI"/>
        </w:rPr>
        <w:t xml:space="preserve"> são compatíveis. Ao contrário de telefones móveis, qualquer dispositivo </w:t>
      </w:r>
      <w:r w:rsidRPr="004B4063">
        <w:rPr>
          <w:rFonts w:ascii="Segoe UI" w:hAnsi="Segoe UI" w:cs="Segoe UI"/>
          <w:i/>
          <w:iCs/>
        </w:rPr>
        <w:t>Wi-Fi</w:t>
      </w:r>
      <w:r w:rsidRPr="004B4063">
        <w:rPr>
          <w:rFonts w:ascii="Segoe UI" w:hAnsi="Segoe UI" w:cs="Segoe UI"/>
        </w:rPr>
        <w:t xml:space="preserve"> padrão irá funcionar em qualquer lugar do mundo. Criptografia </w:t>
      </w:r>
      <w:r w:rsidRPr="004B4063">
        <w:rPr>
          <w:rFonts w:ascii="Segoe UI" w:hAnsi="Segoe UI" w:cs="Segoe UI"/>
          <w:i/>
          <w:iCs/>
        </w:rPr>
        <w:t>Wi-Fi Protected Access</w:t>
      </w:r>
      <w:r w:rsidRPr="004B4063">
        <w:rPr>
          <w:rFonts w:ascii="Segoe UI" w:hAnsi="Segoe UI" w:cs="Segoe UI"/>
        </w:rPr>
        <w:t xml:space="preserve"> (WPA2) é considerado seguro, quando uma frase poderosa é usada como senha. Novos protocolos de qualidade de serviço (WMM) tornam o Wi-Fi mais adequado para aplicações sensíveis à latência (tais como voz e vídeo). Mecanismos de economia de energia (WMM Power Save) estendem a vida útil da bateria. </w:t>
      </w:r>
    </w:p>
    <w:p w:rsidR="00D119EE" w:rsidRPr="004B4063" w:rsidRDefault="00D119EE" w:rsidP="00D119EE">
      <w:pPr>
        <w:pStyle w:val="Ttulo4"/>
        <w:rPr>
          <w:rFonts w:ascii="Segoe UI" w:hAnsi="Segoe UI" w:cs="Segoe UI"/>
        </w:rPr>
      </w:pPr>
      <w:r w:rsidRPr="004B4063">
        <w:rPr>
          <w:rStyle w:val="mw-headline"/>
          <w:rFonts w:ascii="Segoe UI" w:hAnsi="Segoe UI" w:cs="Segoe UI"/>
        </w:rPr>
        <w:t>Limitações</w:t>
      </w:r>
    </w:p>
    <w:p w:rsidR="00D119EE" w:rsidRPr="004B4063" w:rsidRDefault="00D119EE" w:rsidP="00D119EE">
      <w:pPr>
        <w:pStyle w:val="NormalWeb"/>
        <w:rPr>
          <w:rFonts w:ascii="Segoe UI" w:hAnsi="Segoe UI" w:cs="Segoe UI"/>
        </w:rPr>
      </w:pPr>
      <w:r w:rsidRPr="004B4063">
        <w:rPr>
          <w:rFonts w:ascii="Segoe UI" w:hAnsi="Segoe UI" w:cs="Segoe UI"/>
        </w:rPr>
        <w:t xml:space="preserve">Atribuições de espectro e as limitações operacionais não são consistentes em todo o mundo: a maior parte da Europa permite um adicional de dois canais além daqueles permitidos nos EUA para a banda de 2,4 GHz (1-13(Europa) vs 1-11(EUA)), enquanto o Japão tem mais um além da Europa(1-14). A partir de 2007, a Europa é essencialmente homogênea a este respeito. Um sinal de </w:t>
      </w:r>
      <w:r w:rsidRPr="004B4063">
        <w:rPr>
          <w:rFonts w:ascii="Segoe UI" w:hAnsi="Segoe UI" w:cs="Segoe UI"/>
          <w:i/>
          <w:iCs/>
        </w:rPr>
        <w:t>Wi-Fi</w:t>
      </w:r>
      <w:r w:rsidRPr="004B4063">
        <w:rPr>
          <w:rFonts w:ascii="Segoe UI" w:hAnsi="Segoe UI" w:cs="Segoe UI"/>
        </w:rPr>
        <w:t xml:space="preserve"> ocupa cinco canais na faixa de 2,4 GHz. Quaisquer dois números de canais que diferem por cinco ou mais, tais como 2 e 7, não se sobreponham. O ditado que se repete é de que os canais 1, 6 e 11 são os únicos canais que não se sobrepõem, entretanto, isso não é preciso. Potência isotrópica radiada equivalente (EIRP) na UE é limitado a 20 dBm (100 mW). O padrão mais rápido atualmente, o 802.11n, usa o dobro de espectro de rádio/largura de banda (40 MHz) em comparação com 802.11a ou 802.11g (20 MHz). Isso significa que só pode haver uma rede 802.11n na banda de 2,4 GHz em um determinado local, sem interferência de/para o tráfego da outra WLAN. 802.11n também pode ser configurado para usar 20 MHz de largura de banda só para evitar interferência em comunidades densas. </w:t>
      </w:r>
    </w:p>
    <w:p w:rsidR="00D119EE" w:rsidRPr="004B4063" w:rsidRDefault="00D119EE" w:rsidP="00D119EE">
      <w:pPr>
        <w:pStyle w:val="Ttulo3"/>
        <w:rPr>
          <w:rFonts w:ascii="Segoe UI" w:hAnsi="Segoe UI" w:cs="Segoe UI"/>
        </w:rPr>
      </w:pPr>
      <w:r w:rsidRPr="004B4063">
        <w:rPr>
          <w:rStyle w:val="mw-headline"/>
          <w:rFonts w:ascii="Segoe UI" w:hAnsi="Segoe UI" w:cs="Segoe UI"/>
          <w:i/>
          <w:iCs/>
        </w:rPr>
        <w:t>Hardware</w:t>
      </w:r>
    </w:p>
    <w:p w:rsidR="00D119EE" w:rsidRPr="004B4063" w:rsidRDefault="00D119EE" w:rsidP="00D119EE">
      <w:pPr>
        <w:rPr>
          <w:rFonts w:ascii="Segoe UI" w:hAnsi="Segoe UI" w:cs="Segoe UI"/>
        </w:rPr>
      </w:pPr>
      <w:r w:rsidRPr="004B4063">
        <w:rPr>
          <w:rFonts w:ascii="Segoe UI" w:hAnsi="Segoe UI" w:cs="Segoe UI"/>
          <w:noProof/>
          <w:color w:val="0000FF"/>
          <w:lang w:eastAsia="pt-BR"/>
        </w:rPr>
        <w:drawing>
          <wp:inline distT="0" distB="0" distL="0" distR="0" wp14:anchorId="034BA15C" wp14:editId="077A012B">
            <wp:extent cx="2099310" cy="1550670"/>
            <wp:effectExtent l="0" t="0" r="0" b="0"/>
            <wp:docPr id="18" name="Imagem 18" descr="https://upload.wikimedia.org/wikipedia/commons/thumb/2/20/Netgear-Nighthawk-AC1900-WiFi-Router.jpg/220px-Netgear-Nighthawk-AC1900-WiFi-Router.jp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2/20/Netgear-Nighthawk-AC1900-WiFi-Router.jpg/220px-Netgear-Nighthawk-AC1900-WiFi-Router.jpg">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99310" cy="1550670"/>
                    </a:xfrm>
                    <a:prstGeom prst="rect">
                      <a:avLst/>
                    </a:prstGeom>
                    <a:noFill/>
                    <a:ln>
                      <a:noFill/>
                    </a:ln>
                  </pic:spPr>
                </pic:pic>
              </a:graphicData>
            </a:graphic>
          </wp:inline>
        </w:drawing>
      </w:r>
    </w:p>
    <w:p w:rsidR="00D119EE" w:rsidRPr="004B4063" w:rsidRDefault="00D119EE" w:rsidP="00D119EE">
      <w:pPr>
        <w:rPr>
          <w:rFonts w:ascii="Segoe UI" w:hAnsi="Segoe UI" w:cs="Segoe UI"/>
        </w:rPr>
      </w:pPr>
      <w:r w:rsidRPr="004B4063">
        <w:rPr>
          <w:rFonts w:ascii="Segoe UI" w:hAnsi="Segoe UI" w:cs="Segoe UI"/>
        </w:rPr>
        <w:t xml:space="preserve">Exemplo de um </w:t>
      </w:r>
      <w:hyperlink r:id="rId129" w:tooltip="Roteador" w:history="1">
        <w:r w:rsidRPr="004B4063">
          <w:rPr>
            <w:rStyle w:val="Hyperlink"/>
            <w:rFonts w:ascii="Segoe UI" w:hAnsi="Segoe UI" w:cs="Segoe UI"/>
          </w:rPr>
          <w:t>roteador</w:t>
        </w:r>
      </w:hyperlink>
      <w:r w:rsidRPr="004B4063">
        <w:rPr>
          <w:rFonts w:ascii="Segoe UI" w:hAnsi="Segoe UI" w:cs="Segoe UI"/>
        </w:rPr>
        <w:t xml:space="preserve"> doméstico, para criar conexões Wi-Fi residenciais.</w:t>
      </w:r>
    </w:p>
    <w:p w:rsidR="00D119EE" w:rsidRPr="004B4063" w:rsidRDefault="00D119EE" w:rsidP="00D119EE">
      <w:pPr>
        <w:pStyle w:val="Ttulo3"/>
        <w:rPr>
          <w:rFonts w:ascii="Segoe UI" w:hAnsi="Segoe UI" w:cs="Segoe UI"/>
        </w:rPr>
      </w:pPr>
      <w:r w:rsidRPr="004B4063">
        <w:rPr>
          <w:rStyle w:val="mw-headline"/>
          <w:rFonts w:ascii="Segoe UI" w:hAnsi="Segoe UI" w:cs="Segoe UI"/>
        </w:rPr>
        <w:t>Dispositivos</w:t>
      </w:r>
    </w:p>
    <w:p w:rsidR="00D119EE" w:rsidRPr="004B4063" w:rsidRDefault="00D119EE" w:rsidP="00D119EE">
      <w:pPr>
        <w:pStyle w:val="NormalWeb"/>
        <w:rPr>
          <w:rFonts w:ascii="Segoe UI" w:hAnsi="Segoe UI" w:cs="Segoe UI"/>
        </w:rPr>
      </w:pPr>
      <w:r w:rsidRPr="004B4063">
        <w:rPr>
          <w:rFonts w:ascii="Segoe UI" w:hAnsi="Segoe UI" w:cs="Segoe UI"/>
        </w:rPr>
        <w:t xml:space="preserve">Um ponto de acesso sem fio conecta um grupo de dispositivos sem fio a uma LAN com fio. Um ponto de acesso é semelhante a um HUB de rede, retransmitindo dados entre dipositivos sem fio conectados e (normalmente) a um único dispositivo com fios conectado, frequentemente um HUB ethernet ou SWITCH, permitindo aos dispositivos sem fio comunicarem-se com outros dispositivos com fio. </w:t>
      </w:r>
    </w:p>
    <w:p w:rsidR="00D119EE" w:rsidRPr="004B4063" w:rsidRDefault="00D119EE" w:rsidP="00D119EE">
      <w:pPr>
        <w:pStyle w:val="NormalWeb"/>
        <w:rPr>
          <w:rFonts w:ascii="Segoe UI" w:hAnsi="Segoe UI" w:cs="Segoe UI"/>
        </w:rPr>
      </w:pPr>
      <w:r w:rsidRPr="004B4063">
        <w:rPr>
          <w:rFonts w:ascii="Segoe UI" w:hAnsi="Segoe UI" w:cs="Segoe UI"/>
        </w:rPr>
        <w:t xml:space="preserve">Adaptadores sem fio permitem conectar dispositivos à rede sem fio. Estes adaptadores conectam dispositivos através de várias interconexões externas ou internas como PCI, miniPCI, USB , ExpressCard, Cardbus e PC card. Os </w:t>
      </w:r>
      <w:r w:rsidRPr="004B4063">
        <w:rPr>
          <w:rFonts w:ascii="Segoe UI" w:hAnsi="Segoe UI" w:cs="Segoe UI"/>
          <w:i/>
          <w:iCs/>
        </w:rPr>
        <w:t>laptops</w:t>
      </w:r>
      <w:r w:rsidRPr="004B4063">
        <w:rPr>
          <w:rFonts w:ascii="Segoe UI" w:hAnsi="Segoe UI" w:cs="Segoe UI"/>
        </w:rPr>
        <w:t xml:space="preserve"> mais novos são equipados com adaptadores internos. Placas internas são geralmente mais difíceis de instalar. </w:t>
      </w:r>
    </w:p>
    <w:p w:rsidR="00D119EE" w:rsidRPr="004B4063" w:rsidRDefault="00D119EE" w:rsidP="00D119EE">
      <w:pPr>
        <w:pStyle w:val="NormalWeb"/>
        <w:rPr>
          <w:rFonts w:ascii="Segoe UI" w:hAnsi="Segoe UI" w:cs="Segoe UI"/>
        </w:rPr>
      </w:pPr>
      <w:r w:rsidRPr="004B4063">
        <w:rPr>
          <w:rFonts w:ascii="Segoe UI" w:hAnsi="Segoe UI" w:cs="Segoe UI"/>
        </w:rPr>
        <w:t xml:space="preserve">Roteadores sem fio integram uma WAP, SWITCH ethernet, e um </w:t>
      </w:r>
      <w:r w:rsidRPr="004B4063">
        <w:rPr>
          <w:rFonts w:ascii="Segoe UI" w:hAnsi="Segoe UI" w:cs="Segoe UI"/>
          <w:i/>
          <w:iCs/>
        </w:rPr>
        <w:t>firmware</w:t>
      </w:r>
      <w:r w:rsidRPr="004B4063">
        <w:rPr>
          <w:rFonts w:ascii="Segoe UI" w:hAnsi="Segoe UI" w:cs="Segoe UI"/>
        </w:rPr>
        <w:t xml:space="preserve"> interno com aplicação de roteamento que provê Roteamento IP, NAT e encaminhamento de DNS através de uma interface WAN integrada. Um roteador sem fio permite que dispositivos ethernet de LAN cabeadas e sem fio conectem-se a (normalmente) um único dispositivo WAN, como um cable modem ou DSL modem. Um roteador wireless permite que todos os três dispositivos (principalmente pontos de acesso e roteadores) sejam configurados através de um utilitário central. Este utilitário é geralmente um servidor web integrado que serve páginas para clientes da rede cabeada e sem fio da LAN e opcionalmente para clientes da WAN. Este utilitário pode também ser uma aplicação que roda em um computador como o </w:t>
      </w:r>
      <w:r w:rsidRPr="004B4063">
        <w:rPr>
          <w:rFonts w:ascii="Segoe UI" w:hAnsi="Segoe UI" w:cs="Segoe UI"/>
          <w:i/>
          <w:iCs/>
        </w:rPr>
        <w:t>Apple's Airport</w:t>
      </w:r>
      <w:r w:rsidRPr="004B4063">
        <w:rPr>
          <w:rFonts w:ascii="Segoe UI" w:hAnsi="Segoe UI" w:cs="Segoe UI"/>
        </w:rPr>
        <w:t xml:space="preserve">. </w:t>
      </w:r>
    </w:p>
    <w:p w:rsidR="00D119EE" w:rsidRPr="004B4063" w:rsidRDefault="00D119EE" w:rsidP="00D119EE">
      <w:pPr>
        <w:pStyle w:val="NormalWeb"/>
        <w:rPr>
          <w:rFonts w:ascii="Segoe UI" w:hAnsi="Segoe UI" w:cs="Segoe UI"/>
        </w:rPr>
      </w:pPr>
      <w:r w:rsidRPr="004B4063">
        <w:rPr>
          <w:rFonts w:ascii="Segoe UI" w:hAnsi="Segoe UI" w:cs="Segoe UI"/>
        </w:rPr>
        <w:t xml:space="preserve">Uma ponte de rede sem fio conecta uma rede cabeada a uma rede sem fio. Isto é diferente de um ponto de acesso de modo que um ponto de acesso conecta dispositivos sem fio a uma rede cabeada na camada </w:t>
      </w:r>
      <w:r w:rsidRPr="004B4063">
        <w:rPr>
          <w:rFonts w:ascii="Segoe UI" w:hAnsi="Segoe UI" w:cs="Segoe UI"/>
          <w:i/>
          <w:iCs/>
        </w:rPr>
        <w:t>data-link</w:t>
      </w:r>
      <w:r w:rsidRPr="004B4063">
        <w:rPr>
          <w:rFonts w:ascii="Segoe UI" w:hAnsi="Segoe UI" w:cs="Segoe UI"/>
        </w:rPr>
        <w:t xml:space="preserve">. Duas pontes sem fio podem ser usadas para conectar duas redes cabeadas sobre um </w:t>
      </w:r>
      <w:r w:rsidRPr="004B4063">
        <w:rPr>
          <w:rFonts w:ascii="Segoe UI" w:hAnsi="Segoe UI" w:cs="Segoe UI"/>
          <w:i/>
          <w:iCs/>
        </w:rPr>
        <w:t>link</w:t>
      </w:r>
      <w:r w:rsidRPr="004B4063">
        <w:rPr>
          <w:rFonts w:ascii="Segoe UI" w:hAnsi="Segoe UI" w:cs="Segoe UI"/>
        </w:rPr>
        <w:t xml:space="preserve"> sem fio, útil em situações onde uma rede cabeada pode não estar disponível, como entre duas casas separadas. </w:t>
      </w:r>
    </w:p>
    <w:p w:rsidR="00D119EE" w:rsidRPr="004B4063" w:rsidRDefault="00D119EE" w:rsidP="00D119EE">
      <w:pPr>
        <w:pStyle w:val="NormalWeb"/>
        <w:rPr>
          <w:rFonts w:ascii="Segoe UI" w:hAnsi="Segoe UI" w:cs="Segoe UI"/>
        </w:rPr>
      </w:pPr>
      <w:r w:rsidRPr="004B4063">
        <w:rPr>
          <w:rFonts w:ascii="Segoe UI" w:hAnsi="Segoe UI" w:cs="Segoe UI"/>
        </w:rPr>
        <w:t xml:space="preserve">Extensores de alcance ou repetidores podem estender o alcance de uma rede sem fio existente. Extensores de alcance podem ser posicionados estrategicamente para cobrir uma área ou permitir que a área do sinal atravesse barreiras como aquelas criadas em corredores em forma de L. Dispositivos sem fio conectados através de repetidores irão sofrer uma latência maior para cada salto. Ainda, um dispositivo sem fio conectado a qualquer um dos repetidores em uma corrente terão uma performance limitada pelo </w:t>
      </w:r>
      <w:r w:rsidRPr="004B4063">
        <w:rPr>
          <w:rFonts w:ascii="Segoe UI" w:hAnsi="Segoe UI" w:cs="Segoe UI"/>
          <w:i/>
          <w:iCs/>
        </w:rPr>
        <w:t>link</w:t>
      </w:r>
      <w:r w:rsidRPr="004B4063">
        <w:rPr>
          <w:rFonts w:ascii="Segoe UI" w:hAnsi="Segoe UI" w:cs="Segoe UI"/>
        </w:rPr>
        <w:t xml:space="preserve"> mais fracos entre dois nós na corrente da qual a conexão é originada até onde a conexão termina. </w:t>
      </w:r>
    </w:p>
    <w:p w:rsidR="00D119EE" w:rsidRPr="004B4063" w:rsidRDefault="00D119EE" w:rsidP="00D119EE">
      <w:pPr>
        <w:pStyle w:val="Ttulo3"/>
        <w:rPr>
          <w:rFonts w:ascii="Segoe UI" w:hAnsi="Segoe UI" w:cs="Segoe UI"/>
        </w:rPr>
      </w:pPr>
      <w:r w:rsidRPr="004B4063">
        <w:rPr>
          <w:rStyle w:val="mw-headline"/>
          <w:rFonts w:ascii="Segoe UI" w:hAnsi="Segoe UI" w:cs="Segoe UI"/>
        </w:rPr>
        <w:t>Registros de Distância de Transmissão</w:t>
      </w:r>
    </w:p>
    <w:p w:rsidR="00D119EE" w:rsidRPr="004B4063" w:rsidRDefault="00D119EE" w:rsidP="00D119EE">
      <w:pPr>
        <w:pStyle w:val="NormalWeb"/>
        <w:rPr>
          <w:rFonts w:ascii="Segoe UI" w:hAnsi="Segoe UI" w:cs="Segoe UI"/>
        </w:rPr>
      </w:pPr>
      <w:r w:rsidRPr="004B4063">
        <w:rPr>
          <w:rFonts w:ascii="Segoe UI" w:hAnsi="Segoe UI" w:cs="Segoe UI"/>
        </w:rPr>
        <w:t xml:space="preserve">Registros de distância (usando dispositivos não-padrão) incluem 382 quilômetros (237 milhas) em junho de 2007, transmissão realizada de Ermanno Pietrosemoli até EsLaRed, na Venezuela, transferindo cerca de 3 MB de dados entre os cumes das montanhas de El Águila e Platillon. A Agência Espacial Sueca transferiu dados por 420km (260 milhas) de distância, com amplificadores de 6 watts para alcançar um balão estratosférico ao alto. </w:t>
      </w:r>
    </w:p>
    <w:p w:rsidR="00D119EE" w:rsidRPr="004B4063" w:rsidRDefault="00D119EE" w:rsidP="00D119EE">
      <w:pPr>
        <w:pStyle w:val="Ttulo3"/>
        <w:rPr>
          <w:rFonts w:ascii="Segoe UI" w:hAnsi="Segoe UI" w:cs="Segoe UI"/>
        </w:rPr>
      </w:pPr>
      <w:r w:rsidRPr="004B4063">
        <w:rPr>
          <w:rStyle w:val="mw-headline"/>
          <w:rFonts w:ascii="Segoe UI" w:hAnsi="Segoe UI" w:cs="Segoe UI"/>
        </w:rPr>
        <w:t>Sistemas embarcados</w:t>
      </w:r>
    </w:p>
    <w:p w:rsidR="00D119EE" w:rsidRPr="004B4063" w:rsidRDefault="00D119EE" w:rsidP="00D119EE">
      <w:pPr>
        <w:pStyle w:val="NormalWeb"/>
        <w:rPr>
          <w:rFonts w:ascii="Segoe UI" w:hAnsi="Segoe UI" w:cs="Segoe UI"/>
        </w:rPr>
      </w:pPr>
      <w:r w:rsidRPr="004B4063">
        <w:rPr>
          <w:rFonts w:ascii="Segoe UI" w:hAnsi="Segoe UI" w:cs="Segoe UI"/>
        </w:rPr>
        <w:t xml:space="preserve">Cada vez mais nos últimos anos (especialmente a partir de 2007), módulos </w:t>
      </w:r>
      <w:r w:rsidRPr="004B4063">
        <w:rPr>
          <w:rFonts w:ascii="Segoe UI" w:hAnsi="Segoe UI" w:cs="Segoe UI"/>
          <w:i/>
          <w:iCs/>
        </w:rPr>
        <w:t>Wi-Fi</w:t>
      </w:r>
      <w:r w:rsidRPr="004B4063">
        <w:rPr>
          <w:rFonts w:ascii="Segoe UI" w:hAnsi="Segoe UI" w:cs="Segoe UI"/>
        </w:rPr>
        <w:t xml:space="preserve"> embarcados tornaram-se disponíveis para incorporar um sistema operacional de tempo real e fornecer uma simples forma de uso dos módulos, permitindo que qualquer dispositivo que tenha este módulo se comunique através de uma porta serial. Isto permite o projeto de dispositivos de monitoramento simples. Um exemplo é um dispositivo portátil de monitoramento de ECG de um doente em casa. Este dispositivo </w:t>
      </w:r>
      <w:r w:rsidRPr="004B4063">
        <w:rPr>
          <w:rFonts w:ascii="Segoe UI" w:hAnsi="Segoe UI" w:cs="Segoe UI"/>
          <w:i/>
          <w:iCs/>
        </w:rPr>
        <w:t>Wi-Fi</w:t>
      </w:r>
      <w:r w:rsidRPr="004B4063">
        <w:rPr>
          <w:rFonts w:ascii="Segoe UI" w:hAnsi="Segoe UI" w:cs="Segoe UI"/>
        </w:rPr>
        <w:t xml:space="preserve"> habilitado pode se comunicar através da Internet. [49] Estes módulos </w:t>
      </w:r>
      <w:r w:rsidRPr="004B4063">
        <w:rPr>
          <w:rFonts w:ascii="Segoe UI" w:hAnsi="Segoe UI" w:cs="Segoe UI"/>
          <w:i/>
          <w:iCs/>
        </w:rPr>
        <w:t>Wi-F</w:t>
      </w:r>
      <w:r w:rsidRPr="004B4063">
        <w:rPr>
          <w:rFonts w:ascii="Segoe UI" w:hAnsi="Segoe UI" w:cs="Segoe UI"/>
        </w:rPr>
        <w:t xml:space="preserve">i são projetados por OEMs para que os implementadores só precisem de um mínimo de conhecimento de </w:t>
      </w:r>
      <w:r w:rsidRPr="004B4063">
        <w:rPr>
          <w:rFonts w:ascii="Segoe UI" w:hAnsi="Segoe UI" w:cs="Segoe UI"/>
          <w:i/>
          <w:iCs/>
        </w:rPr>
        <w:t>Wi-Fi</w:t>
      </w:r>
      <w:r w:rsidRPr="004B4063">
        <w:rPr>
          <w:rFonts w:ascii="Segoe UI" w:hAnsi="Segoe UI" w:cs="Segoe UI"/>
        </w:rPr>
        <w:t xml:space="preserve"> para fornecer conectividade </w:t>
      </w:r>
      <w:r w:rsidRPr="004B4063">
        <w:rPr>
          <w:rFonts w:ascii="Segoe UI" w:hAnsi="Segoe UI" w:cs="Segoe UI"/>
          <w:i/>
          <w:iCs/>
        </w:rPr>
        <w:t>Wi-Fi</w:t>
      </w:r>
      <w:r w:rsidRPr="004B4063">
        <w:rPr>
          <w:rFonts w:ascii="Segoe UI" w:hAnsi="Segoe UI" w:cs="Segoe UI"/>
        </w:rPr>
        <w:t xml:space="preserve"> em seus produtos. </w:t>
      </w:r>
    </w:p>
    <w:p w:rsidR="00D119EE" w:rsidRPr="004B4063" w:rsidRDefault="00D119EE" w:rsidP="00D119EE">
      <w:pPr>
        <w:pStyle w:val="Ttulo3"/>
        <w:rPr>
          <w:rFonts w:ascii="Segoe UI" w:hAnsi="Segoe UI" w:cs="Segoe UI"/>
        </w:rPr>
      </w:pPr>
      <w:r w:rsidRPr="004B4063">
        <w:rPr>
          <w:rStyle w:val="mw-headline"/>
          <w:rFonts w:ascii="Segoe UI" w:hAnsi="Segoe UI" w:cs="Segoe UI"/>
        </w:rPr>
        <w:t>Múltiplos pontos de acesso (</w:t>
      </w:r>
      <w:r w:rsidRPr="004B4063">
        <w:rPr>
          <w:rStyle w:val="mw-headline"/>
          <w:rFonts w:ascii="Segoe UI" w:hAnsi="Segoe UI" w:cs="Segoe UI"/>
          <w:i/>
          <w:iCs/>
        </w:rPr>
        <w:t>Access points</w:t>
      </w:r>
      <w:r w:rsidRPr="004B4063">
        <w:rPr>
          <w:rStyle w:val="mw-headline"/>
          <w:rFonts w:ascii="Segoe UI" w:hAnsi="Segoe UI" w:cs="Segoe UI"/>
        </w:rPr>
        <w:t>)</w:t>
      </w:r>
    </w:p>
    <w:p w:rsidR="00D119EE" w:rsidRPr="004B4063" w:rsidRDefault="00D119EE" w:rsidP="00D119EE">
      <w:pPr>
        <w:pStyle w:val="NormalWeb"/>
        <w:rPr>
          <w:rFonts w:ascii="Segoe UI" w:hAnsi="Segoe UI" w:cs="Segoe UI"/>
        </w:rPr>
      </w:pPr>
      <w:r w:rsidRPr="004B4063">
        <w:rPr>
          <w:rFonts w:ascii="Segoe UI" w:hAnsi="Segoe UI" w:cs="Segoe UI"/>
        </w:rPr>
        <w:t xml:space="preserve">Aumentar o número de pontos de acesso </w:t>
      </w:r>
      <w:r w:rsidRPr="004B4063">
        <w:rPr>
          <w:rFonts w:ascii="Segoe UI" w:hAnsi="Segoe UI" w:cs="Segoe UI"/>
          <w:i/>
          <w:iCs/>
        </w:rPr>
        <w:t>Wi-Fi</w:t>
      </w:r>
      <w:r w:rsidRPr="004B4063">
        <w:rPr>
          <w:rFonts w:ascii="Segoe UI" w:hAnsi="Segoe UI" w:cs="Segoe UI"/>
        </w:rPr>
        <w:t xml:space="preserve"> oferece redundância de rede, suporte para roaming rápido e aumento global da capacidade da rede, utilizando mais canais ou definindo células menores. Implementações </w:t>
      </w:r>
      <w:r w:rsidRPr="004B4063">
        <w:rPr>
          <w:rFonts w:ascii="Segoe UI" w:hAnsi="Segoe UI" w:cs="Segoe UI"/>
          <w:i/>
          <w:iCs/>
        </w:rPr>
        <w:t>Wi-Fi</w:t>
      </w:r>
      <w:r w:rsidRPr="004B4063">
        <w:rPr>
          <w:rFonts w:ascii="Segoe UI" w:hAnsi="Segoe UI" w:cs="Segoe UI"/>
        </w:rPr>
        <w:t xml:space="preserve"> têm sido retiradas dos pontos de acesso, com mais da inteligência de rede instalada em um dispositivo centralizador de rede, relegando aos pontos de acesso individuais o papel de transceptores "burros". Aplicações ao ar livre podem usar topologias mistas. </w:t>
      </w:r>
    </w:p>
    <w:p w:rsidR="00D119EE" w:rsidRPr="004B4063" w:rsidRDefault="00D119EE" w:rsidP="00D119EE">
      <w:pPr>
        <w:pStyle w:val="Ttulo3"/>
        <w:rPr>
          <w:rFonts w:ascii="Segoe UI" w:hAnsi="Segoe UI" w:cs="Segoe UI"/>
        </w:rPr>
      </w:pPr>
      <w:r w:rsidRPr="004B4063">
        <w:rPr>
          <w:rStyle w:val="mw-headline"/>
          <w:rFonts w:ascii="Segoe UI" w:hAnsi="Segoe UI" w:cs="Segoe UI"/>
        </w:rPr>
        <w:t>Segurança</w:t>
      </w:r>
      <w:hyperlink r:id="rId130" w:anchor="cite_note-iw-1" w:history="1">
        <w:r w:rsidRPr="004B4063">
          <w:rPr>
            <w:rStyle w:val="Hyperlink"/>
            <w:rFonts w:ascii="Segoe UI" w:hAnsi="Segoe UI" w:cs="Segoe UI"/>
            <w:vertAlign w:val="superscript"/>
          </w:rPr>
          <w:t>[1]</w:t>
        </w:r>
      </w:hyperlink>
    </w:p>
    <w:p w:rsidR="00D119EE" w:rsidRPr="004B4063" w:rsidRDefault="00D119EE" w:rsidP="00D119EE">
      <w:pPr>
        <w:pStyle w:val="NormalWeb"/>
        <w:rPr>
          <w:rFonts w:ascii="Segoe UI" w:hAnsi="Segoe UI" w:cs="Segoe UI"/>
        </w:rPr>
      </w:pPr>
      <w:r w:rsidRPr="004B4063">
        <w:rPr>
          <w:rFonts w:ascii="Segoe UI" w:hAnsi="Segoe UI" w:cs="Segoe UI"/>
        </w:rPr>
        <w:t xml:space="preserve">Devido ao seu raio de alcance, é necessário impor um certo controle sobre isso, uma vez que, sem segurança, qualquer dispositivo poderia se conectar a internet desde que esteja ao alcance do sinal, e é por essa razão que há diferentes mecanismos de segurança para a proteção de redes, o que evita a utilização de dispositivos não autorizados, os principais mecanismos são: </w:t>
      </w:r>
    </w:p>
    <w:p w:rsidR="00D119EE" w:rsidRPr="004B4063" w:rsidRDefault="00D119EE" w:rsidP="00D119EE">
      <w:pPr>
        <w:pStyle w:val="Ttulo3"/>
        <w:rPr>
          <w:rFonts w:ascii="Segoe UI" w:hAnsi="Segoe UI" w:cs="Segoe UI"/>
        </w:rPr>
      </w:pPr>
      <w:hyperlink r:id="rId131" w:tooltip="WEP" w:history="1">
        <w:r w:rsidRPr="004B4063">
          <w:rPr>
            <w:rStyle w:val="Hyperlink"/>
            <w:rFonts w:ascii="Segoe UI" w:hAnsi="Segoe UI" w:cs="Segoe UI"/>
          </w:rPr>
          <w:t>WEP</w:t>
        </w:r>
      </w:hyperlink>
    </w:p>
    <w:p w:rsidR="00D119EE" w:rsidRPr="004B4063" w:rsidRDefault="00D119EE" w:rsidP="00D119EE">
      <w:pPr>
        <w:pStyle w:val="NormalWeb"/>
        <w:rPr>
          <w:rFonts w:ascii="Segoe UI" w:hAnsi="Segoe UI" w:cs="Segoe UI"/>
        </w:rPr>
      </w:pPr>
      <w:r w:rsidRPr="004B4063">
        <w:rPr>
          <w:rFonts w:ascii="Segoe UI" w:hAnsi="Segoe UI" w:cs="Segoe UI"/>
        </w:rPr>
        <w:t xml:space="preserve">Também conhecido como </w:t>
      </w:r>
      <w:r w:rsidRPr="004B4063">
        <w:rPr>
          <w:rFonts w:ascii="Segoe UI" w:hAnsi="Segoe UI" w:cs="Segoe UI"/>
          <w:i/>
          <w:iCs/>
        </w:rPr>
        <w:t>Wired Equivalent Privacy</w:t>
      </w:r>
      <w:r w:rsidRPr="004B4063">
        <w:rPr>
          <w:rFonts w:ascii="Segoe UI" w:hAnsi="Segoe UI" w:cs="Segoe UI"/>
        </w:rPr>
        <w:t xml:space="preserve">, existe desde o padrão 802.11 original, consistindo em um mecanismo de autenticação que basicamente funciona de forma fechada ou aberta através do uso de chaves, sendo assim, ao ser definida uma chave, o dispositivo terá que fornecer a mesma. Esse sistema pode trabalhar com chaves de 64 bits e de 128 bits (pode-se encontrar também 256 bits), tendo assim, diferentes níveis de segurança, sendo a última a mais segura, todavia, não se indica a utilização do WEP devido as suas potenciais falhas de segurança. </w:t>
      </w:r>
    </w:p>
    <w:p w:rsidR="00D119EE" w:rsidRPr="004B4063" w:rsidRDefault="00D119EE" w:rsidP="00D119EE">
      <w:pPr>
        <w:pStyle w:val="Ttulo3"/>
        <w:rPr>
          <w:rFonts w:ascii="Segoe UI" w:hAnsi="Segoe UI" w:cs="Segoe UI"/>
        </w:rPr>
      </w:pPr>
      <w:hyperlink r:id="rId132" w:tooltip="WPA" w:history="1">
        <w:r w:rsidRPr="004B4063">
          <w:rPr>
            <w:rStyle w:val="Hyperlink"/>
            <w:rFonts w:ascii="Segoe UI" w:hAnsi="Segoe UI" w:cs="Segoe UI"/>
          </w:rPr>
          <w:t>WPA</w:t>
        </w:r>
      </w:hyperlink>
    </w:p>
    <w:p w:rsidR="00D119EE" w:rsidRPr="004B4063" w:rsidRDefault="00D119EE" w:rsidP="00D119EE">
      <w:pPr>
        <w:pStyle w:val="NormalWeb"/>
        <w:rPr>
          <w:rFonts w:ascii="Segoe UI" w:hAnsi="Segoe UI" w:cs="Segoe UI"/>
        </w:rPr>
      </w:pPr>
      <w:r w:rsidRPr="004B4063">
        <w:rPr>
          <w:rFonts w:ascii="Segoe UI" w:hAnsi="Segoe UI" w:cs="Segoe UI"/>
        </w:rPr>
        <w:t xml:space="preserve">Frente o problema com segurança no WEP, a </w:t>
      </w:r>
      <w:r w:rsidRPr="004B4063">
        <w:rPr>
          <w:rFonts w:ascii="Segoe UI" w:hAnsi="Segoe UI" w:cs="Segoe UI"/>
          <w:i/>
          <w:iCs/>
        </w:rPr>
        <w:t>Wi-Fi Alliance</w:t>
      </w:r>
      <w:r w:rsidRPr="004B4063">
        <w:rPr>
          <w:rFonts w:ascii="Segoe UI" w:hAnsi="Segoe UI" w:cs="Segoe UI"/>
        </w:rPr>
        <w:t xml:space="preserve"> criou o formato </w:t>
      </w:r>
      <w:r w:rsidRPr="004B4063">
        <w:rPr>
          <w:rFonts w:ascii="Segoe UI" w:hAnsi="Segoe UI" w:cs="Segoe UI"/>
          <w:i/>
          <w:iCs/>
        </w:rPr>
        <w:t xml:space="preserve">Wired Protected Access </w:t>
      </w:r>
      <w:r w:rsidRPr="004B4063">
        <w:rPr>
          <w:rFonts w:ascii="Segoe UI" w:hAnsi="Segoe UI" w:cs="Segoe UI"/>
        </w:rPr>
        <w:t xml:space="preserve">(WPA), que é mais seguro que o WEP por se basear em um protocolo chamado </w:t>
      </w:r>
      <w:r w:rsidRPr="004B4063">
        <w:rPr>
          <w:rFonts w:ascii="Segoe UI" w:hAnsi="Segoe UI" w:cs="Segoe UI"/>
          <w:i/>
          <w:iCs/>
        </w:rPr>
        <w:t>Temporal Key Integrity Protocol</w:t>
      </w:r>
      <w:r w:rsidRPr="004B4063">
        <w:rPr>
          <w:rFonts w:ascii="Segoe UI" w:hAnsi="Segoe UI" w:cs="Segoe UI"/>
        </w:rPr>
        <w:t xml:space="preserve"> (</w:t>
      </w:r>
      <w:hyperlink r:id="rId133" w:tooltip="TKIP" w:history="1">
        <w:r w:rsidRPr="004B4063">
          <w:rPr>
            <w:rStyle w:val="Hyperlink"/>
            <w:rFonts w:ascii="Segoe UI" w:hAnsi="Segoe UI" w:cs="Segoe UI"/>
          </w:rPr>
          <w:t>TKIP</w:t>
        </w:r>
      </w:hyperlink>
      <w:r w:rsidRPr="004B4063">
        <w:rPr>
          <w:rFonts w:ascii="Segoe UI" w:hAnsi="Segoe UI" w:cs="Segoe UI"/>
        </w:rPr>
        <w:t xml:space="preserve">), que ficou conhecido como WEP2. Sendo assim, ao contrário do WEP, nesse sistema a chave é trocada periodicamente, sendo a sequência definida na configuração da rede (o passphrase), por essa razão, recomenda-se a utilização do </w:t>
      </w:r>
      <w:hyperlink r:id="rId134" w:tooltip="WPA" w:history="1">
        <w:r w:rsidRPr="004B4063">
          <w:rPr>
            <w:rStyle w:val="Hyperlink"/>
            <w:rFonts w:ascii="Segoe UI" w:hAnsi="Segoe UI" w:cs="Segoe UI"/>
          </w:rPr>
          <w:t>WPA</w:t>
        </w:r>
      </w:hyperlink>
      <w:r w:rsidRPr="004B4063">
        <w:rPr>
          <w:rFonts w:ascii="Segoe UI" w:hAnsi="Segoe UI" w:cs="Segoe UI"/>
        </w:rPr>
        <w:t xml:space="preserve"> ao ínvés do </w:t>
      </w:r>
      <w:hyperlink r:id="rId135" w:tooltip="WEP" w:history="1">
        <w:r w:rsidRPr="004B4063">
          <w:rPr>
            <w:rStyle w:val="Hyperlink"/>
            <w:rFonts w:ascii="Segoe UI" w:hAnsi="Segoe UI" w:cs="Segoe UI"/>
          </w:rPr>
          <w:t>WEP</w:t>
        </w:r>
      </w:hyperlink>
      <w:r w:rsidRPr="004B4063">
        <w:rPr>
          <w:rFonts w:ascii="Segoe UI" w:hAnsi="Segoe UI" w:cs="Segoe UI"/>
        </w:rPr>
        <w:t xml:space="preserve">. </w:t>
      </w:r>
    </w:p>
    <w:p w:rsidR="00D119EE" w:rsidRPr="004B4063" w:rsidRDefault="00D119EE" w:rsidP="00D119EE">
      <w:pPr>
        <w:pStyle w:val="Ttulo4"/>
        <w:rPr>
          <w:rFonts w:ascii="Segoe UI" w:hAnsi="Segoe UI" w:cs="Segoe UI"/>
        </w:rPr>
      </w:pPr>
      <w:hyperlink r:id="rId136" w:tooltip="WPA2 (AES)" w:history="1">
        <w:r w:rsidRPr="004B4063">
          <w:rPr>
            <w:rStyle w:val="Hyperlink"/>
            <w:rFonts w:ascii="Segoe UI" w:hAnsi="Segoe UI" w:cs="Segoe UI"/>
          </w:rPr>
          <w:t>WPA2</w:t>
        </w:r>
      </w:hyperlink>
      <w:r w:rsidRPr="004B4063">
        <w:rPr>
          <w:rStyle w:val="mw-headline"/>
          <w:rFonts w:ascii="Segoe UI" w:hAnsi="Segoe UI" w:cs="Segoe UI"/>
        </w:rPr>
        <w:t xml:space="preserve"> (</w:t>
      </w:r>
      <w:hyperlink r:id="rId137" w:tooltip="Advanced Encryption Standard" w:history="1">
        <w:r w:rsidRPr="004B4063">
          <w:rPr>
            <w:rStyle w:val="Hyperlink"/>
            <w:rFonts w:ascii="Segoe UI" w:hAnsi="Segoe UI" w:cs="Segoe UI"/>
          </w:rPr>
          <w:t>AES</w:t>
        </w:r>
      </w:hyperlink>
      <w:r w:rsidRPr="004B4063">
        <w:rPr>
          <w:rStyle w:val="mw-headline"/>
          <w:rFonts w:ascii="Segoe UI" w:hAnsi="Segoe UI" w:cs="Segoe UI"/>
        </w:rPr>
        <w:t>)</w:t>
      </w:r>
    </w:p>
    <w:p w:rsidR="00D119EE" w:rsidRPr="004B4063" w:rsidRDefault="00D119EE" w:rsidP="00D119EE">
      <w:pPr>
        <w:pStyle w:val="NormalWeb"/>
        <w:rPr>
          <w:rFonts w:ascii="Segoe UI" w:hAnsi="Segoe UI" w:cs="Segoe UI"/>
        </w:rPr>
      </w:pPr>
      <w:r w:rsidRPr="004B4063">
        <w:rPr>
          <w:rFonts w:ascii="Segoe UI" w:hAnsi="Segoe UI" w:cs="Segoe UI"/>
        </w:rPr>
        <w:t xml:space="preserve">O WPA2 é uma variação do WPA que se baseia no protocolo </w:t>
      </w:r>
      <w:r w:rsidRPr="004B4063">
        <w:rPr>
          <w:rFonts w:ascii="Segoe UI" w:hAnsi="Segoe UI" w:cs="Segoe UI"/>
          <w:i/>
          <w:iCs/>
        </w:rPr>
        <w:t>Advanced Encryption Standard</w:t>
      </w:r>
      <w:r w:rsidRPr="004B4063">
        <w:rPr>
          <w:rFonts w:ascii="Segoe UI" w:hAnsi="Segoe UI" w:cs="Segoe UI"/>
        </w:rPr>
        <w:t xml:space="preserve"> (</w:t>
      </w:r>
      <w:hyperlink r:id="rId138" w:tooltip="AES" w:history="1">
        <w:r w:rsidRPr="004B4063">
          <w:rPr>
            <w:rStyle w:val="Hyperlink"/>
            <w:rFonts w:ascii="Segoe UI" w:hAnsi="Segoe UI" w:cs="Segoe UI"/>
          </w:rPr>
          <w:t>AES</w:t>
        </w:r>
      </w:hyperlink>
      <w:r w:rsidRPr="004B4063">
        <w:rPr>
          <w:rFonts w:ascii="Segoe UI" w:hAnsi="Segoe UI" w:cs="Segoe UI"/>
        </w:rPr>
        <w:t xml:space="preserve">), sendo conhecida também como 802.11i, que é um conjunto de especificações de segurança. Esse mecanismo oferece um alto grau de segurança, entretanto, tem como deficiência a alta exigência de processamento, o que pode prejudicar o desempenho do equipamento em que opera, por essa razão, não é recomendável para usuários domésticos, além de não ser compatível com equipamentos antigos, o que testes para a sua implementação definitiva. </w:t>
      </w:r>
    </w:p>
    <w:p w:rsidR="00D119EE" w:rsidRPr="004B4063" w:rsidRDefault="00D119EE" w:rsidP="00D119EE">
      <w:pPr>
        <w:pStyle w:val="Ttulo3"/>
        <w:rPr>
          <w:rFonts w:ascii="Segoe UI" w:hAnsi="Segoe UI" w:cs="Segoe UI"/>
        </w:rPr>
      </w:pPr>
      <w:r w:rsidRPr="004B4063">
        <w:rPr>
          <w:rStyle w:val="mw-headline"/>
          <w:rFonts w:ascii="Segoe UI" w:hAnsi="Segoe UI" w:cs="Segoe UI"/>
        </w:rPr>
        <w:t>WPS</w:t>
      </w:r>
    </w:p>
    <w:p w:rsidR="00D119EE" w:rsidRPr="004B4063" w:rsidRDefault="00D119EE" w:rsidP="00D119EE">
      <w:pPr>
        <w:rPr>
          <w:rFonts w:ascii="Segoe UI" w:hAnsi="Segoe UI" w:cs="Segoe UI"/>
        </w:rPr>
      </w:pPr>
      <w:r w:rsidRPr="004B4063">
        <w:rPr>
          <w:rFonts w:ascii="Segoe UI" w:hAnsi="Segoe UI" w:cs="Segoe UI"/>
          <w:noProof/>
          <w:lang w:eastAsia="pt-BR"/>
        </w:rPr>
        <w:drawing>
          <wp:inline distT="0" distB="0" distL="0" distR="0" wp14:anchorId="6E8B91AF" wp14:editId="7B60C6D8">
            <wp:extent cx="158750" cy="158750"/>
            <wp:effectExtent l="0" t="0" r="0" b="0"/>
            <wp:docPr id="17" name="Imagem 17" descr="https://upload.wikimedia.org/wikipedia/commons/thumb/3/3a/Magnifying_glass_01.svg/17px-Magnifying_glass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3/3a/Magnifying_glass_01.svg/17px-Magnifying_glass_01.svg.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r w:rsidRPr="004B4063">
        <w:rPr>
          <w:rFonts w:ascii="Segoe UI" w:hAnsi="Segoe UI" w:cs="Segoe UI"/>
        </w:rPr>
        <w:t xml:space="preserve">Ver artigo principal: </w:t>
      </w:r>
      <w:hyperlink r:id="rId140" w:tooltip="Wi-Fi Protected Setup" w:history="1">
        <w:r w:rsidRPr="004B4063">
          <w:rPr>
            <w:rStyle w:val="Hyperlink"/>
            <w:rFonts w:ascii="Segoe UI" w:hAnsi="Segoe UI" w:cs="Segoe UI"/>
          </w:rPr>
          <w:t>Wi-Fi Protected Setup</w:t>
        </w:r>
      </w:hyperlink>
    </w:p>
    <w:p w:rsidR="00D119EE" w:rsidRPr="004B4063" w:rsidRDefault="00D119EE" w:rsidP="00D119EE">
      <w:pPr>
        <w:pStyle w:val="Ttulo3"/>
        <w:rPr>
          <w:rFonts w:ascii="Segoe UI" w:hAnsi="Segoe UI" w:cs="Segoe UI"/>
        </w:rPr>
      </w:pPr>
      <w:r w:rsidRPr="004B4063">
        <w:rPr>
          <w:rStyle w:val="mw-headline"/>
          <w:rFonts w:ascii="Segoe UI" w:hAnsi="Segoe UI" w:cs="Segoe UI"/>
          <w:i/>
          <w:iCs/>
        </w:rPr>
        <w:t>Piggybacking</w:t>
      </w:r>
    </w:p>
    <w:p w:rsidR="00D119EE" w:rsidRPr="004B4063" w:rsidRDefault="00D119EE" w:rsidP="00D119EE">
      <w:pPr>
        <w:pStyle w:val="NormalWeb"/>
        <w:rPr>
          <w:rFonts w:ascii="Segoe UI" w:hAnsi="Segoe UI" w:cs="Segoe UI"/>
        </w:rPr>
      </w:pPr>
      <w:r w:rsidRPr="004B4063">
        <w:rPr>
          <w:rFonts w:ascii="Segoe UI" w:hAnsi="Segoe UI" w:cs="Segoe UI"/>
          <w:i/>
          <w:iCs/>
        </w:rPr>
        <w:t>Piggybacking</w:t>
      </w:r>
      <w:r w:rsidRPr="004B4063">
        <w:rPr>
          <w:rFonts w:ascii="Segoe UI" w:hAnsi="Segoe UI" w:cs="Segoe UI"/>
        </w:rPr>
        <w:t xml:space="preserve"> (algo como "carregar nas costas") é um termo da língua inglesa que tem sido usado de forma mais ampla como referência a uma conexão de internet sem fio obtida quando alguém leva seu computador (geralmente, um </w:t>
      </w:r>
      <w:r w:rsidRPr="004B4063">
        <w:rPr>
          <w:rFonts w:ascii="Segoe UI" w:hAnsi="Segoe UI" w:cs="Segoe UI"/>
          <w:i/>
          <w:iCs/>
        </w:rPr>
        <w:t>laptop</w:t>
      </w:r>
      <w:r w:rsidRPr="004B4063">
        <w:rPr>
          <w:rFonts w:ascii="Segoe UI" w:hAnsi="Segoe UI" w:cs="Segoe UI"/>
        </w:rPr>
        <w:t xml:space="preserve">) para dentro da área de acesso de outrem, e usa a internet sem fio de graça, sem o conhecimento ou autorização explícita do assinante do serviço. É uma prática controvertida, tanto legalmente quanto eticamente, com leis que variam de país para país ao redor do mundo. Enquanto que, em alguns lugares, a prática é considerada totalmente fora da lei, em outras é permitida. </w:t>
      </w:r>
    </w:p>
    <w:p w:rsidR="00D119EE" w:rsidRPr="004B4063" w:rsidRDefault="00D119EE" w:rsidP="00D119EE">
      <w:pPr>
        <w:pStyle w:val="Ttulo3"/>
        <w:rPr>
          <w:rFonts w:ascii="Segoe UI" w:hAnsi="Segoe UI" w:cs="Segoe UI"/>
        </w:rPr>
      </w:pPr>
      <w:r w:rsidRPr="004B4063">
        <w:rPr>
          <w:rStyle w:val="mw-headline"/>
          <w:rFonts w:ascii="Segoe UI" w:hAnsi="Segoe UI" w:cs="Segoe UI"/>
        </w:rPr>
        <w:t>Riscos para a saúde</w:t>
      </w:r>
    </w:p>
    <w:p w:rsidR="00D119EE" w:rsidRPr="004B4063" w:rsidRDefault="00D119EE" w:rsidP="00D119EE">
      <w:pPr>
        <w:pStyle w:val="NormalWeb"/>
        <w:rPr>
          <w:rFonts w:ascii="Segoe UI" w:hAnsi="Segoe UI" w:cs="Segoe UI"/>
        </w:rPr>
      </w:pPr>
      <w:r w:rsidRPr="004B4063">
        <w:rPr>
          <w:rFonts w:ascii="Segoe UI" w:hAnsi="Segoe UI" w:cs="Segoe UI"/>
        </w:rPr>
        <w:t xml:space="preserve">Em 2007, o governo alemão lançou, aos seus cidadãos, uma advertência sobre os problemas de saúde que poderiam vir associados ao uso desta tecnologia, entre outras sem fio. O ministro de meio ambiente desse país desaconselhava o seu uso e sugeria que os cidadãos usassem conexões cabeadas convencionais no seu lugar. </w:t>
      </w:r>
    </w:p>
    <w:p w:rsidR="00D119EE" w:rsidRPr="004B4063" w:rsidRDefault="00D119EE" w:rsidP="00D119EE">
      <w:pPr>
        <w:pStyle w:val="NormalWeb"/>
        <w:rPr>
          <w:rFonts w:ascii="Segoe UI" w:hAnsi="Segoe UI" w:cs="Segoe UI"/>
        </w:rPr>
      </w:pPr>
      <w:r w:rsidRPr="004B4063">
        <w:rPr>
          <w:rFonts w:ascii="Segoe UI" w:hAnsi="Segoe UI" w:cs="Segoe UI"/>
        </w:rPr>
        <w:t xml:space="preserve">Em 2011, o </w:t>
      </w:r>
      <w:hyperlink r:id="rId141" w:tooltip="Conselho da Europa" w:history="1">
        <w:r w:rsidRPr="004B4063">
          <w:rPr>
            <w:rStyle w:val="Hyperlink"/>
            <w:rFonts w:ascii="Segoe UI" w:hAnsi="Segoe UI" w:cs="Segoe UI"/>
          </w:rPr>
          <w:t>Conselho da Europa</w:t>
        </w:r>
      </w:hyperlink>
      <w:r w:rsidRPr="004B4063">
        <w:rPr>
          <w:rFonts w:ascii="Segoe UI" w:hAnsi="Segoe UI" w:cs="Segoe UI"/>
        </w:rPr>
        <w:t xml:space="preserve"> examinou provas de que as tecnologias têm efeitos "potencialmente nocivos" para os seres humanos, e concluiu que é necessária uma ação imediata para proteger as crianças. Para o </w:t>
      </w:r>
      <w:hyperlink r:id="rId142" w:tooltip="Conselho da Europa" w:history="1">
        <w:r w:rsidRPr="004B4063">
          <w:rPr>
            <w:rStyle w:val="Hyperlink"/>
            <w:rFonts w:ascii="Segoe UI" w:hAnsi="Segoe UI" w:cs="Segoe UI"/>
          </w:rPr>
          <w:t>Conselho da Europa</w:t>
        </w:r>
      </w:hyperlink>
      <w:r w:rsidRPr="004B4063">
        <w:rPr>
          <w:rFonts w:ascii="Segoe UI" w:hAnsi="Segoe UI" w:cs="Segoe UI"/>
        </w:rPr>
        <w:t>, esta ação é crucial para evitar a repetição dos erros cometidos quando autoridades de saúde pública foram lentos em reconhecer os perigos do amianto, do fumo de tabaco e do chumbo na gasolina</w:t>
      </w:r>
      <w:hyperlink r:id="rId143" w:anchor="cite_note-4" w:history="1">
        <w:r w:rsidRPr="004B4063">
          <w:rPr>
            <w:rStyle w:val="Hyperlink"/>
            <w:rFonts w:ascii="Segoe UI" w:hAnsi="Segoe UI" w:cs="Segoe UI"/>
            <w:vertAlign w:val="superscript"/>
          </w:rPr>
          <w:t>[4]</w:t>
        </w:r>
      </w:hyperlink>
      <w:r w:rsidRPr="004B4063">
        <w:rPr>
          <w:rFonts w:ascii="Segoe UI" w:hAnsi="Segoe UI" w:cs="Segoe UI"/>
        </w:rPr>
        <w:t xml:space="preserve">. </w:t>
      </w:r>
    </w:p>
    <w:p w:rsidR="00D119EE" w:rsidRPr="004B4063" w:rsidRDefault="00D119EE" w:rsidP="00D119EE">
      <w:pPr>
        <w:pStyle w:val="NormalWeb"/>
        <w:rPr>
          <w:rFonts w:ascii="Segoe UI" w:hAnsi="Segoe UI" w:cs="Segoe UI"/>
        </w:rPr>
      </w:pPr>
      <w:r w:rsidRPr="004B4063">
        <w:rPr>
          <w:rFonts w:ascii="Segoe UI" w:hAnsi="Segoe UI" w:cs="Segoe UI"/>
        </w:rPr>
        <w:t xml:space="preserve">Em 2015, o parlamento francês aprovou lei referente ao comércio e uso de telefones celulares e equipamentos com </w:t>
      </w:r>
      <w:r w:rsidRPr="004B4063">
        <w:rPr>
          <w:rFonts w:ascii="Segoe UI" w:hAnsi="Segoe UI" w:cs="Segoe UI"/>
          <w:i/>
          <w:iCs/>
        </w:rPr>
        <w:t>Wi-Fi</w:t>
      </w:r>
      <w:r w:rsidRPr="004B4063">
        <w:rPr>
          <w:rFonts w:ascii="Segoe UI" w:hAnsi="Segoe UI" w:cs="Segoe UI"/>
        </w:rPr>
        <w:t xml:space="preserve">. De acordo com a lei: </w:t>
      </w:r>
    </w:p>
    <w:p w:rsidR="00D119EE" w:rsidRPr="004B4063" w:rsidRDefault="00D119EE" w:rsidP="00D119EE">
      <w:pPr>
        <w:numPr>
          <w:ilvl w:val="0"/>
          <w:numId w:val="21"/>
        </w:numPr>
        <w:spacing w:before="100" w:beforeAutospacing="1" w:after="100" w:afterAutospacing="1" w:line="240" w:lineRule="auto"/>
        <w:jc w:val="left"/>
        <w:rPr>
          <w:rFonts w:ascii="Segoe UI" w:hAnsi="Segoe UI" w:cs="Segoe UI"/>
        </w:rPr>
      </w:pPr>
      <w:r w:rsidRPr="004B4063">
        <w:rPr>
          <w:rFonts w:ascii="Segoe UI" w:hAnsi="Segoe UI" w:cs="Segoe UI"/>
        </w:rPr>
        <w:t xml:space="preserve">É proibido rede </w:t>
      </w:r>
      <w:r w:rsidRPr="004B4063">
        <w:rPr>
          <w:rFonts w:ascii="Segoe UI" w:hAnsi="Segoe UI" w:cs="Segoe UI"/>
          <w:i/>
          <w:iCs/>
        </w:rPr>
        <w:t>wi-fi</w:t>
      </w:r>
      <w:r w:rsidRPr="004B4063">
        <w:rPr>
          <w:rFonts w:ascii="Segoe UI" w:hAnsi="Segoe UI" w:cs="Segoe UI"/>
        </w:rPr>
        <w:t xml:space="preserve"> em ambientes dedicados a atividades com crianças menores de 3 anos;</w:t>
      </w:r>
    </w:p>
    <w:p w:rsidR="00D119EE" w:rsidRPr="004B4063" w:rsidRDefault="00D119EE" w:rsidP="00D119EE">
      <w:pPr>
        <w:numPr>
          <w:ilvl w:val="0"/>
          <w:numId w:val="21"/>
        </w:numPr>
        <w:spacing w:before="100" w:beforeAutospacing="1" w:after="100" w:afterAutospacing="1" w:line="240" w:lineRule="auto"/>
        <w:jc w:val="left"/>
        <w:rPr>
          <w:rFonts w:ascii="Segoe UI" w:hAnsi="Segoe UI" w:cs="Segoe UI"/>
        </w:rPr>
      </w:pPr>
      <w:r w:rsidRPr="004B4063">
        <w:rPr>
          <w:rFonts w:ascii="Segoe UI" w:hAnsi="Segoe UI" w:cs="Segoe UI"/>
        </w:rPr>
        <w:t xml:space="preserve">nas escolas, os equipamentos </w:t>
      </w:r>
      <w:r w:rsidRPr="004B4063">
        <w:rPr>
          <w:rFonts w:ascii="Segoe UI" w:hAnsi="Segoe UI" w:cs="Segoe UI"/>
          <w:i/>
          <w:iCs/>
        </w:rPr>
        <w:t>wi-fi</w:t>
      </w:r>
      <w:r w:rsidRPr="004B4063">
        <w:rPr>
          <w:rFonts w:ascii="Segoe UI" w:hAnsi="Segoe UI" w:cs="Segoe UI"/>
        </w:rPr>
        <w:t> devem ser ligados somente quando necessário  em aulas;</w:t>
      </w:r>
    </w:p>
    <w:p w:rsidR="00D119EE" w:rsidRPr="004B4063" w:rsidRDefault="00D119EE" w:rsidP="00D119EE">
      <w:pPr>
        <w:numPr>
          <w:ilvl w:val="0"/>
          <w:numId w:val="21"/>
        </w:numPr>
        <w:spacing w:before="100" w:beforeAutospacing="1" w:after="100" w:afterAutospacing="1" w:line="240" w:lineRule="auto"/>
        <w:jc w:val="left"/>
        <w:rPr>
          <w:rFonts w:ascii="Segoe UI" w:hAnsi="Segoe UI" w:cs="Segoe UI"/>
        </w:rPr>
      </w:pPr>
      <w:r w:rsidRPr="004B4063">
        <w:rPr>
          <w:rFonts w:ascii="Segoe UI" w:hAnsi="Segoe UI" w:cs="Segoe UI"/>
        </w:rPr>
        <w:t>a publicidade sobre telefones celulares deve incluir mensagem referente aos riscos e modo seguro de uso.</w:t>
      </w:r>
      <w:hyperlink r:id="rId144" w:anchor="cite_note-5" w:history="1">
        <w:r w:rsidRPr="004B4063">
          <w:rPr>
            <w:rStyle w:val="Hyperlink"/>
            <w:rFonts w:ascii="Segoe UI" w:hAnsi="Segoe UI" w:cs="Segoe UI"/>
            <w:vertAlign w:val="superscript"/>
          </w:rPr>
          <w:t>[5]</w:t>
        </w:r>
      </w:hyperlink>
    </w:p>
    <w:p w:rsidR="00D119EE" w:rsidRPr="004B4063" w:rsidRDefault="00D119EE" w:rsidP="00D119EE">
      <w:pPr>
        <w:pStyle w:val="NormalWeb"/>
        <w:rPr>
          <w:rFonts w:ascii="Segoe UI" w:hAnsi="Segoe UI" w:cs="Segoe UI"/>
        </w:rPr>
      </w:pPr>
      <w:r w:rsidRPr="004B4063">
        <w:rPr>
          <w:rFonts w:ascii="Segoe UI" w:hAnsi="Segoe UI" w:cs="Segoe UI"/>
        </w:rPr>
        <w:t xml:space="preserve">Governos de diversos países estão seguindo o </w:t>
      </w:r>
      <w:hyperlink r:id="rId145" w:tooltip="Princípio da precaução" w:history="1">
        <w:r w:rsidRPr="004B4063">
          <w:rPr>
            <w:rStyle w:val="Hyperlink"/>
            <w:rFonts w:ascii="Segoe UI" w:hAnsi="Segoe UI" w:cs="Segoe UI"/>
          </w:rPr>
          <w:t>Princípio da precaução</w:t>
        </w:r>
      </w:hyperlink>
      <w:r w:rsidRPr="004B4063">
        <w:rPr>
          <w:rFonts w:ascii="Segoe UI" w:hAnsi="Segoe UI" w:cs="Segoe UI"/>
        </w:rPr>
        <w:t xml:space="preserve"> e adotando leis que limitam o uso de redes </w:t>
      </w:r>
      <w:r w:rsidRPr="004B4063">
        <w:rPr>
          <w:rFonts w:ascii="Segoe UI" w:hAnsi="Segoe UI" w:cs="Segoe UI"/>
          <w:i/>
          <w:iCs/>
        </w:rPr>
        <w:t>wi-fi</w:t>
      </w:r>
      <w:r w:rsidRPr="004B4063">
        <w:rPr>
          <w:rFonts w:ascii="Segoe UI" w:hAnsi="Segoe UI" w:cs="Segoe UI"/>
        </w:rPr>
        <w:t xml:space="preserve"> em escolas: Alemanha, Itália, França, Bélgica, Espanha, Israel, India, entre outros.</w:t>
      </w:r>
      <w:hyperlink r:id="rId146" w:anchor="cite_note-6" w:history="1">
        <w:r w:rsidRPr="004B4063">
          <w:rPr>
            <w:rStyle w:val="Hyperlink"/>
            <w:rFonts w:ascii="Segoe UI" w:hAnsi="Segoe UI" w:cs="Segoe UI"/>
            <w:vertAlign w:val="superscript"/>
          </w:rPr>
          <w:t>[6]</w:t>
        </w:r>
      </w:hyperlink>
      <w:r w:rsidRPr="004B4063">
        <w:rPr>
          <w:rFonts w:ascii="Segoe UI" w:hAnsi="Segoe UI" w:cs="Segoe UI"/>
        </w:rPr>
        <w:t xml:space="preserve"> </w:t>
      </w:r>
    </w:p>
    <w:p w:rsidR="00D119EE" w:rsidRPr="004B4063" w:rsidRDefault="00D119EE" w:rsidP="00D119EE">
      <w:pPr>
        <w:pStyle w:val="NormalWeb"/>
        <w:rPr>
          <w:rFonts w:ascii="Segoe UI" w:hAnsi="Segoe UI" w:cs="Segoe UI"/>
        </w:rPr>
      </w:pPr>
      <w:r w:rsidRPr="004B4063">
        <w:rPr>
          <w:rFonts w:ascii="Segoe UI" w:hAnsi="Segoe UI" w:cs="Segoe UI"/>
        </w:rPr>
        <w:t xml:space="preserve">Um estudo realizado pelo </w:t>
      </w:r>
      <w:hyperlink r:id="rId147" w:tooltip="en:National Toxicology Program" w:history="1">
        <w:r w:rsidRPr="004B4063">
          <w:rPr>
            <w:rStyle w:val="Hyperlink"/>
            <w:rFonts w:ascii="Segoe UI" w:hAnsi="Segoe UI" w:cs="Segoe UI"/>
          </w:rPr>
          <w:t>National Toxicology Program</w:t>
        </w:r>
      </w:hyperlink>
      <w:r w:rsidRPr="004B4063">
        <w:rPr>
          <w:rFonts w:ascii="Segoe UI" w:hAnsi="Segoe UI" w:cs="Segoe UI"/>
        </w:rPr>
        <w:t xml:space="preserve"> ao longo de dois anos, cujas conclusões parciais e ainda sem revisão de pares foram publicadas em maio de 2016, concluiu que as </w:t>
      </w:r>
      <w:hyperlink r:id="rId148" w:tooltip="Hiperplasia" w:history="1">
        <w:r w:rsidRPr="004B4063">
          <w:rPr>
            <w:rStyle w:val="Hyperlink"/>
            <w:rFonts w:ascii="Segoe UI" w:hAnsi="Segoe UI" w:cs="Segoe UI"/>
          </w:rPr>
          <w:t>lesões hiperplásicas</w:t>
        </w:r>
      </w:hyperlink>
      <w:r w:rsidRPr="004B4063">
        <w:rPr>
          <w:rFonts w:ascii="Segoe UI" w:hAnsi="Segoe UI" w:cs="Segoe UI"/>
        </w:rPr>
        <w:t xml:space="preserve"> e </w:t>
      </w:r>
      <w:hyperlink r:id="rId149" w:tooltip="Neoplasia" w:history="1">
        <w:r w:rsidRPr="004B4063">
          <w:rPr>
            <w:rStyle w:val="Hyperlink"/>
            <w:rFonts w:ascii="Segoe UI" w:hAnsi="Segoe UI" w:cs="Segoe UI"/>
          </w:rPr>
          <w:t>neoplasias</w:t>
        </w:r>
      </w:hyperlink>
      <w:r w:rsidRPr="004B4063">
        <w:rPr>
          <w:rFonts w:ascii="Segoe UI" w:hAnsi="Segoe UI" w:cs="Segoe UI"/>
        </w:rPr>
        <w:t xml:space="preserve"> das </w:t>
      </w:r>
      <w:hyperlink r:id="rId150" w:tooltip="Neuróglia" w:history="1">
        <w:r w:rsidRPr="004B4063">
          <w:rPr>
            <w:rStyle w:val="Hyperlink"/>
            <w:rFonts w:ascii="Segoe UI" w:hAnsi="Segoe UI" w:cs="Segoe UI"/>
          </w:rPr>
          <w:t>células gliais</w:t>
        </w:r>
      </w:hyperlink>
      <w:r w:rsidRPr="004B4063">
        <w:rPr>
          <w:rFonts w:ascii="Segoe UI" w:hAnsi="Segoe UI" w:cs="Segoe UI"/>
        </w:rPr>
        <w:t xml:space="preserve"> observadas em ratos machos são provavelmente resultado da exposição a radiação por </w:t>
      </w:r>
      <w:hyperlink r:id="rId151" w:tooltip="Radiofrequência" w:history="1">
        <w:r w:rsidRPr="004B4063">
          <w:rPr>
            <w:rStyle w:val="Hyperlink"/>
            <w:rFonts w:ascii="Segoe UI" w:hAnsi="Segoe UI" w:cs="Segoe UI"/>
          </w:rPr>
          <w:t>radiofrequências</w:t>
        </w:r>
      </w:hyperlink>
      <w:r w:rsidRPr="004B4063">
        <w:rPr>
          <w:rFonts w:ascii="Segoe UI" w:hAnsi="Segoe UI" w:cs="Segoe UI"/>
        </w:rPr>
        <w:t xml:space="preserve"> </w:t>
      </w:r>
      <w:hyperlink r:id="rId152" w:tooltip="GSM" w:history="1">
        <w:r w:rsidRPr="004B4063">
          <w:rPr>
            <w:rStyle w:val="Hyperlink"/>
            <w:rFonts w:ascii="Segoe UI" w:hAnsi="Segoe UI" w:cs="Segoe UI"/>
          </w:rPr>
          <w:t>GSM</w:t>
        </w:r>
      </w:hyperlink>
      <w:r w:rsidRPr="004B4063">
        <w:rPr>
          <w:rFonts w:ascii="Segoe UI" w:hAnsi="Segoe UI" w:cs="Segoe UI"/>
        </w:rPr>
        <w:t xml:space="preserve"> e </w:t>
      </w:r>
      <w:hyperlink r:id="rId153" w:tooltip="CDMA" w:history="1">
        <w:r w:rsidRPr="004B4063">
          <w:rPr>
            <w:rStyle w:val="Hyperlink"/>
            <w:rFonts w:ascii="Segoe UI" w:hAnsi="Segoe UI" w:cs="Segoe UI"/>
          </w:rPr>
          <w:t>CDMA</w:t>
        </w:r>
      </w:hyperlink>
      <w:r w:rsidRPr="004B4063">
        <w:rPr>
          <w:rFonts w:ascii="Segoe UI" w:hAnsi="Segoe UI" w:cs="Segoe UI"/>
        </w:rPr>
        <w:t>, aumentando a confiança na associação entre a exposição a radiofrequências e lesões neoplásicas no coração e no cérebro. No entanto, não foram observados efeitos significativos no coração ou cérebro dos ratos fêmeas</w:t>
      </w:r>
      <w:hyperlink r:id="rId154" w:anchor="cite_note-7" w:history="1">
        <w:r w:rsidRPr="004B4063">
          <w:rPr>
            <w:rStyle w:val="Hyperlink"/>
            <w:rFonts w:ascii="Segoe UI" w:hAnsi="Segoe UI" w:cs="Segoe UI"/>
            <w:vertAlign w:val="superscript"/>
          </w:rPr>
          <w:t>[7]</w:t>
        </w:r>
      </w:hyperlink>
      <w:r w:rsidRPr="004B4063">
        <w:rPr>
          <w:rFonts w:ascii="Segoe UI" w:hAnsi="Segoe UI" w:cs="Segoe UI"/>
        </w:rPr>
        <w:t xml:space="preserve">. </w:t>
      </w:r>
    </w:p>
    <w:p w:rsidR="004A4069" w:rsidRPr="004B4063" w:rsidRDefault="004A4069" w:rsidP="004A4069">
      <w:pPr>
        <w:pStyle w:val="Ttulo2"/>
        <w:rPr>
          <w:rFonts w:ascii="Segoe UI" w:hAnsi="Segoe UI" w:cs="Segoe UI"/>
        </w:rPr>
      </w:pPr>
      <w:r w:rsidRPr="004B4063">
        <w:rPr>
          <w:rFonts w:ascii="Segoe UI" w:hAnsi="Segoe UI" w:cs="Segoe UI"/>
        </w:rPr>
        <w:t>MQTT</w:t>
      </w:r>
    </w:p>
    <w:p w:rsidR="004A4069" w:rsidRPr="004B4063" w:rsidRDefault="004A4069" w:rsidP="004A4069">
      <w:pPr>
        <w:pStyle w:val="Ttulo2"/>
        <w:rPr>
          <w:rFonts w:ascii="Segoe UI" w:hAnsi="Segoe UI" w:cs="Segoe UI"/>
        </w:rPr>
      </w:pPr>
      <w:r w:rsidRPr="004B4063">
        <w:rPr>
          <w:rFonts w:ascii="Segoe UI" w:hAnsi="Segoe UI" w:cs="Segoe UI"/>
        </w:rPr>
        <w:t>Firebase</w:t>
      </w:r>
    </w:p>
    <w:p w:rsidR="004A4069" w:rsidRPr="004B4063" w:rsidRDefault="004A4069" w:rsidP="004A4069">
      <w:pPr>
        <w:pStyle w:val="Ttulo2"/>
        <w:rPr>
          <w:rFonts w:ascii="Segoe UI" w:hAnsi="Segoe UI" w:cs="Segoe UI"/>
        </w:rPr>
      </w:pPr>
      <w:r w:rsidRPr="004B4063">
        <w:rPr>
          <w:rFonts w:ascii="Segoe UI" w:hAnsi="Segoe UI" w:cs="Segoe UI"/>
        </w:rPr>
        <w:t>AWS</w:t>
      </w:r>
    </w:p>
    <w:p w:rsidR="004A4069" w:rsidRPr="004B4063" w:rsidRDefault="004A4069" w:rsidP="004A4069">
      <w:pPr>
        <w:rPr>
          <w:rFonts w:ascii="Segoe UI" w:hAnsi="Segoe UI" w:cs="Segoe UI"/>
        </w:rPr>
      </w:pPr>
    </w:p>
    <w:p w:rsidR="004A4069" w:rsidRPr="004B4063" w:rsidRDefault="004A4069" w:rsidP="004A4069">
      <w:pPr>
        <w:pStyle w:val="Ttulo1"/>
        <w:rPr>
          <w:rFonts w:ascii="Segoe UI" w:hAnsi="Segoe UI" w:cs="Segoe UI"/>
        </w:rPr>
      </w:pPr>
      <w:r w:rsidRPr="004B4063">
        <w:rPr>
          <w:rFonts w:ascii="Segoe UI" w:hAnsi="Segoe UI" w:cs="Segoe UI"/>
        </w:rPr>
        <w:t>Desenvolvimento</w:t>
      </w:r>
    </w:p>
    <w:p w:rsidR="004A4069" w:rsidRPr="004B4063" w:rsidRDefault="004A4069" w:rsidP="004A4069">
      <w:pPr>
        <w:rPr>
          <w:rFonts w:ascii="Segoe UI" w:hAnsi="Segoe UI" w:cs="Segoe UI"/>
        </w:rPr>
      </w:pPr>
    </w:p>
    <w:p w:rsidR="004A4069" w:rsidRPr="004B4063" w:rsidRDefault="004A4069" w:rsidP="004A4069">
      <w:pPr>
        <w:pStyle w:val="Ttulo1"/>
        <w:rPr>
          <w:rFonts w:ascii="Segoe UI" w:hAnsi="Segoe UI" w:cs="Segoe UI"/>
        </w:rPr>
      </w:pPr>
      <w:r w:rsidRPr="004B4063">
        <w:rPr>
          <w:rFonts w:ascii="Segoe UI" w:hAnsi="Segoe UI" w:cs="Segoe UI"/>
        </w:rPr>
        <w:t>Testes</w:t>
      </w:r>
    </w:p>
    <w:p w:rsidR="004A4069" w:rsidRPr="004B4063" w:rsidRDefault="004A4069" w:rsidP="004A4069">
      <w:pPr>
        <w:rPr>
          <w:rFonts w:ascii="Segoe UI" w:hAnsi="Segoe UI" w:cs="Segoe UI"/>
        </w:rPr>
      </w:pPr>
    </w:p>
    <w:p w:rsidR="004A4069" w:rsidRPr="004B4063" w:rsidRDefault="004A4069" w:rsidP="004A4069">
      <w:pPr>
        <w:pStyle w:val="Ttulo1"/>
        <w:rPr>
          <w:rFonts w:ascii="Segoe UI" w:hAnsi="Segoe UI" w:cs="Segoe UI"/>
        </w:rPr>
      </w:pPr>
      <w:r w:rsidRPr="004B4063">
        <w:rPr>
          <w:rFonts w:ascii="Segoe UI" w:hAnsi="Segoe UI" w:cs="Segoe UI"/>
        </w:rPr>
        <w:t>Dificuldades</w:t>
      </w:r>
    </w:p>
    <w:p w:rsidR="004A4069" w:rsidRPr="004B4063" w:rsidRDefault="004A4069" w:rsidP="004A4069">
      <w:pPr>
        <w:rPr>
          <w:rFonts w:ascii="Segoe UI" w:hAnsi="Segoe UI" w:cs="Segoe UI"/>
        </w:rPr>
      </w:pPr>
    </w:p>
    <w:p w:rsidR="00113BF3" w:rsidRPr="004B4063" w:rsidRDefault="00113BF3" w:rsidP="004A4069">
      <w:pPr>
        <w:rPr>
          <w:rFonts w:ascii="Segoe UI" w:hAnsi="Segoe UI" w:cs="Segoe UI"/>
        </w:rPr>
      </w:pPr>
      <w:r w:rsidRPr="004B4063">
        <w:rPr>
          <w:rFonts w:ascii="Segoe UI" w:hAnsi="Segoe UI" w:cs="Segoe UI"/>
        </w:rPr>
        <w:t>Segue cronologicamente descrescente as dificuldades levantadas durante o desenvolvimento do projeto</w:t>
      </w:r>
    </w:p>
    <w:p w:rsidR="00113BF3" w:rsidRPr="004B4063" w:rsidRDefault="00113BF3" w:rsidP="00113BF3">
      <w:pPr>
        <w:rPr>
          <w:rFonts w:ascii="Segoe UI" w:hAnsi="Segoe UI" w:cs="Segoe UI"/>
        </w:rPr>
      </w:pPr>
    </w:p>
    <w:p w:rsidR="00113BF3" w:rsidRPr="004B4063" w:rsidRDefault="00113BF3" w:rsidP="00113BF3">
      <w:pPr>
        <w:rPr>
          <w:rFonts w:ascii="Segoe UI" w:hAnsi="Segoe UI" w:cs="Segoe UI"/>
        </w:rPr>
      </w:pPr>
      <w:r w:rsidRPr="004B4063">
        <w:rPr>
          <w:rFonts w:ascii="Segoe UI" w:hAnsi="Segoe UI" w:cs="Segoe UI"/>
        </w:rPr>
        <w:t>**18/10/2019**</w:t>
      </w:r>
    </w:p>
    <w:p w:rsidR="00113BF3" w:rsidRPr="004B4063" w:rsidRDefault="00113BF3" w:rsidP="00113BF3">
      <w:pPr>
        <w:rPr>
          <w:rFonts w:ascii="Segoe UI" w:hAnsi="Segoe UI" w:cs="Segoe UI"/>
        </w:rPr>
      </w:pPr>
      <w:r w:rsidRPr="004B4063">
        <w:rPr>
          <w:rFonts w:ascii="Segoe UI" w:hAnsi="Segoe UI" w:cs="Segoe UI"/>
        </w:rPr>
        <w:t>- diminuir o consumo de memória para gravação do código no EPROM/FLASH do ESP32</w:t>
      </w:r>
    </w:p>
    <w:p w:rsidR="00113BF3" w:rsidRPr="004B4063" w:rsidRDefault="00113BF3" w:rsidP="00113BF3">
      <w:pPr>
        <w:rPr>
          <w:rFonts w:ascii="Segoe UI" w:hAnsi="Segoe UI" w:cs="Segoe UI"/>
        </w:rPr>
      </w:pPr>
    </w:p>
    <w:p w:rsidR="00113BF3" w:rsidRPr="004B4063" w:rsidRDefault="00113BF3" w:rsidP="00113BF3">
      <w:pPr>
        <w:rPr>
          <w:rFonts w:ascii="Segoe UI" w:hAnsi="Segoe UI" w:cs="Segoe UI"/>
        </w:rPr>
      </w:pPr>
      <w:r w:rsidRPr="004B4063">
        <w:rPr>
          <w:rFonts w:ascii="Segoe UI" w:hAnsi="Segoe UI" w:cs="Segoe UI"/>
        </w:rPr>
        <w:t>**16/10/2019**</w:t>
      </w:r>
    </w:p>
    <w:p w:rsidR="00113BF3" w:rsidRPr="004B4063" w:rsidRDefault="00113BF3" w:rsidP="00113BF3">
      <w:pPr>
        <w:rPr>
          <w:rFonts w:ascii="Segoe UI" w:hAnsi="Segoe UI" w:cs="Segoe UI"/>
        </w:rPr>
      </w:pPr>
      <w:r w:rsidRPr="004B4063">
        <w:rPr>
          <w:rFonts w:ascii="Segoe UI" w:hAnsi="Segoe UI" w:cs="Segoe UI"/>
        </w:rPr>
        <w:t>- informar aos ESP32 da casa a rede e senha para permitir o acesso a internet.</w:t>
      </w:r>
    </w:p>
    <w:p w:rsidR="00113BF3" w:rsidRPr="004B4063" w:rsidRDefault="00113BF3" w:rsidP="00113BF3">
      <w:pPr>
        <w:rPr>
          <w:rFonts w:ascii="Segoe UI" w:hAnsi="Segoe UI" w:cs="Segoe UI"/>
        </w:rPr>
      </w:pPr>
      <w:r w:rsidRPr="004B4063">
        <w:rPr>
          <w:rFonts w:ascii="Segoe UI" w:hAnsi="Segoe UI" w:cs="Segoe UI"/>
        </w:rPr>
        <w:t>- gravar na memória flash dos ESP32, a rede e senha de acesso a internet.</w:t>
      </w:r>
    </w:p>
    <w:p w:rsidR="00113BF3" w:rsidRPr="004B4063" w:rsidRDefault="00113BF3" w:rsidP="00113BF3">
      <w:pPr>
        <w:rPr>
          <w:rFonts w:ascii="Segoe UI" w:hAnsi="Segoe UI" w:cs="Segoe UI"/>
        </w:rPr>
      </w:pPr>
      <w:r w:rsidRPr="004B4063">
        <w:rPr>
          <w:rFonts w:ascii="Segoe UI" w:hAnsi="Segoe UI" w:cs="Segoe UI"/>
        </w:rPr>
        <w:t>- como realizar a conexão com o firebase - ESP32 e este acessar as temperaturas mínimas e máximas.</w:t>
      </w:r>
    </w:p>
    <w:p w:rsidR="00113BF3" w:rsidRPr="004B4063" w:rsidRDefault="00113BF3" w:rsidP="00113BF3">
      <w:pPr>
        <w:rPr>
          <w:rFonts w:ascii="Segoe UI" w:hAnsi="Segoe UI" w:cs="Segoe UI"/>
        </w:rPr>
      </w:pPr>
      <w:r w:rsidRPr="004B4063">
        <w:rPr>
          <w:rFonts w:ascii="Segoe UI" w:hAnsi="Segoe UI" w:cs="Segoe UI"/>
        </w:rPr>
        <w:t>- definir as telas do aplicativo Android e qual software de projeto a ser utilizado.</w:t>
      </w:r>
    </w:p>
    <w:p w:rsidR="00113BF3" w:rsidRPr="004B4063" w:rsidRDefault="00113BF3" w:rsidP="00113BF3">
      <w:pPr>
        <w:rPr>
          <w:rFonts w:ascii="Segoe UI" w:hAnsi="Segoe UI" w:cs="Segoe UI"/>
        </w:rPr>
      </w:pPr>
    </w:p>
    <w:p w:rsidR="00113BF3" w:rsidRPr="004B4063" w:rsidRDefault="00113BF3" w:rsidP="00113BF3">
      <w:pPr>
        <w:rPr>
          <w:rFonts w:ascii="Segoe UI" w:hAnsi="Segoe UI" w:cs="Segoe UI"/>
        </w:rPr>
      </w:pPr>
      <w:r w:rsidRPr="004B4063">
        <w:rPr>
          <w:rFonts w:ascii="Segoe UI" w:hAnsi="Segoe UI" w:cs="Segoe UI"/>
        </w:rPr>
        <w:t>**11/10/2019**</w:t>
      </w:r>
    </w:p>
    <w:p w:rsidR="00113BF3" w:rsidRPr="004B4063" w:rsidRDefault="00113BF3" w:rsidP="00113BF3">
      <w:pPr>
        <w:rPr>
          <w:rFonts w:ascii="Segoe UI" w:hAnsi="Segoe UI" w:cs="Segoe UI"/>
        </w:rPr>
      </w:pPr>
      <w:r w:rsidRPr="004B4063">
        <w:rPr>
          <w:rFonts w:ascii="Segoe UI" w:hAnsi="Segoe UI" w:cs="Segoe UI"/>
        </w:rPr>
        <w:t>- reaquadação dos casos de uso e diagramas</w:t>
      </w:r>
    </w:p>
    <w:p w:rsidR="00113BF3" w:rsidRPr="004B4063" w:rsidRDefault="00113BF3" w:rsidP="00113BF3">
      <w:pPr>
        <w:rPr>
          <w:rFonts w:ascii="Segoe UI" w:hAnsi="Segoe UI" w:cs="Segoe UI"/>
        </w:rPr>
      </w:pPr>
      <w:r w:rsidRPr="004B4063">
        <w:rPr>
          <w:rFonts w:ascii="Segoe UI" w:hAnsi="Segoe UI" w:cs="Segoe UI"/>
        </w:rPr>
        <w:t>- desenvolver solução de conexão bluetooth para o aplicativo Android a ser utilizado</w:t>
      </w:r>
    </w:p>
    <w:p w:rsidR="00113BF3" w:rsidRPr="004B4063" w:rsidRDefault="00113BF3" w:rsidP="00113BF3">
      <w:pPr>
        <w:rPr>
          <w:rFonts w:ascii="Segoe UI" w:hAnsi="Segoe UI" w:cs="Segoe UI"/>
        </w:rPr>
      </w:pPr>
      <w:r w:rsidRPr="004B4063">
        <w:rPr>
          <w:rFonts w:ascii="Segoe UI" w:hAnsi="Segoe UI" w:cs="Segoe UI"/>
        </w:rPr>
        <w:t>- desenvolver solução de conexão webservice, clientservice e cloud MQTT</w:t>
      </w:r>
    </w:p>
    <w:p w:rsidR="00113BF3" w:rsidRPr="004B4063" w:rsidRDefault="00113BF3" w:rsidP="00113BF3">
      <w:pPr>
        <w:rPr>
          <w:rFonts w:ascii="Segoe UI" w:hAnsi="Segoe UI" w:cs="Segoe UI"/>
        </w:rPr>
      </w:pPr>
    </w:p>
    <w:p w:rsidR="00113BF3" w:rsidRPr="004B4063" w:rsidRDefault="00113BF3" w:rsidP="00113BF3">
      <w:pPr>
        <w:rPr>
          <w:rFonts w:ascii="Segoe UI" w:hAnsi="Segoe UI" w:cs="Segoe UI"/>
        </w:rPr>
      </w:pPr>
      <w:r w:rsidRPr="004B4063">
        <w:rPr>
          <w:rFonts w:ascii="Segoe UI" w:hAnsi="Segoe UI" w:cs="Segoe UI"/>
        </w:rPr>
        <w:t>**09/10/2019**</w:t>
      </w:r>
    </w:p>
    <w:p w:rsidR="00113BF3" w:rsidRPr="004B4063" w:rsidRDefault="00113BF3" w:rsidP="00113BF3">
      <w:pPr>
        <w:rPr>
          <w:rFonts w:ascii="Segoe UI" w:hAnsi="Segoe UI" w:cs="Segoe UI"/>
        </w:rPr>
      </w:pPr>
    </w:p>
    <w:p w:rsidR="00113BF3" w:rsidRPr="004B4063" w:rsidRDefault="00113BF3" w:rsidP="00113BF3">
      <w:pPr>
        <w:rPr>
          <w:rFonts w:ascii="Segoe UI" w:hAnsi="Segoe UI" w:cs="Segoe UI"/>
        </w:rPr>
      </w:pPr>
      <w:r w:rsidRPr="004B4063">
        <w:rPr>
          <w:rFonts w:ascii="Segoe UI" w:hAnsi="Segoe UI" w:cs="Segoe UI"/>
        </w:rPr>
        <w:t>- indefinição dos casos de uso dada a diversidade de fatores envolvidos</w:t>
      </w:r>
    </w:p>
    <w:p w:rsidR="00113BF3" w:rsidRPr="004B4063" w:rsidRDefault="00113BF3" w:rsidP="00113BF3">
      <w:pPr>
        <w:rPr>
          <w:rFonts w:ascii="Segoe UI" w:hAnsi="Segoe UI" w:cs="Segoe UI"/>
        </w:rPr>
      </w:pPr>
      <w:r w:rsidRPr="004B4063">
        <w:rPr>
          <w:rFonts w:ascii="Segoe UI" w:hAnsi="Segoe UI" w:cs="Segoe UI"/>
        </w:rPr>
        <w:t>- indefinição do protocolo a ser adotado</w:t>
      </w:r>
    </w:p>
    <w:p w:rsidR="00113BF3" w:rsidRPr="004B4063" w:rsidRDefault="00113BF3" w:rsidP="00113BF3">
      <w:pPr>
        <w:rPr>
          <w:rFonts w:ascii="Segoe UI" w:hAnsi="Segoe UI" w:cs="Segoe UI"/>
        </w:rPr>
      </w:pPr>
      <w:r w:rsidRPr="004B4063">
        <w:rPr>
          <w:rFonts w:ascii="Segoe UI" w:hAnsi="Segoe UI" w:cs="Segoe UI"/>
        </w:rPr>
        <w:t>- indefinição processo de comunicação com a nuvem</w:t>
      </w:r>
    </w:p>
    <w:p w:rsidR="00113BF3" w:rsidRPr="004B4063" w:rsidRDefault="00113BF3" w:rsidP="00113BF3">
      <w:pPr>
        <w:rPr>
          <w:rFonts w:ascii="Segoe UI" w:hAnsi="Segoe UI" w:cs="Segoe UI"/>
        </w:rPr>
      </w:pPr>
      <w:r w:rsidRPr="004B4063">
        <w:rPr>
          <w:rFonts w:ascii="Segoe UI" w:hAnsi="Segoe UI" w:cs="Segoe UI"/>
        </w:rPr>
        <w:t>- falta de conhecimento de como utilizar a comunicação do aplicativo com os sensores por bluetooth</w:t>
      </w:r>
    </w:p>
    <w:p w:rsidR="00113BF3" w:rsidRPr="004B4063" w:rsidRDefault="00113BF3" w:rsidP="00113BF3">
      <w:pPr>
        <w:rPr>
          <w:rFonts w:ascii="Segoe UI" w:hAnsi="Segoe UI" w:cs="Segoe UI"/>
        </w:rPr>
      </w:pPr>
      <w:r w:rsidRPr="004B4063">
        <w:rPr>
          <w:rFonts w:ascii="Segoe UI" w:hAnsi="Segoe UI" w:cs="Segoe UI"/>
        </w:rPr>
        <w:t>- prazo restrito haja visto que todos apresentam outras atividades durante o dia</w:t>
      </w:r>
    </w:p>
    <w:p w:rsidR="00113BF3" w:rsidRPr="004B4063" w:rsidRDefault="00113BF3" w:rsidP="00113BF3">
      <w:pPr>
        <w:rPr>
          <w:rFonts w:ascii="Segoe UI" w:hAnsi="Segoe UI" w:cs="Segoe UI"/>
        </w:rPr>
      </w:pPr>
      <w:r w:rsidRPr="004B4063">
        <w:rPr>
          <w:rFonts w:ascii="Segoe UI" w:hAnsi="Segoe UI" w:cs="Segoe UI"/>
        </w:rPr>
        <w:t>- escolha de site para postar o blog que seja mais flexível e com mais recursos de apresentação.</w:t>
      </w:r>
    </w:p>
    <w:p w:rsidR="004A4069" w:rsidRPr="004B4063" w:rsidRDefault="004A4069" w:rsidP="004A4069">
      <w:pPr>
        <w:pStyle w:val="Ttulo1"/>
        <w:rPr>
          <w:rFonts w:ascii="Segoe UI" w:hAnsi="Segoe UI" w:cs="Segoe UI"/>
        </w:rPr>
      </w:pPr>
      <w:r w:rsidRPr="004B4063">
        <w:rPr>
          <w:rFonts w:ascii="Segoe UI" w:hAnsi="Segoe UI" w:cs="Segoe UI"/>
        </w:rPr>
        <w:t>Conclusão</w:t>
      </w:r>
    </w:p>
    <w:p w:rsidR="00422A84" w:rsidRPr="004B4063" w:rsidRDefault="00422A84" w:rsidP="00422A84">
      <w:pPr>
        <w:rPr>
          <w:rFonts w:ascii="Segoe UI" w:hAnsi="Segoe UI" w:cs="Segoe UI"/>
        </w:rPr>
      </w:pPr>
    </w:p>
    <w:p w:rsidR="00422A84" w:rsidRPr="004B4063" w:rsidRDefault="00422A84" w:rsidP="00422A84">
      <w:pPr>
        <w:pStyle w:val="Ttulo1"/>
        <w:rPr>
          <w:rFonts w:ascii="Segoe UI" w:hAnsi="Segoe UI" w:cs="Segoe UI"/>
        </w:rPr>
      </w:pPr>
      <w:r w:rsidRPr="004B4063">
        <w:rPr>
          <w:rFonts w:ascii="Segoe UI" w:hAnsi="Segoe UI" w:cs="Segoe UI"/>
        </w:rPr>
        <w:t>Referências</w:t>
      </w:r>
    </w:p>
    <w:p w:rsidR="00422A84" w:rsidRPr="004B4063" w:rsidRDefault="00422A84" w:rsidP="00422A84">
      <w:pPr>
        <w:rPr>
          <w:rFonts w:ascii="Segoe UI" w:hAnsi="Segoe UI" w:cs="Segoe UI"/>
        </w:rPr>
      </w:pPr>
    </w:p>
    <w:p w:rsidR="00422A84" w:rsidRPr="004B4063" w:rsidRDefault="00422A84" w:rsidP="00422A84">
      <w:pPr>
        <w:pStyle w:val="PargrafodaLista"/>
        <w:numPr>
          <w:ilvl w:val="0"/>
          <w:numId w:val="18"/>
        </w:numPr>
        <w:spacing w:after="120" w:line="240" w:lineRule="auto"/>
        <w:ind w:left="714" w:hanging="357"/>
        <w:contextualSpacing w:val="0"/>
        <w:rPr>
          <w:rFonts w:ascii="Segoe UI" w:hAnsi="Segoe UI" w:cs="Segoe UI"/>
        </w:rPr>
      </w:pPr>
      <w:r w:rsidRPr="004B4063">
        <w:rPr>
          <w:rFonts w:ascii="Segoe UI" w:hAnsi="Segoe UI" w:cs="Segoe UI"/>
        </w:rPr>
        <w:t>https://www.baudaeletronica.com.br/placa-doit-esp32-bluetooth-e-wifi.html - acessado em 15/10/2019 - 10:17h.</w:t>
      </w:r>
    </w:p>
    <w:p w:rsidR="00422A84" w:rsidRPr="004B4063" w:rsidRDefault="00422A84" w:rsidP="00422A84">
      <w:pPr>
        <w:pStyle w:val="PargrafodaLista"/>
        <w:numPr>
          <w:ilvl w:val="0"/>
          <w:numId w:val="18"/>
        </w:numPr>
        <w:spacing w:after="120" w:line="240" w:lineRule="auto"/>
        <w:ind w:left="714" w:hanging="357"/>
        <w:contextualSpacing w:val="0"/>
        <w:rPr>
          <w:rFonts w:ascii="Segoe UI" w:hAnsi="Segoe UI" w:cs="Segoe UI"/>
        </w:rPr>
      </w:pPr>
      <w:r w:rsidRPr="004B4063">
        <w:rPr>
          <w:rFonts w:ascii="Segoe UI" w:hAnsi="Segoe UI" w:cs="Segoe UI"/>
        </w:rPr>
        <w:t>https://eletronicaqui.com/2016/11/rele/ - acessado em 15/10/2019 - 10:28h.</w:t>
      </w:r>
    </w:p>
    <w:p w:rsidR="00ED14EB" w:rsidRPr="004B4063" w:rsidRDefault="00CA415F" w:rsidP="00422A84">
      <w:pPr>
        <w:pStyle w:val="PargrafodaLista"/>
        <w:numPr>
          <w:ilvl w:val="0"/>
          <w:numId w:val="18"/>
        </w:numPr>
        <w:spacing w:after="120" w:line="240" w:lineRule="auto"/>
        <w:ind w:left="714" w:hanging="357"/>
        <w:contextualSpacing w:val="0"/>
        <w:rPr>
          <w:rFonts w:ascii="Segoe UI" w:hAnsi="Segoe UI" w:cs="Segoe UI"/>
        </w:rPr>
      </w:pPr>
      <w:r w:rsidRPr="004B4063">
        <w:rPr>
          <w:rFonts w:ascii="Segoe UI" w:hAnsi="Segoe UI" w:cs="Segoe UI"/>
        </w:rPr>
        <w:t>https://www.</w:t>
      </w:r>
      <w:r w:rsidRPr="004B4063">
        <w:rPr>
          <w:rFonts w:ascii="Segoe UI" w:hAnsi="Segoe UI" w:cs="Segoe UI"/>
          <w:szCs w:val="24"/>
        </w:rPr>
        <w:t>infowester.com/bluetooth.php - acessado em 15/10/2019 - 20:33</w:t>
      </w:r>
      <w:r w:rsidR="00ED14EB" w:rsidRPr="004B4063">
        <w:rPr>
          <w:rFonts w:ascii="Segoe UI" w:hAnsi="Segoe UI" w:cs="Segoe UI"/>
          <w:szCs w:val="24"/>
        </w:rPr>
        <w:t>h</w:t>
      </w:r>
    </w:p>
    <w:p w:rsidR="00CA415F" w:rsidRPr="004B4063" w:rsidRDefault="00CA415F" w:rsidP="00CA415F">
      <w:pPr>
        <w:pStyle w:val="PargrafodaLista"/>
        <w:numPr>
          <w:ilvl w:val="0"/>
          <w:numId w:val="18"/>
        </w:numPr>
        <w:spacing w:after="120" w:line="240" w:lineRule="auto"/>
        <w:contextualSpacing w:val="0"/>
        <w:rPr>
          <w:rFonts w:ascii="Segoe UI" w:hAnsi="Segoe UI" w:cs="Segoe UI"/>
        </w:rPr>
      </w:pPr>
      <w:r w:rsidRPr="004B4063">
        <w:rPr>
          <w:rFonts w:ascii="Segoe UI" w:hAnsi="Segoe UI" w:cs="Segoe UI"/>
        </w:rPr>
        <w:t>https://www.fernandok.com/2017/11/introducao-ao-esp32.html - acessado em 16/10/2019 - 21:02h</w:t>
      </w:r>
    </w:p>
    <w:p w:rsidR="00D119EE" w:rsidRPr="004B4063" w:rsidRDefault="00D119EE" w:rsidP="00D119EE">
      <w:pPr>
        <w:pStyle w:val="PargrafodaLista"/>
        <w:numPr>
          <w:ilvl w:val="0"/>
          <w:numId w:val="18"/>
        </w:numPr>
        <w:spacing w:after="120" w:line="240" w:lineRule="auto"/>
        <w:contextualSpacing w:val="0"/>
        <w:rPr>
          <w:rFonts w:ascii="Segoe UI" w:hAnsi="Segoe UI" w:cs="Segoe UI"/>
        </w:rPr>
      </w:pPr>
      <w:hyperlink r:id="rId155" w:history="1">
        <w:r w:rsidRPr="004B4063">
          <w:rPr>
            <w:rStyle w:val="Hyperlink"/>
            <w:rFonts w:ascii="Segoe UI" w:hAnsi="Segoe UI" w:cs="Segoe UI"/>
          </w:rPr>
          <w:t>https://pt.wikipedia.org/wiki/Wi-Fi - acessado em 18/10/2019</w:t>
        </w:r>
      </w:hyperlink>
      <w:r w:rsidRPr="004B4063">
        <w:rPr>
          <w:rFonts w:ascii="Segoe UI" w:hAnsi="Segoe UI" w:cs="Segoe UI"/>
        </w:rPr>
        <w:t xml:space="preserve"> - 1:36h</w:t>
      </w:r>
    </w:p>
    <w:p w:rsidR="00422A84" w:rsidRPr="004B4063" w:rsidRDefault="00422A84" w:rsidP="00422A84">
      <w:pPr>
        <w:rPr>
          <w:rFonts w:ascii="Segoe UI" w:hAnsi="Segoe UI" w:cs="Segoe UI"/>
        </w:rPr>
      </w:pPr>
    </w:p>
    <w:sectPr w:rsidR="00422A84" w:rsidRPr="004B4063" w:rsidSect="00D00816">
      <w:headerReference w:type="default" r:id="rId156"/>
      <w:footerReference w:type="first" r:id="rId15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4642" w:rsidRDefault="00794642" w:rsidP="00D00816">
      <w:pPr>
        <w:spacing w:line="240" w:lineRule="auto"/>
      </w:pPr>
      <w:r>
        <w:separator/>
      </w:r>
    </w:p>
  </w:endnote>
  <w:endnote w:type="continuationSeparator" w:id="0">
    <w:p w:rsidR="00794642" w:rsidRDefault="00794642" w:rsidP="00D008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642" w:rsidRDefault="00794642" w:rsidP="00D00816">
    <w:pPr>
      <w:pStyle w:val="Rodap"/>
      <w:jc w:val="center"/>
    </w:pPr>
    <w:r>
      <w:fldChar w:fldCharType="begin"/>
    </w:r>
    <w:r>
      <w:instrText>PAGE   \* MERGEFORMAT</w:instrText>
    </w:r>
    <w:r>
      <w:fldChar w:fldCharType="separate"/>
    </w:r>
    <w:r w:rsidR="00E95385">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4642" w:rsidRDefault="00794642" w:rsidP="00D00816">
      <w:pPr>
        <w:spacing w:line="240" w:lineRule="auto"/>
      </w:pPr>
      <w:r>
        <w:separator/>
      </w:r>
    </w:p>
  </w:footnote>
  <w:footnote w:type="continuationSeparator" w:id="0">
    <w:p w:rsidR="00794642" w:rsidRDefault="00794642" w:rsidP="00D0081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642" w:rsidRPr="00D00816" w:rsidRDefault="00794642">
    <w:pPr>
      <w:pStyle w:val="Cabealho"/>
      <w:rPr>
        <w:u w:val="single"/>
      </w:rPr>
    </w:pPr>
    <w:r>
      <w:rPr>
        <w:u w:val="single"/>
      </w:rPr>
      <w:t xml:space="preserve">Relatório Técnico: Gerenciamento Remoto de Temperatura                                                    </w:t>
    </w:r>
    <w:r w:rsidRPr="00D00816">
      <w:rPr>
        <w:u w:val="single"/>
      </w:rPr>
      <w:fldChar w:fldCharType="begin"/>
    </w:r>
    <w:r w:rsidRPr="00D00816">
      <w:rPr>
        <w:u w:val="single"/>
      </w:rPr>
      <w:instrText>PAGE   \* MERGEFORMAT</w:instrText>
    </w:r>
    <w:r w:rsidRPr="00D00816">
      <w:rPr>
        <w:u w:val="single"/>
      </w:rPr>
      <w:fldChar w:fldCharType="separate"/>
    </w:r>
    <w:r w:rsidR="00E95385">
      <w:rPr>
        <w:noProof/>
        <w:u w:val="single"/>
      </w:rPr>
      <w:t>4</w:t>
    </w:r>
    <w:r w:rsidRPr="00D00816">
      <w:rPr>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E55A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E4D5D3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45F2F71"/>
    <w:multiLevelType w:val="multilevel"/>
    <w:tmpl w:val="70480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080B57"/>
    <w:multiLevelType w:val="multilevel"/>
    <w:tmpl w:val="4EC6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813171"/>
    <w:multiLevelType w:val="hybridMultilevel"/>
    <w:tmpl w:val="E196BA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9200FEC"/>
    <w:multiLevelType w:val="multilevel"/>
    <w:tmpl w:val="2846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6C3E51"/>
    <w:multiLevelType w:val="multilevel"/>
    <w:tmpl w:val="D58E2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762F6D"/>
    <w:multiLevelType w:val="multilevel"/>
    <w:tmpl w:val="0416001F"/>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A704C53"/>
    <w:multiLevelType w:val="multilevel"/>
    <w:tmpl w:val="A1F2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8D5932"/>
    <w:multiLevelType w:val="multilevel"/>
    <w:tmpl w:val="2E8A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CF503D"/>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35DC08D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DA1018F"/>
    <w:multiLevelType w:val="multilevel"/>
    <w:tmpl w:val="DFB8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693189"/>
    <w:multiLevelType w:val="multilevel"/>
    <w:tmpl w:val="362C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173509"/>
    <w:multiLevelType w:val="multilevel"/>
    <w:tmpl w:val="D4766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E082E0D"/>
    <w:multiLevelType w:val="multilevel"/>
    <w:tmpl w:val="A466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65A533A"/>
    <w:multiLevelType w:val="multilevel"/>
    <w:tmpl w:val="1F7A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DF469A"/>
    <w:multiLevelType w:val="multilevel"/>
    <w:tmpl w:val="714C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C664CB"/>
    <w:multiLevelType w:val="multilevel"/>
    <w:tmpl w:val="3352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BEA0E1A"/>
    <w:multiLevelType w:val="hybridMultilevel"/>
    <w:tmpl w:val="E306EF64"/>
    <w:lvl w:ilvl="0" w:tplc="D2ACC0E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D9806AD"/>
    <w:multiLevelType w:val="multilevel"/>
    <w:tmpl w:val="9A16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1"/>
  </w:num>
  <w:num w:numId="3">
    <w:abstractNumId w:val="7"/>
  </w:num>
  <w:num w:numId="4">
    <w:abstractNumId w:val="1"/>
  </w:num>
  <w:num w:numId="5">
    <w:abstractNumId w:val="19"/>
  </w:num>
  <w:num w:numId="6">
    <w:abstractNumId w:val="0"/>
  </w:num>
  <w:num w:numId="7">
    <w:abstractNumId w:val="10"/>
  </w:num>
  <w:num w:numId="8">
    <w:abstractNumId w:val="8"/>
  </w:num>
  <w:num w:numId="9">
    <w:abstractNumId w:val="13"/>
  </w:num>
  <w:num w:numId="10">
    <w:abstractNumId w:val="18"/>
  </w:num>
  <w:num w:numId="11">
    <w:abstractNumId w:val="20"/>
  </w:num>
  <w:num w:numId="12">
    <w:abstractNumId w:val="17"/>
  </w:num>
  <w:num w:numId="13">
    <w:abstractNumId w:val="9"/>
  </w:num>
  <w:num w:numId="14">
    <w:abstractNumId w:val="3"/>
  </w:num>
  <w:num w:numId="15">
    <w:abstractNumId w:val="16"/>
  </w:num>
  <w:num w:numId="16">
    <w:abstractNumId w:val="6"/>
  </w:num>
  <w:num w:numId="17">
    <w:abstractNumId w:val="2"/>
  </w:num>
  <w:num w:numId="18">
    <w:abstractNumId w:val="4"/>
  </w:num>
  <w:num w:numId="19">
    <w:abstractNumId w:val="10"/>
  </w:num>
  <w:num w:numId="20">
    <w:abstractNumId w:val="14"/>
  </w:num>
  <w:num w:numId="21">
    <w:abstractNumId w:val="12"/>
  </w:num>
  <w:num w:numId="22">
    <w:abstractNumId w:val="15"/>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505D"/>
    <w:rsid w:val="000421EA"/>
    <w:rsid w:val="000455C1"/>
    <w:rsid w:val="000B6382"/>
    <w:rsid w:val="00113BF3"/>
    <w:rsid w:val="00113D29"/>
    <w:rsid w:val="0014550A"/>
    <w:rsid w:val="001610CB"/>
    <w:rsid w:val="001B03E6"/>
    <w:rsid w:val="00332404"/>
    <w:rsid w:val="003C3B03"/>
    <w:rsid w:val="00401101"/>
    <w:rsid w:val="00422A84"/>
    <w:rsid w:val="004943B6"/>
    <w:rsid w:val="004A4069"/>
    <w:rsid w:val="004B4063"/>
    <w:rsid w:val="00537CBB"/>
    <w:rsid w:val="006721E1"/>
    <w:rsid w:val="00736A27"/>
    <w:rsid w:val="00794642"/>
    <w:rsid w:val="009460BA"/>
    <w:rsid w:val="00AE5073"/>
    <w:rsid w:val="00B66FC0"/>
    <w:rsid w:val="00B8505D"/>
    <w:rsid w:val="00CA415F"/>
    <w:rsid w:val="00D00816"/>
    <w:rsid w:val="00D119EE"/>
    <w:rsid w:val="00E50C97"/>
    <w:rsid w:val="00E95385"/>
    <w:rsid w:val="00ED14EB"/>
    <w:rsid w:val="00F64A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05D"/>
    <w:pPr>
      <w:spacing w:after="0"/>
      <w:jc w:val="both"/>
    </w:pPr>
    <w:rPr>
      <w:rFonts w:ascii="Times New Roman" w:hAnsi="Times New Roman"/>
      <w:sz w:val="24"/>
    </w:rPr>
  </w:style>
  <w:style w:type="paragraph" w:styleId="Ttulo1">
    <w:name w:val="heading 1"/>
    <w:basedOn w:val="Ttulo3"/>
    <w:next w:val="Normal"/>
    <w:link w:val="Ttulo1Char"/>
    <w:uiPriority w:val="9"/>
    <w:qFormat/>
    <w:rsid w:val="00401101"/>
    <w:pPr>
      <w:numPr>
        <w:ilvl w:val="0"/>
      </w:numPr>
      <w:jc w:val="left"/>
      <w:outlineLvl w:val="0"/>
    </w:pPr>
    <w:rPr>
      <w:rFonts w:ascii="Times New Roman" w:hAnsi="Times New Roman"/>
      <w:color w:val="auto"/>
      <w:sz w:val="32"/>
    </w:rPr>
  </w:style>
  <w:style w:type="paragraph" w:styleId="Ttulo2">
    <w:name w:val="heading 2"/>
    <w:basedOn w:val="Normal"/>
    <w:next w:val="Normal"/>
    <w:link w:val="Ttulo2Char"/>
    <w:uiPriority w:val="9"/>
    <w:unhideWhenUsed/>
    <w:qFormat/>
    <w:rsid w:val="00401101"/>
    <w:pPr>
      <w:keepNext/>
      <w:keepLines/>
      <w:numPr>
        <w:ilvl w:val="1"/>
        <w:numId w:val="7"/>
      </w:numPr>
      <w:spacing w:before="200"/>
      <w:jc w:val="left"/>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D00816"/>
    <w:pPr>
      <w:keepNext/>
      <w:keepLines/>
      <w:numPr>
        <w:ilvl w:val="2"/>
        <w:numId w:val="7"/>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D00816"/>
    <w:pPr>
      <w:keepNext/>
      <w:keepLines/>
      <w:numPr>
        <w:ilvl w:val="3"/>
        <w:numId w:val="7"/>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00816"/>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00816"/>
    <w:pPr>
      <w:keepNext/>
      <w:keepLines/>
      <w:numPr>
        <w:ilvl w:val="5"/>
        <w:numId w:val="7"/>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00816"/>
    <w:pPr>
      <w:keepNext/>
      <w:keepLines/>
      <w:numPr>
        <w:ilvl w:val="6"/>
        <w:numId w:val="7"/>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00816"/>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00816"/>
    <w:pPr>
      <w:keepNext/>
      <w:keepLines/>
      <w:numPr>
        <w:ilvl w:val="8"/>
        <w:numId w:val="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AE5073"/>
    <w:rPr>
      <w:color w:val="0000FF"/>
      <w:u w:val="single"/>
    </w:rPr>
  </w:style>
  <w:style w:type="paragraph" w:styleId="Textodebalo">
    <w:name w:val="Balloon Text"/>
    <w:basedOn w:val="Normal"/>
    <w:link w:val="TextodebaloChar"/>
    <w:uiPriority w:val="99"/>
    <w:semiHidden/>
    <w:unhideWhenUsed/>
    <w:rsid w:val="00AE5073"/>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E5073"/>
    <w:rPr>
      <w:rFonts w:ascii="Tahoma" w:hAnsi="Tahoma" w:cs="Tahoma"/>
      <w:sz w:val="16"/>
      <w:szCs w:val="16"/>
    </w:rPr>
  </w:style>
  <w:style w:type="paragraph" w:styleId="Cabealho">
    <w:name w:val="header"/>
    <w:basedOn w:val="Normal"/>
    <w:link w:val="CabealhoChar"/>
    <w:uiPriority w:val="99"/>
    <w:unhideWhenUsed/>
    <w:rsid w:val="00D00816"/>
    <w:pPr>
      <w:tabs>
        <w:tab w:val="center" w:pos="4252"/>
        <w:tab w:val="right" w:pos="8504"/>
      </w:tabs>
      <w:spacing w:line="240" w:lineRule="auto"/>
    </w:pPr>
  </w:style>
  <w:style w:type="character" w:customStyle="1" w:styleId="CabealhoChar">
    <w:name w:val="Cabeçalho Char"/>
    <w:basedOn w:val="Fontepargpadro"/>
    <w:link w:val="Cabealho"/>
    <w:uiPriority w:val="99"/>
    <w:rsid w:val="00D00816"/>
    <w:rPr>
      <w:rFonts w:ascii="Times New Roman" w:hAnsi="Times New Roman"/>
      <w:sz w:val="24"/>
    </w:rPr>
  </w:style>
  <w:style w:type="paragraph" w:styleId="Rodap">
    <w:name w:val="footer"/>
    <w:basedOn w:val="Normal"/>
    <w:link w:val="RodapChar"/>
    <w:uiPriority w:val="99"/>
    <w:unhideWhenUsed/>
    <w:rsid w:val="00D00816"/>
    <w:pPr>
      <w:tabs>
        <w:tab w:val="center" w:pos="4252"/>
        <w:tab w:val="right" w:pos="8504"/>
      </w:tabs>
      <w:spacing w:line="240" w:lineRule="auto"/>
    </w:pPr>
  </w:style>
  <w:style w:type="character" w:customStyle="1" w:styleId="RodapChar">
    <w:name w:val="Rodapé Char"/>
    <w:basedOn w:val="Fontepargpadro"/>
    <w:link w:val="Rodap"/>
    <w:uiPriority w:val="99"/>
    <w:rsid w:val="00D00816"/>
    <w:rPr>
      <w:rFonts w:ascii="Times New Roman" w:hAnsi="Times New Roman"/>
      <w:sz w:val="24"/>
    </w:rPr>
  </w:style>
  <w:style w:type="character" w:customStyle="1" w:styleId="Ttulo1Char">
    <w:name w:val="Título 1 Char"/>
    <w:basedOn w:val="Fontepargpadro"/>
    <w:link w:val="Ttulo1"/>
    <w:uiPriority w:val="9"/>
    <w:rsid w:val="00401101"/>
    <w:rPr>
      <w:rFonts w:ascii="Times New Roman" w:eastAsiaTheme="majorEastAsia" w:hAnsi="Times New Roman" w:cstheme="majorBidi"/>
      <w:b/>
      <w:bCs/>
      <w:sz w:val="32"/>
    </w:rPr>
  </w:style>
  <w:style w:type="character" w:customStyle="1" w:styleId="Ttulo2Char">
    <w:name w:val="Título 2 Char"/>
    <w:basedOn w:val="Fontepargpadro"/>
    <w:link w:val="Ttulo2"/>
    <w:uiPriority w:val="9"/>
    <w:rsid w:val="00401101"/>
    <w:rPr>
      <w:rFonts w:ascii="Times New Roman" w:eastAsiaTheme="majorEastAsia" w:hAnsi="Times New Roman" w:cstheme="majorBidi"/>
      <w:b/>
      <w:bCs/>
      <w:sz w:val="28"/>
      <w:szCs w:val="26"/>
    </w:rPr>
  </w:style>
  <w:style w:type="character" w:customStyle="1" w:styleId="Ttulo3Char">
    <w:name w:val="Título 3 Char"/>
    <w:basedOn w:val="Fontepargpadro"/>
    <w:link w:val="Ttulo3"/>
    <w:uiPriority w:val="9"/>
    <w:rsid w:val="00D00816"/>
    <w:rPr>
      <w:rFonts w:asciiTheme="majorHAnsi" w:eastAsiaTheme="majorEastAsia" w:hAnsiTheme="majorHAnsi" w:cstheme="majorBidi"/>
      <w:b/>
      <w:bCs/>
      <w:color w:val="4F81BD" w:themeColor="accent1"/>
      <w:sz w:val="24"/>
    </w:rPr>
  </w:style>
  <w:style w:type="character" w:customStyle="1" w:styleId="Ttulo4Char">
    <w:name w:val="Título 4 Char"/>
    <w:basedOn w:val="Fontepargpadro"/>
    <w:link w:val="Ttulo4"/>
    <w:uiPriority w:val="9"/>
    <w:rsid w:val="00D00816"/>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D00816"/>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D00816"/>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D00816"/>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D00816"/>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00816"/>
    <w:rPr>
      <w:rFonts w:asciiTheme="majorHAnsi" w:eastAsiaTheme="majorEastAsia" w:hAnsiTheme="majorHAnsi" w:cstheme="majorBidi"/>
      <w:i/>
      <w:iCs/>
      <w:color w:val="404040" w:themeColor="text1" w:themeTint="BF"/>
      <w:sz w:val="20"/>
      <w:szCs w:val="20"/>
    </w:rPr>
  </w:style>
  <w:style w:type="paragraph" w:styleId="PargrafodaLista">
    <w:name w:val="List Paragraph"/>
    <w:basedOn w:val="Normal"/>
    <w:uiPriority w:val="34"/>
    <w:qFormat/>
    <w:rsid w:val="00422A84"/>
    <w:pPr>
      <w:ind w:left="720"/>
      <w:contextualSpacing/>
    </w:pPr>
  </w:style>
  <w:style w:type="paragraph" w:styleId="NormalWeb">
    <w:name w:val="Normal (Web)"/>
    <w:basedOn w:val="Normal"/>
    <w:uiPriority w:val="99"/>
    <w:semiHidden/>
    <w:unhideWhenUsed/>
    <w:rsid w:val="00E50C97"/>
    <w:pPr>
      <w:spacing w:before="100" w:beforeAutospacing="1" w:after="100" w:afterAutospacing="1" w:line="240" w:lineRule="auto"/>
      <w:jc w:val="left"/>
    </w:pPr>
    <w:rPr>
      <w:rFonts w:eastAsia="Times New Roman" w:cs="Times New Roman"/>
      <w:szCs w:val="24"/>
      <w:lang w:eastAsia="pt-BR"/>
    </w:rPr>
  </w:style>
  <w:style w:type="paragraph" w:styleId="Legenda">
    <w:name w:val="caption"/>
    <w:basedOn w:val="Normal"/>
    <w:next w:val="Normal"/>
    <w:uiPriority w:val="35"/>
    <w:unhideWhenUsed/>
    <w:qFormat/>
    <w:rsid w:val="00F64A35"/>
    <w:pPr>
      <w:spacing w:after="200" w:line="240" w:lineRule="auto"/>
    </w:pPr>
    <w:rPr>
      <w:b/>
      <w:bCs/>
      <w:color w:val="4F81BD" w:themeColor="accent1"/>
      <w:sz w:val="18"/>
      <w:szCs w:val="18"/>
    </w:rPr>
  </w:style>
  <w:style w:type="character" w:styleId="HiperlinkVisitado">
    <w:name w:val="FollowedHyperlink"/>
    <w:basedOn w:val="Fontepargpadro"/>
    <w:uiPriority w:val="99"/>
    <w:semiHidden/>
    <w:unhideWhenUsed/>
    <w:rsid w:val="00D119EE"/>
    <w:rPr>
      <w:color w:val="800080"/>
      <w:u w:val="single"/>
    </w:rPr>
  </w:style>
  <w:style w:type="character" w:customStyle="1" w:styleId="afi">
    <w:name w:val="afi"/>
    <w:basedOn w:val="Fontepargpadro"/>
    <w:rsid w:val="00D119EE"/>
  </w:style>
  <w:style w:type="character" w:customStyle="1" w:styleId="ipa">
    <w:name w:val="ipa"/>
    <w:basedOn w:val="Fontepargpadro"/>
    <w:rsid w:val="00D119EE"/>
  </w:style>
  <w:style w:type="character" w:customStyle="1" w:styleId="toctogglespan">
    <w:name w:val="toctogglespan"/>
    <w:basedOn w:val="Fontepargpadro"/>
    <w:rsid w:val="00D119EE"/>
  </w:style>
  <w:style w:type="character" w:customStyle="1" w:styleId="tocnumber">
    <w:name w:val="tocnumber"/>
    <w:basedOn w:val="Fontepargpadro"/>
    <w:rsid w:val="00D119EE"/>
  </w:style>
  <w:style w:type="character" w:customStyle="1" w:styleId="toctext">
    <w:name w:val="toctext"/>
    <w:basedOn w:val="Fontepargpadro"/>
    <w:rsid w:val="00D119EE"/>
  </w:style>
  <w:style w:type="character" w:customStyle="1" w:styleId="mw-headline">
    <w:name w:val="mw-headline"/>
    <w:basedOn w:val="Fontepargpadro"/>
    <w:rsid w:val="00D119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05D"/>
    <w:pPr>
      <w:spacing w:after="0"/>
      <w:jc w:val="both"/>
    </w:pPr>
    <w:rPr>
      <w:rFonts w:ascii="Times New Roman" w:hAnsi="Times New Roman"/>
      <w:sz w:val="24"/>
    </w:rPr>
  </w:style>
  <w:style w:type="paragraph" w:styleId="Ttulo1">
    <w:name w:val="heading 1"/>
    <w:basedOn w:val="Ttulo3"/>
    <w:next w:val="Normal"/>
    <w:link w:val="Ttulo1Char"/>
    <w:uiPriority w:val="9"/>
    <w:qFormat/>
    <w:rsid w:val="00401101"/>
    <w:pPr>
      <w:numPr>
        <w:ilvl w:val="0"/>
      </w:numPr>
      <w:jc w:val="left"/>
      <w:outlineLvl w:val="0"/>
    </w:pPr>
    <w:rPr>
      <w:rFonts w:ascii="Times New Roman" w:hAnsi="Times New Roman"/>
      <w:color w:val="auto"/>
      <w:sz w:val="32"/>
    </w:rPr>
  </w:style>
  <w:style w:type="paragraph" w:styleId="Ttulo2">
    <w:name w:val="heading 2"/>
    <w:basedOn w:val="Normal"/>
    <w:next w:val="Normal"/>
    <w:link w:val="Ttulo2Char"/>
    <w:uiPriority w:val="9"/>
    <w:unhideWhenUsed/>
    <w:qFormat/>
    <w:rsid w:val="00401101"/>
    <w:pPr>
      <w:keepNext/>
      <w:keepLines/>
      <w:numPr>
        <w:ilvl w:val="1"/>
        <w:numId w:val="7"/>
      </w:numPr>
      <w:spacing w:before="200"/>
      <w:jc w:val="left"/>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D00816"/>
    <w:pPr>
      <w:keepNext/>
      <w:keepLines/>
      <w:numPr>
        <w:ilvl w:val="2"/>
        <w:numId w:val="7"/>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D00816"/>
    <w:pPr>
      <w:keepNext/>
      <w:keepLines/>
      <w:numPr>
        <w:ilvl w:val="3"/>
        <w:numId w:val="7"/>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00816"/>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00816"/>
    <w:pPr>
      <w:keepNext/>
      <w:keepLines/>
      <w:numPr>
        <w:ilvl w:val="5"/>
        <w:numId w:val="7"/>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00816"/>
    <w:pPr>
      <w:keepNext/>
      <w:keepLines/>
      <w:numPr>
        <w:ilvl w:val="6"/>
        <w:numId w:val="7"/>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00816"/>
    <w:pPr>
      <w:keepNext/>
      <w:keepLines/>
      <w:numPr>
        <w:ilvl w:val="7"/>
        <w:numId w:val="7"/>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00816"/>
    <w:pPr>
      <w:keepNext/>
      <w:keepLines/>
      <w:numPr>
        <w:ilvl w:val="8"/>
        <w:numId w:val="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AE5073"/>
    <w:rPr>
      <w:color w:val="0000FF"/>
      <w:u w:val="single"/>
    </w:rPr>
  </w:style>
  <w:style w:type="paragraph" w:styleId="Textodebalo">
    <w:name w:val="Balloon Text"/>
    <w:basedOn w:val="Normal"/>
    <w:link w:val="TextodebaloChar"/>
    <w:uiPriority w:val="99"/>
    <w:semiHidden/>
    <w:unhideWhenUsed/>
    <w:rsid w:val="00AE5073"/>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E5073"/>
    <w:rPr>
      <w:rFonts w:ascii="Tahoma" w:hAnsi="Tahoma" w:cs="Tahoma"/>
      <w:sz w:val="16"/>
      <w:szCs w:val="16"/>
    </w:rPr>
  </w:style>
  <w:style w:type="paragraph" w:styleId="Cabealho">
    <w:name w:val="header"/>
    <w:basedOn w:val="Normal"/>
    <w:link w:val="CabealhoChar"/>
    <w:uiPriority w:val="99"/>
    <w:unhideWhenUsed/>
    <w:rsid w:val="00D00816"/>
    <w:pPr>
      <w:tabs>
        <w:tab w:val="center" w:pos="4252"/>
        <w:tab w:val="right" w:pos="8504"/>
      </w:tabs>
      <w:spacing w:line="240" w:lineRule="auto"/>
    </w:pPr>
  </w:style>
  <w:style w:type="character" w:customStyle="1" w:styleId="CabealhoChar">
    <w:name w:val="Cabeçalho Char"/>
    <w:basedOn w:val="Fontepargpadro"/>
    <w:link w:val="Cabealho"/>
    <w:uiPriority w:val="99"/>
    <w:rsid w:val="00D00816"/>
    <w:rPr>
      <w:rFonts w:ascii="Times New Roman" w:hAnsi="Times New Roman"/>
      <w:sz w:val="24"/>
    </w:rPr>
  </w:style>
  <w:style w:type="paragraph" w:styleId="Rodap">
    <w:name w:val="footer"/>
    <w:basedOn w:val="Normal"/>
    <w:link w:val="RodapChar"/>
    <w:uiPriority w:val="99"/>
    <w:unhideWhenUsed/>
    <w:rsid w:val="00D00816"/>
    <w:pPr>
      <w:tabs>
        <w:tab w:val="center" w:pos="4252"/>
        <w:tab w:val="right" w:pos="8504"/>
      </w:tabs>
      <w:spacing w:line="240" w:lineRule="auto"/>
    </w:pPr>
  </w:style>
  <w:style w:type="character" w:customStyle="1" w:styleId="RodapChar">
    <w:name w:val="Rodapé Char"/>
    <w:basedOn w:val="Fontepargpadro"/>
    <w:link w:val="Rodap"/>
    <w:uiPriority w:val="99"/>
    <w:rsid w:val="00D00816"/>
    <w:rPr>
      <w:rFonts w:ascii="Times New Roman" w:hAnsi="Times New Roman"/>
      <w:sz w:val="24"/>
    </w:rPr>
  </w:style>
  <w:style w:type="character" w:customStyle="1" w:styleId="Ttulo1Char">
    <w:name w:val="Título 1 Char"/>
    <w:basedOn w:val="Fontepargpadro"/>
    <w:link w:val="Ttulo1"/>
    <w:uiPriority w:val="9"/>
    <w:rsid w:val="00401101"/>
    <w:rPr>
      <w:rFonts w:ascii="Times New Roman" w:eastAsiaTheme="majorEastAsia" w:hAnsi="Times New Roman" w:cstheme="majorBidi"/>
      <w:b/>
      <w:bCs/>
      <w:sz w:val="32"/>
    </w:rPr>
  </w:style>
  <w:style w:type="character" w:customStyle="1" w:styleId="Ttulo2Char">
    <w:name w:val="Título 2 Char"/>
    <w:basedOn w:val="Fontepargpadro"/>
    <w:link w:val="Ttulo2"/>
    <w:uiPriority w:val="9"/>
    <w:rsid w:val="00401101"/>
    <w:rPr>
      <w:rFonts w:ascii="Times New Roman" w:eastAsiaTheme="majorEastAsia" w:hAnsi="Times New Roman" w:cstheme="majorBidi"/>
      <w:b/>
      <w:bCs/>
      <w:sz w:val="28"/>
      <w:szCs w:val="26"/>
    </w:rPr>
  </w:style>
  <w:style w:type="character" w:customStyle="1" w:styleId="Ttulo3Char">
    <w:name w:val="Título 3 Char"/>
    <w:basedOn w:val="Fontepargpadro"/>
    <w:link w:val="Ttulo3"/>
    <w:uiPriority w:val="9"/>
    <w:rsid w:val="00D00816"/>
    <w:rPr>
      <w:rFonts w:asciiTheme="majorHAnsi" w:eastAsiaTheme="majorEastAsia" w:hAnsiTheme="majorHAnsi" w:cstheme="majorBidi"/>
      <w:b/>
      <w:bCs/>
      <w:color w:val="4F81BD" w:themeColor="accent1"/>
      <w:sz w:val="24"/>
    </w:rPr>
  </w:style>
  <w:style w:type="character" w:customStyle="1" w:styleId="Ttulo4Char">
    <w:name w:val="Título 4 Char"/>
    <w:basedOn w:val="Fontepargpadro"/>
    <w:link w:val="Ttulo4"/>
    <w:uiPriority w:val="9"/>
    <w:rsid w:val="00D00816"/>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D00816"/>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D00816"/>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D00816"/>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D00816"/>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00816"/>
    <w:rPr>
      <w:rFonts w:asciiTheme="majorHAnsi" w:eastAsiaTheme="majorEastAsia" w:hAnsiTheme="majorHAnsi" w:cstheme="majorBidi"/>
      <w:i/>
      <w:iCs/>
      <w:color w:val="404040" w:themeColor="text1" w:themeTint="BF"/>
      <w:sz w:val="20"/>
      <w:szCs w:val="20"/>
    </w:rPr>
  </w:style>
  <w:style w:type="paragraph" w:styleId="PargrafodaLista">
    <w:name w:val="List Paragraph"/>
    <w:basedOn w:val="Normal"/>
    <w:uiPriority w:val="34"/>
    <w:qFormat/>
    <w:rsid w:val="00422A84"/>
    <w:pPr>
      <w:ind w:left="720"/>
      <w:contextualSpacing/>
    </w:pPr>
  </w:style>
  <w:style w:type="paragraph" w:styleId="NormalWeb">
    <w:name w:val="Normal (Web)"/>
    <w:basedOn w:val="Normal"/>
    <w:uiPriority w:val="99"/>
    <w:semiHidden/>
    <w:unhideWhenUsed/>
    <w:rsid w:val="00E50C97"/>
    <w:pPr>
      <w:spacing w:before="100" w:beforeAutospacing="1" w:after="100" w:afterAutospacing="1" w:line="240" w:lineRule="auto"/>
      <w:jc w:val="left"/>
    </w:pPr>
    <w:rPr>
      <w:rFonts w:eastAsia="Times New Roman" w:cs="Times New Roman"/>
      <w:szCs w:val="24"/>
      <w:lang w:eastAsia="pt-BR"/>
    </w:rPr>
  </w:style>
  <w:style w:type="paragraph" w:styleId="Legenda">
    <w:name w:val="caption"/>
    <w:basedOn w:val="Normal"/>
    <w:next w:val="Normal"/>
    <w:uiPriority w:val="35"/>
    <w:unhideWhenUsed/>
    <w:qFormat/>
    <w:rsid w:val="00F64A35"/>
    <w:pPr>
      <w:spacing w:after="200" w:line="240" w:lineRule="auto"/>
    </w:pPr>
    <w:rPr>
      <w:b/>
      <w:bCs/>
      <w:color w:val="4F81BD" w:themeColor="accent1"/>
      <w:sz w:val="18"/>
      <w:szCs w:val="18"/>
    </w:rPr>
  </w:style>
  <w:style w:type="character" w:styleId="HiperlinkVisitado">
    <w:name w:val="FollowedHyperlink"/>
    <w:basedOn w:val="Fontepargpadro"/>
    <w:uiPriority w:val="99"/>
    <w:semiHidden/>
    <w:unhideWhenUsed/>
    <w:rsid w:val="00D119EE"/>
    <w:rPr>
      <w:color w:val="800080"/>
      <w:u w:val="single"/>
    </w:rPr>
  </w:style>
  <w:style w:type="character" w:customStyle="1" w:styleId="afi">
    <w:name w:val="afi"/>
    <w:basedOn w:val="Fontepargpadro"/>
    <w:rsid w:val="00D119EE"/>
  </w:style>
  <w:style w:type="character" w:customStyle="1" w:styleId="ipa">
    <w:name w:val="ipa"/>
    <w:basedOn w:val="Fontepargpadro"/>
    <w:rsid w:val="00D119EE"/>
  </w:style>
  <w:style w:type="character" w:customStyle="1" w:styleId="toctogglespan">
    <w:name w:val="toctogglespan"/>
    <w:basedOn w:val="Fontepargpadro"/>
    <w:rsid w:val="00D119EE"/>
  </w:style>
  <w:style w:type="character" w:customStyle="1" w:styleId="tocnumber">
    <w:name w:val="tocnumber"/>
    <w:basedOn w:val="Fontepargpadro"/>
    <w:rsid w:val="00D119EE"/>
  </w:style>
  <w:style w:type="character" w:customStyle="1" w:styleId="toctext">
    <w:name w:val="toctext"/>
    <w:basedOn w:val="Fontepargpadro"/>
    <w:rsid w:val="00D119EE"/>
  </w:style>
  <w:style w:type="character" w:customStyle="1" w:styleId="mw-headline">
    <w:name w:val="mw-headline"/>
    <w:basedOn w:val="Fontepargpadro"/>
    <w:rsid w:val="00D11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793570">
      <w:bodyDiv w:val="1"/>
      <w:marLeft w:val="0"/>
      <w:marRight w:val="0"/>
      <w:marTop w:val="0"/>
      <w:marBottom w:val="0"/>
      <w:divBdr>
        <w:top w:val="none" w:sz="0" w:space="0" w:color="auto"/>
        <w:left w:val="none" w:sz="0" w:space="0" w:color="auto"/>
        <w:bottom w:val="none" w:sz="0" w:space="0" w:color="auto"/>
        <w:right w:val="none" w:sz="0" w:space="0" w:color="auto"/>
      </w:divBdr>
      <w:divsChild>
        <w:div w:id="105276024">
          <w:marLeft w:val="0"/>
          <w:marRight w:val="0"/>
          <w:marTop w:val="0"/>
          <w:marBottom w:val="0"/>
          <w:divBdr>
            <w:top w:val="none" w:sz="0" w:space="0" w:color="auto"/>
            <w:left w:val="none" w:sz="0" w:space="0" w:color="auto"/>
            <w:bottom w:val="none" w:sz="0" w:space="0" w:color="auto"/>
            <w:right w:val="none" w:sz="0" w:space="0" w:color="auto"/>
          </w:divBdr>
          <w:divsChild>
            <w:div w:id="42606083">
              <w:marLeft w:val="0"/>
              <w:marRight w:val="0"/>
              <w:marTop w:val="0"/>
              <w:marBottom w:val="0"/>
              <w:divBdr>
                <w:top w:val="none" w:sz="0" w:space="0" w:color="auto"/>
                <w:left w:val="none" w:sz="0" w:space="0" w:color="auto"/>
                <w:bottom w:val="none" w:sz="0" w:space="0" w:color="auto"/>
                <w:right w:val="none" w:sz="0" w:space="0" w:color="auto"/>
              </w:divBdr>
            </w:div>
            <w:div w:id="116997618">
              <w:marLeft w:val="0"/>
              <w:marRight w:val="0"/>
              <w:marTop w:val="0"/>
              <w:marBottom w:val="0"/>
              <w:divBdr>
                <w:top w:val="none" w:sz="0" w:space="0" w:color="auto"/>
                <w:left w:val="none" w:sz="0" w:space="0" w:color="auto"/>
                <w:bottom w:val="none" w:sz="0" w:space="0" w:color="auto"/>
                <w:right w:val="none" w:sz="0" w:space="0" w:color="auto"/>
              </w:divBdr>
              <w:divsChild>
                <w:div w:id="524831896">
                  <w:marLeft w:val="0"/>
                  <w:marRight w:val="0"/>
                  <w:marTop w:val="0"/>
                  <w:marBottom w:val="0"/>
                  <w:divBdr>
                    <w:top w:val="none" w:sz="0" w:space="0" w:color="auto"/>
                    <w:left w:val="none" w:sz="0" w:space="0" w:color="auto"/>
                    <w:bottom w:val="none" w:sz="0" w:space="0" w:color="auto"/>
                    <w:right w:val="none" w:sz="0" w:space="0" w:color="auto"/>
                  </w:divBdr>
                  <w:divsChild>
                    <w:div w:id="811141151">
                      <w:marLeft w:val="0"/>
                      <w:marRight w:val="0"/>
                      <w:marTop w:val="0"/>
                      <w:marBottom w:val="0"/>
                      <w:divBdr>
                        <w:top w:val="none" w:sz="0" w:space="0" w:color="auto"/>
                        <w:left w:val="none" w:sz="0" w:space="0" w:color="auto"/>
                        <w:bottom w:val="none" w:sz="0" w:space="0" w:color="auto"/>
                        <w:right w:val="none" w:sz="0" w:space="0" w:color="auto"/>
                      </w:divBdr>
                      <w:divsChild>
                        <w:div w:id="18974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69397">
          <w:marLeft w:val="0"/>
          <w:marRight w:val="0"/>
          <w:marTop w:val="0"/>
          <w:marBottom w:val="0"/>
          <w:divBdr>
            <w:top w:val="none" w:sz="0" w:space="0" w:color="auto"/>
            <w:left w:val="none" w:sz="0" w:space="0" w:color="auto"/>
            <w:bottom w:val="none" w:sz="0" w:space="0" w:color="auto"/>
            <w:right w:val="none" w:sz="0" w:space="0" w:color="auto"/>
          </w:divBdr>
          <w:divsChild>
            <w:div w:id="198402353">
              <w:marLeft w:val="0"/>
              <w:marRight w:val="0"/>
              <w:marTop w:val="0"/>
              <w:marBottom w:val="0"/>
              <w:divBdr>
                <w:top w:val="none" w:sz="0" w:space="0" w:color="auto"/>
                <w:left w:val="none" w:sz="0" w:space="0" w:color="auto"/>
                <w:bottom w:val="none" w:sz="0" w:space="0" w:color="auto"/>
                <w:right w:val="none" w:sz="0" w:space="0" w:color="auto"/>
              </w:divBdr>
              <w:divsChild>
                <w:div w:id="7901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8192">
          <w:marLeft w:val="0"/>
          <w:marRight w:val="0"/>
          <w:marTop w:val="0"/>
          <w:marBottom w:val="0"/>
          <w:divBdr>
            <w:top w:val="none" w:sz="0" w:space="0" w:color="auto"/>
            <w:left w:val="none" w:sz="0" w:space="0" w:color="auto"/>
            <w:bottom w:val="none" w:sz="0" w:space="0" w:color="auto"/>
            <w:right w:val="none" w:sz="0" w:space="0" w:color="auto"/>
          </w:divBdr>
          <w:divsChild>
            <w:div w:id="63111425">
              <w:marLeft w:val="0"/>
              <w:marRight w:val="0"/>
              <w:marTop w:val="0"/>
              <w:marBottom w:val="0"/>
              <w:divBdr>
                <w:top w:val="none" w:sz="0" w:space="0" w:color="auto"/>
                <w:left w:val="none" w:sz="0" w:space="0" w:color="auto"/>
                <w:bottom w:val="none" w:sz="0" w:space="0" w:color="auto"/>
                <w:right w:val="none" w:sz="0" w:space="0" w:color="auto"/>
              </w:divBdr>
            </w:div>
          </w:divsChild>
        </w:div>
        <w:div w:id="1877548519">
          <w:marLeft w:val="0"/>
          <w:marRight w:val="0"/>
          <w:marTop w:val="0"/>
          <w:marBottom w:val="0"/>
          <w:divBdr>
            <w:top w:val="none" w:sz="0" w:space="0" w:color="auto"/>
            <w:left w:val="none" w:sz="0" w:space="0" w:color="auto"/>
            <w:bottom w:val="none" w:sz="0" w:space="0" w:color="auto"/>
            <w:right w:val="none" w:sz="0" w:space="0" w:color="auto"/>
          </w:divBdr>
          <w:divsChild>
            <w:div w:id="533540897">
              <w:marLeft w:val="0"/>
              <w:marRight w:val="0"/>
              <w:marTop w:val="0"/>
              <w:marBottom w:val="0"/>
              <w:divBdr>
                <w:top w:val="none" w:sz="0" w:space="0" w:color="auto"/>
                <w:left w:val="none" w:sz="0" w:space="0" w:color="auto"/>
                <w:bottom w:val="none" w:sz="0" w:space="0" w:color="auto"/>
                <w:right w:val="none" w:sz="0" w:space="0" w:color="auto"/>
              </w:divBdr>
              <w:divsChild>
                <w:div w:id="49638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30006">
          <w:marLeft w:val="0"/>
          <w:marRight w:val="0"/>
          <w:marTop w:val="0"/>
          <w:marBottom w:val="0"/>
          <w:divBdr>
            <w:top w:val="none" w:sz="0" w:space="0" w:color="auto"/>
            <w:left w:val="none" w:sz="0" w:space="0" w:color="auto"/>
            <w:bottom w:val="none" w:sz="0" w:space="0" w:color="auto"/>
            <w:right w:val="none" w:sz="0" w:space="0" w:color="auto"/>
          </w:divBdr>
          <w:divsChild>
            <w:div w:id="910118315">
              <w:marLeft w:val="0"/>
              <w:marRight w:val="0"/>
              <w:marTop w:val="0"/>
              <w:marBottom w:val="0"/>
              <w:divBdr>
                <w:top w:val="none" w:sz="0" w:space="0" w:color="auto"/>
                <w:left w:val="none" w:sz="0" w:space="0" w:color="auto"/>
                <w:bottom w:val="none" w:sz="0" w:space="0" w:color="auto"/>
                <w:right w:val="none" w:sz="0" w:space="0" w:color="auto"/>
              </w:divBdr>
            </w:div>
          </w:divsChild>
        </w:div>
        <w:div w:id="1034697882">
          <w:marLeft w:val="0"/>
          <w:marRight w:val="0"/>
          <w:marTop w:val="0"/>
          <w:marBottom w:val="0"/>
          <w:divBdr>
            <w:top w:val="none" w:sz="0" w:space="0" w:color="auto"/>
            <w:left w:val="none" w:sz="0" w:space="0" w:color="auto"/>
            <w:bottom w:val="none" w:sz="0" w:space="0" w:color="auto"/>
            <w:right w:val="none" w:sz="0" w:space="0" w:color="auto"/>
          </w:divBdr>
        </w:div>
        <w:div w:id="483744561">
          <w:marLeft w:val="0"/>
          <w:marRight w:val="0"/>
          <w:marTop w:val="0"/>
          <w:marBottom w:val="0"/>
          <w:divBdr>
            <w:top w:val="none" w:sz="0" w:space="0" w:color="auto"/>
            <w:left w:val="none" w:sz="0" w:space="0" w:color="auto"/>
            <w:bottom w:val="none" w:sz="0" w:space="0" w:color="auto"/>
            <w:right w:val="none" w:sz="0" w:space="0" w:color="auto"/>
          </w:divBdr>
          <w:divsChild>
            <w:div w:id="1242914573">
              <w:marLeft w:val="0"/>
              <w:marRight w:val="0"/>
              <w:marTop w:val="0"/>
              <w:marBottom w:val="0"/>
              <w:divBdr>
                <w:top w:val="none" w:sz="0" w:space="0" w:color="auto"/>
                <w:left w:val="none" w:sz="0" w:space="0" w:color="auto"/>
                <w:bottom w:val="none" w:sz="0" w:space="0" w:color="auto"/>
                <w:right w:val="none" w:sz="0" w:space="0" w:color="auto"/>
              </w:divBdr>
              <w:divsChild>
                <w:div w:id="17795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33374">
          <w:marLeft w:val="0"/>
          <w:marRight w:val="0"/>
          <w:marTop w:val="0"/>
          <w:marBottom w:val="0"/>
          <w:divBdr>
            <w:top w:val="none" w:sz="0" w:space="0" w:color="auto"/>
            <w:left w:val="none" w:sz="0" w:space="0" w:color="auto"/>
            <w:bottom w:val="none" w:sz="0" w:space="0" w:color="auto"/>
            <w:right w:val="none" w:sz="0" w:space="0" w:color="auto"/>
          </w:divBdr>
        </w:div>
        <w:div w:id="607125708">
          <w:marLeft w:val="0"/>
          <w:marRight w:val="0"/>
          <w:marTop w:val="0"/>
          <w:marBottom w:val="0"/>
          <w:divBdr>
            <w:top w:val="none" w:sz="0" w:space="0" w:color="auto"/>
            <w:left w:val="none" w:sz="0" w:space="0" w:color="auto"/>
            <w:bottom w:val="none" w:sz="0" w:space="0" w:color="auto"/>
            <w:right w:val="none" w:sz="0" w:space="0" w:color="auto"/>
          </w:divBdr>
          <w:divsChild>
            <w:div w:id="196433847">
              <w:marLeft w:val="0"/>
              <w:marRight w:val="0"/>
              <w:marTop w:val="0"/>
              <w:marBottom w:val="0"/>
              <w:divBdr>
                <w:top w:val="none" w:sz="0" w:space="0" w:color="auto"/>
                <w:left w:val="none" w:sz="0" w:space="0" w:color="auto"/>
                <w:bottom w:val="none" w:sz="0" w:space="0" w:color="auto"/>
                <w:right w:val="none" w:sz="0" w:space="0" w:color="auto"/>
              </w:divBdr>
              <w:divsChild>
                <w:div w:id="130095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73281">
          <w:marLeft w:val="0"/>
          <w:marRight w:val="0"/>
          <w:marTop w:val="0"/>
          <w:marBottom w:val="0"/>
          <w:divBdr>
            <w:top w:val="none" w:sz="0" w:space="0" w:color="auto"/>
            <w:left w:val="none" w:sz="0" w:space="0" w:color="auto"/>
            <w:bottom w:val="none" w:sz="0" w:space="0" w:color="auto"/>
            <w:right w:val="none" w:sz="0" w:space="0" w:color="auto"/>
          </w:divBdr>
        </w:div>
      </w:divsChild>
    </w:div>
    <w:div w:id="9192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pt.wikipedia.org/wiki/Wi-Fi" TargetMode="External"/><Relationship Id="rId21" Type="http://schemas.openxmlformats.org/officeDocument/2006/relationships/image" Target="media/image8.png"/><Relationship Id="rId42" Type="http://schemas.openxmlformats.org/officeDocument/2006/relationships/image" Target="media/image17.png"/><Relationship Id="rId47" Type="http://schemas.openxmlformats.org/officeDocument/2006/relationships/hyperlink" Target="https://pt.wikipedia.org/wiki/Portugal" TargetMode="External"/><Relationship Id="rId63" Type="http://schemas.openxmlformats.org/officeDocument/2006/relationships/hyperlink" Target="https://pt.wikipedia.org/wiki/Ag%C3%AAncia_Nacional_de_Telecomunica%C3%A7%C3%B5es" TargetMode="External"/><Relationship Id="rId68" Type="http://schemas.openxmlformats.org/officeDocument/2006/relationships/hyperlink" Target="https://pt.wikipedia.org/wiki/Computador" TargetMode="External"/><Relationship Id="rId84" Type="http://schemas.openxmlformats.org/officeDocument/2006/relationships/hyperlink" Target="https://pt.wikipedia.org/wiki/Wi-Fi" TargetMode="External"/><Relationship Id="rId89" Type="http://schemas.openxmlformats.org/officeDocument/2006/relationships/hyperlink" Target="https://pt.wikipedia.org/wiki/Wi-Fi" TargetMode="External"/><Relationship Id="rId112" Type="http://schemas.openxmlformats.org/officeDocument/2006/relationships/hyperlink" Target="https://pt.wikipedia.org/wiki/Wi-Fi" TargetMode="External"/><Relationship Id="rId133" Type="http://schemas.openxmlformats.org/officeDocument/2006/relationships/hyperlink" Target="https://pt.wikipedia.org/wiki/TKIP" TargetMode="External"/><Relationship Id="rId138" Type="http://schemas.openxmlformats.org/officeDocument/2006/relationships/hyperlink" Target="https://pt.wikipedia.org/wiki/AES" TargetMode="External"/><Relationship Id="rId154" Type="http://schemas.openxmlformats.org/officeDocument/2006/relationships/hyperlink" Target="https://pt.wikipedia.org/wiki/Wi-Fi" TargetMode="External"/><Relationship Id="rId159" Type="http://schemas.openxmlformats.org/officeDocument/2006/relationships/theme" Target="theme/theme1.xml"/><Relationship Id="rId16" Type="http://schemas.openxmlformats.org/officeDocument/2006/relationships/hyperlink" Target="https://eletronicaqui.com/2017/07/indutor/" TargetMode="External"/><Relationship Id="rId107" Type="http://schemas.openxmlformats.org/officeDocument/2006/relationships/hyperlink" Target="https://pt.wikipedia.org/wiki/Wi-Fi" TargetMode="External"/><Relationship Id="rId11" Type="http://schemas.openxmlformats.org/officeDocument/2006/relationships/image" Target="media/image4.png"/><Relationship Id="rId32" Type="http://schemas.openxmlformats.org/officeDocument/2006/relationships/hyperlink" Target="https://standards.ieee.org/getieee802/802.15.html" TargetMode="External"/><Relationship Id="rId37" Type="http://schemas.openxmlformats.org/officeDocument/2006/relationships/image" Target="media/image16.png"/><Relationship Id="rId53" Type="http://schemas.openxmlformats.org/officeDocument/2006/relationships/hyperlink" Target="https://pt.wikipedia.org/wiki/Wikip%C3%A9dia:IPA_para_ingl%C3%AAs" TargetMode="External"/><Relationship Id="rId58" Type="http://schemas.openxmlformats.org/officeDocument/2006/relationships/hyperlink" Target="https://pt.wikipedia.org/wiki/Sin%C3%B4nimo" TargetMode="External"/><Relationship Id="rId74" Type="http://schemas.openxmlformats.org/officeDocument/2006/relationships/hyperlink" Target="https://pt.wikipedia.org/wiki/Wi-Fi" TargetMode="External"/><Relationship Id="rId79" Type="http://schemas.openxmlformats.org/officeDocument/2006/relationships/image" Target="media/image19.wmf"/><Relationship Id="rId102" Type="http://schemas.openxmlformats.org/officeDocument/2006/relationships/hyperlink" Target="https://pt.wikipedia.org/wiki/Wi-Fi" TargetMode="External"/><Relationship Id="rId123" Type="http://schemas.openxmlformats.org/officeDocument/2006/relationships/hyperlink" Target="https://pt.wikipedia.org/wiki/Ficheiro:Letterkenny_-_geograph.org.uk_-_501945.jpg" TargetMode="External"/><Relationship Id="rId128" Type="http://schemas.openxmlformats.org/officeDocument/2006/relationships/image" Target="media/image21.jpeg"/><Relationship Id="rId144" Type="http://schemas.openxmlformats.org/officeDocument/2006/relationships/hyperlink" Target="https://pt.wikipedia.org/wiki/Wi-Fi" TargetMode="External"/><Relationship Id="rId149" Type="http://schemas.openxmlformats.org/officeDocument/2006/relationships/hyperlink" Target="https://pt.wikipedia.org/wiki/Neoplasia" TargetMode="External"/><Relationship Id="rId5" Type="http://schemas.openxmlformats.org/officeDocument/2006/relationships/webSettings" Target="webSettings.xml"/><Relationship Id="rId90" Type="http://schemas.openxmlformats.org/officeDocument/2006/relationships/hyperlink" Target="https://pt.wikipedia.org/wiki/Wi-Fi" TargetMode="External"/><Relationship Id="rId95" Type="http://schemas.openxmlformats.org/officeDocument/2006/relationships/hyperlink" Target="https://pt.wikipedia.org/wiki/Wi-Fi" TargetMode="External"/><Relationship Id="rId22" Type="http://schemas.openxmlformats.org/officeDocument/2006/relationships/hyperlink" Target="https://eletronicaqui.com/2017/05/montar-circuito/" TargetMode="External"/><Relationship Id="rId27" Type="http://schemas.openxmlformats.org/officeDocument/2006/relationships/hyperlink" Target="https://www.bluetooth.com" TargetMode="External"/><Relationship Id="rId43" Type="http://schemas.openxmlformats.org/officeDocument/2006/relationships/hyperlink" Target="https://pt.wikipedia.org/wiki/Ficheiro:Aeroporto_Porto_11.jpg" TargetMode="External"/><Relationship Id="rId48" Type="http://schemas.openxmlformats.org/officeDocument/2006/relationships/hyperlink" Target="https://pt.wikipedia.org/wiki/Wikip%C3%A9dia:IPA_para_ingl%C3%AAs" TargetMode="External"/><Relationship Id="rId64" Type="http://schemas.openxmlformats.org/officeDocument/2006/relationships/hyperlink" Target="https://pt.wikipedia.org/wiki/Wi-Fi" TargetMode="External"/><Relationship Id="rId69" Type="http://schemas.openxmlformats.org/officeDocument/2006/relationships/hyperlink" Target="https://pt.wikipedia.org/wiki/Computador_pessoal" TargetMode="External"/><Relationship Id="rId113" Type="http://schemas.openxmlformats.org/officeDocument/2006/relationships/hyperlink" Target="https://pt.wikipedia.org/wiki/WPA" TargetMode="External"/><Relationship Id="rId118" Type="http://schemas.openxmlformats.org/officeDocument/2006/relationships/hyperlink" Target="https://pt.wikipedia.org/wiki/Estados_Unidos" TargetMode="External"/><Relationship Id="rId134" Type="http://schemas.openxmlformats.org/officeDocument/2006/relationships/hyperlink" Target="https://pt.wikipedia.org/wiki/WPA" TargetMode="External"/><Relationship Id="rId139" Type="http://schemas.openxmlformats.org/officeDocument/2006/relationships/image" Target="media/image22.png"/><Relationship Id="rId80" Type="http://schemas.openxmlformats.org/officeDocument/2006/relationships/control" Target="activeX/activeX1.xml"/><Relationship Id="rId85" Type="http://schemas.openxmlformats.org/officeDocument/2006/relationships/hyperlink" Target="https://pt.wikipedia.org/wiki/Wi-Fi" TargetMode="External"/><Relationship Id="rId150" Type="http://schemas.openxmlformats.org/officeDocument/2006/relationships/hyperlink" Target="https://pt.wikipedia.org/wiki/Neur%C3%B3glia" TargetMode="External"/><Relationship Id="rId155" Type="http://schemas.openxmlformats.org/officeDocument/2006/relationships/hyperlink" Target="https://pt.wikipedia.org/wiki/Wi-Fi%20-%20acessado%20em%2018/10/2019" TargetMode="External"/><Relationship Id="rId12" Type="http://schemas.openxmlformats.org/officeDocument/2006/relationships/hyperlink" Target="https://eletronicaqui.com/2017/09/componentes-eletronicos/" TargetMode="External"/><Relationship Id="rId17" Type="http://schemas.openxmlformats.org/officeDocument/2006/relationships/hyperlink" Target="https://eletronicaqui.com/2016/12/fusivel/" TargetMode="External"/><Relationship Id="rId33" Type="http://schemas.openxmlformats.org/officeDocument/2006/relationships/hyperlink" Target="https://www.infowester.com/wifi.php" TargetMode="External"/><Relationship Id="rId38" Type="http://schemas.openxmlformats.org/officeDocument/2006/relationships/hyperlink" Target="https://www.infowester.com/3g4g.php" TargetMode="External"/><Relationship Id="rId59" Type="http://schemas.openxmlformats.org/officeDocument/2006/relationships/hyperlink" Target="https://pt.wikipedia.org/wiki/Hi-Fi" TargetMode="External"/><Relationship Id="rId103" Type="http://schemas.openxmlformats.org/officeDocument/2006/relationships/hyperlink" Target="https://pt.wikipedia.org/wiki/Wi-Fi" TargetMode="External"/><Relationship Id="rId108" Type="http://schemas.openxmlformats.org/officeDocument/2006/relationships/hyperlink" Target="https://pt.wikipedia.org/wiki/IEEE" TargetMode="External"/><Relationship Id="rId124" Type="http://schemas.openxmlformats.org/officeDocument/2006/relationships/image" Target="media/image20.jpeg"/><Relationship Id="rId129" Type="http://schemas.openxmlformats.org/officeDocument/2006/relationships/hyperlink" Target="https://pt.wikipedia.org/wiki/Roteador" TargetMode="External"/><Relationship Id="rId20" Type="http://schemas.openxmlformats.org/officeDocument/2006/relationships/image" Target="media/image7.png"/><Relationship Id="rId41" Type="http://schemas.openxmlformats.org/officeDocument/2006/relationships/hyperlink" Target="https://pt.wikipedia.org/wiki/Ficheiro:WiFi_Logo.svg" TargetMode="External"/><Relationship Id="rId54" Type="http://schemas.openxmlformats.org/officeDocument/2006/relationships/hyperlink" Target="https://pt.wikipedia.org/wiki/Wikip%C3%A9dia:IPA_para_ingl%C3%AAs" TargetMode="External"/><Relationship Id="rId62" Type="http://schemas.openxmlformats.org/officeDocument/2006/relationships/hyperlink" Target="https://pt.wikipedia.org/wiki/Brasil" TargetMode="External"/><Relationship Id="rId70" Type="http://schemas.openxmlformats.org/officeDocument/2006/relationships/hyperlink" Target="https://pt.wikipedia.org/wiki/PDA" TargetMode="External"/><Relationship Id="rId75" Type="http://schemas.openxmlformats.org/officeDocument/2006/relationships/hyperlink" Target="https://pt.wikipedia.org/wiki/Hotspot_(Wi-Fi)" TargetMode="External"/><Relationship Id="rId83" Type="http://schemas.openxmlformats.org/officeDocument/2006/relationships/hyperlink" Target="https://pt.wikipedia.org/wiki/Wi-Fi" TargetMode="External"/><Relationship Id="rId88" Type="http://schemas.openxmlformats.org/officeDocument/2006/relationships/hyperlink" Target="https://pt.wikipedia.org/wiki/Wi-Fi" TargetMode="External"/><Relationship Id="rId91" Type="http://schemas.openxmlformats.org/officeDocument/2006/relationships/hyperlink" Target="https://pt.wikipedia.org/wiki/Wi-Fi" TargetMode="External"/><Relationship Id="rId96" Type="http://schemas.openxmlformats.org/officeDocument/2006/relationships/hyperlink" Target="https://pt.wikipedia.org/wiki/Wi-Fi" TargetMode="External"/><Relationship Id="rId111" Type="http://schemas.openxmlformats.org/officeDocument/2006/relationships/hyperlink" Target="https://pt.wikipedia.org/wiki/Wi-Fi" TargetMode="External"/><Relationship Id="rId132" Type="http://schemas.openxmlformats.org/officeDocument/2006/relationships/hyperlink" Target="https://pt.wikipedia.org/wiki/WPA" TargetMode="External"/><Relationship Id="rId140" Type="http://schemas.openxmlformats.org/officeDocument/2006/relationships/hyperlink" Target="https://pt.wikipedia.org/wiki/Wi-Fi_Protected_Setup" TargetMode="External"/><Relationship Id="rId145" Type="http://schemas.openxmlformats.org/officeDocument/2006/relationships/hyperlink" Target="https://pt.wikipedia.org/wiki/Princ%C3%ADpio_da_precau%C3%A7%C3%A3o" TargetMode="External"/><Relationship Id="rId153" Type="http://schemas.openxmlformats.org/officeDocument/2006/relationships/hyperlink" Target="https://pt.wikipedia.org/wiki/CDMA"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eletronicaqui.com/2016/04/circuitos-eletricos-7-elementos/" TargetMode="External"/><Relationship Id="rId23" Type="http://schemas.openxmlformats.org/officeDocument/2006/relationships/image" Target="media/image9.png"/><Relationship Id="rId28" Type="http://schemas.openxmlformats.org/officeDocument/2006/relationships/hyperlink" Target="https://www.infowester.com/processadores.php" TargetMode="External"/><Relationship Id="rId36" Type="http://schemas.openxmlformats.org/officeDocument/2006/relationships/hyperlink" Target="https://www.infowester.com/ipv6.php" TargetMode="External"/><Relationship Id="rId49" Type="http://schemas.openxmlformats.org/officeDocument/2006/relationships/hyperlink" Target="https://pt.wikipedia.org/wiki/Wikip%C3%A9dia:IPA_para_ingl%C3%AAs" TargetMode="External"/><Relationship Id="rId57" Type="http://schemas.openxmlformats.org/officeDocument/2006/relationships/hyperlink" Target="https://pt.wikipedia.org/wiki/IEEE_802.11" TargetMode="External"/><Relationship Id="rId106" Type="http://schemas.openxmlformats.org/officeDocument/2006/relationships/hyperlink" Target="https://pt.wikipedia.org/wiki/Wi-Fi" TargetMode="External"/><Relationship Id="rId114" Type="http://schemas.openxmlformats.org/officeDocument/2006/relationships/hyperlink" Target="https://pt.wikipedia.org/wiki/WEP" TargetMode="External"/><Relationship Id="rId119" Type="http://schemas.openxmlformats.org/officeDocument/2006/relationships/hyperlink" Target="https://pt.wikipedia.org/wiki/Bluetooth" TargetMode="External"/><Relationship Id="rId127" Type="http://schemas.openxmlformats.org/officeDocument/2006/relationships/hyperlink" Target="https://pt.wikipedia.org/wiki/Ficheiro:Netgear-Nighthawk-AC1900-WiFi-Router.jpg" TargetMode="External"/><Relationship Id="rId10" Type="http://schemas.openxmlformats.org/officeDocument/2006/relationships/image" Target="media/image3.png"/><Relationship Id="rId31" Type="http://schemas.openxmlformats.org/officeDocument/2006/relationships/hyperlink" Target="https://www.infowester.com/criptografia.php" TargetMode="External"/><Relationship Id="rId44" Type="http://schemas.openxmlformats.org/officeDocument/2006/relationships/image" Target="media/image18.jpeg"/><Relationship Id="rId52" Type="http://schemas.openxmlformats.org/officeDocument/2006/relationships/hyperlink" Target="https://pt.wikipedia.org/wiki/Wikip%C3%A9dia:IPA_para_ingl%C3%AAs" TargetMode="External"/><Relationship Id="rId60" Type="http://schemas.openxmlformats.org/officeDocument/2006/relationships/hyperlink" Target="https://pt.wikipedia.org/wiki/1950" TargetMode="External"/><Relationship Id="rId65" Type="http://schemas.openxmlformats.org/officeDocument/2006/relationships/hyperlink" Target="https://pt.wikipedia.org/wiki/Internet" TargetMode="External"/><Relationship Id="rId73" Type="http://schemas.openxmlformats.org/officeDocument/2006/relationships/hyperlink" Target="https://pt.wikipedia.org/wiki/Wi-Fi" TargetMode="External"/><Relationship Id="rId78" Type="http://schemas.openxmlformats.org/officeDocument/2006/relationships/hyperlink" Target="https://pt.wikipedia.org/wiki/Wi-Fi" TargetMode="External"/><Relationship Id="rId81" Type="http://schemas.openxmlformats.org/officeDocument/2006/relationships/hyperlink" Target="https://pt.wikipedia.org/wiki/Wi-Fi" TargetMode="External"/><Relationship Id="rId86" Type="http://schemas.openxmlformats.org/officeDocument/2006/relationships/hyperlink" Target="https://pt.wikipedia.org/wiki/Wi-Fi" TargetMode="External"/><Relationship Id="rId94" Type="http://schemas.openxmlformats.org/officeDocument/2006/relationships/hyperlink" Target="https://pt.wikipedia.org/wiki/Wi-Fi" TargetMode="External"/><Relationship Id="rId99" Type="http://schemas.openxmlformats.org/officeDocument/2006/relationships/hyperlink" Target="https://pt.wikipedia.org/wiki/Wi-Fi" TargetMode="External"/><Relationship Id="rId101" Type="http://schemas.openxmlformats.org/officeDocument/2006/relationships/hyperlink" Target="https://pt.wikipedia.org/wiki/Wi-Fi" TargetMode="External"/><Relationship Id="rId122" Type="http://schemas.openxmlformats.org/officeDocument/2006/relationships/hyperlink" Target="https://pt.wikipedia.org/wiki/Wi-Fi" TargetMode="External"/><Relationship Id="rId130" Type="http://schemas.openxmlformats.org/officeDocument/2006/relationships/hyperlink" Target="https://pt.wikipedia.org/wiki/Wi-Fi" TargetMode="External"/><Relationship Id="rId135" Type="http://schemas.openxmlformats.org/officeDocument/2006/relationships/hyperlink" Target="https://pt.wikipedia.org/wiki/WEP" TargetMode="External"/><Relationship Id="rId143" Type="http://schemas.openxmlformats.org/officeDocument/2006/relationships/hyperlink" Target="https://pt.wikipedia.org/wiki/Wi-Fi" TargetMode="External"/><Relationship Id="rId148" Type="http://schemas.openxmlformats.org/officeDocument/2006/relationships/hyperlink" Target="https://pt.wikipedia.org/wiki/Hiperplasia" TargetMode="External"/><Relationship Id="rId151" Type="http://schemas.openxmlformats.org/officeDocument/2006/relationships/hyperlink" Target="https://pt.wikipedia.org/wiki/Radiofrequ%C3%AAncia" TargetMode="External"/><Relationship Id="rId15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letronicaqui.com/2016/06/eletronica-analogica/" TargetMode="External"/><Relationship Id="rId18" Type="http://schemas.openxmlformats.org/officeDocument/2006/relationships/image" Target="media/image5.png"/><Relationship Id="rId39" Type="http://schemas.openxmlformats.org/officeDocument/2006/relationships/hyperlink" Target="https://pt.wikipedia.org/wiki/Wi-Fi" TargetMode="External"/><Relationship Id="rId109" Type="http://schemas.openxmlformats.org/officeDocument/2006/relationships/hyperlink" Target="https://pt.wikipedia.org/wiki/Wi-Fi" TargetMode="External"/><Relationship Id="rId34" Type="http://schemas.openxmlformats.org/officeDocument/2006/relationships/image" Target="media/image15.png"/><Relationship Id="rId50" Type="http://schemas.openxmlformats.org/officeDocument/2006/relationships/hyperlink" Target="https://pt.wikipedia.org/wiki/Wikip%C3%A9dia:IPA_para_ingl%C3%AAs" TargetMode="External"/><Relationship Id="rId55" Type="http://schemas.openxmlformats.org/officeDocument/2006/relationships/hyperlink" Target="https://pt.wikipedia.org/wiki/Marca_registrada" TargetMode="External"/><Relationship Id="rId76" Type="http://schemas.openxmlformats.org/officeDocument/2006/relationships/hyperlink" Target="https://pt.wikipedia.org/wiki/ISP" TargetMode="External"/><Relationship Id="rId97" Type="http://schemas.openxmlformats.org/officeDocument/2006/relationships/hyperlink" Target="https://pt.wikipedia.org/wiki/Wi-Fi" TargetMode="External"/><Relationship Id="rId104" Type="http://schemas.openxmlformats.org/officeDocument/2006/relationships/hyperlink" Target="https://pt.wikipedia.org/wiki/Wi-Fi" TargetMode="External"/><Relationship Id="rId120" Type="http://schemas.openxmlformats.org/officeDocument/2006/relationships/hyperlink" Target="https://pt.wikipedia.org/wiki/Wi-Fi" TargetMode="External"/><Relationship Id="rId125" Type="http://schemas.openxmlformats.org/officeDocument/2006/relationships/hyperlink" Target="https://pt.wikipedia.org/wiki/D%C3%B3lar_dos_Estados_Unidos" TargetMode="External"/><Relationship Id="rId141" Type="http://schemas.openxmlformats.org/officeDocument/2006/relationships/hyperlink" Target="https://pt.wikipedia.org/wiki/Conselho_da_Europa" TargetMode="External"/><Relationship Id="rId146" Type="http://schemas.openxmlformats.org/officeDocument/2006/relationships/hyperlink" Target="https://pt.wikipedia.org/wiki/Wi-Fi" TargetMode="External"/><Relationship Id="rId7" Type="http://schemas.openxmlformats.org/officeDocument/2006/relationships/endnotes" Target="endnotes.xml"/><Relationship Id="rId71" Type="http://schemas.openxmlformats.org/officeDocument/2006/relationships/hyperlink" Target="https://pt.wikipedia.org/wiki/Internet" TargetMode="External"/><Relationship Id="rId92" Type="http://schemas.openxmlformats.org/officeDocument/2006/relationships/hyperlink" Target="https://pt.wikipedia.org/wiki/Wi-Fi" TargetMode="Externa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hyperlink" Target="https://pt.wikipedia.org/wiki/Wi-Fi" TargetMode="External"/><Relationship Id="rId45" Type="http://schemas.openxmlformats.org/officeDocument/2006/relationships/hyperlink" Target="https://pt.wikipedia.org/wiki/Hotspot_(Wi-Fi)" TargetMode="External"/><Relationship Id="rId66" Type="http://schemas.openxmlformats.org/officeDocument/2006/relationships/hyperlink" Target="https://pt.wikipedia.org/wiki/Ponto_de_acesso" TargetMode="External"/><Relationship Id="rId87" Type="http://schemas.openxmlformats.org/officeDocument/2006/relationships/hyperlink" Target="https://pt.wikipedia.org/wiki/Wi-Fi" TargetMode="External"/><Relationship Id="rId110" Type="http://schemas.openxmlformats.org/officeDocument/2006/relationships/hyperlink" Target="https://pt.wikipedia.org/wiki/Wi-Fi" TargetMode="External"/><Relationship Id="rId115" Type="http://schemas.openxmlformats.org/officeDocument/2006/relationships/hyperlink" Target="https://pt.wikipedia.org/wiki/Criptografia" TargetMode="External"/><Relationship Id="rId131" Type="http://schemas.openxmlformats.org/officeDocument/2006/relationships/hyperlink" Target="https://pt.wikipedia.org/wiki/WEP" TargetMode="External"/><Relationship Id="rId136" Type="http://schemas.openxmlformats.org/officeDocument/2006/relationships/hyperlink" Target="https://pt.wikipedia.org/wiki/WPA2_(AES)" TargetMode="External"/><Relationship Id="rId157" Type="http://schemas.openxmlformats.org/officeDocument/2006/relationships/footer" Target="footer1.xml"/><Relationship Id="rId61" Type="http://schemas.openxmlformats.org/officeDocument/2006/relationships/hyperlink" Target="https://pt.wikipedia.org/wiki/Wi-Fi" TargetMode="External"/><Relationship Id="rId82" Type="http://schemas.openxmlformats.org/officeDocument/2006/relationships/hyperlink" Target="https://pt.wikipedia.org/wiki/Wi-Fi" TargetMode="External"/><Relationship Id="rId152" Type="http://schemas.openxmlformats.org/officeDocument/2006/relationships/hyperlink" Target="https://pt.wikipedia.org/wiki/GSM" TargetMode="External"/><Relationship Id="rId19" Type="http://schemas.openxmlformats.org/officeDocument/2006/relationships/image" Target="media/image6.png"/><Relationship Id="rId14" Type="http://schemas.openxmlformats.org/officeDocument/2006/relationships/hyperlink" Target="https://eletronicaqui.com/2017/04/arduino/" TargetMode="External"/><Relationship Id="rId30" Type="http://schemas.openxmlformats.org/officeDocument/2006/relationships/image" Target="media/image14.png"/><Relationship Id="rId35" Type="http://schemas.openxmlformats.org/officeDocument/2006/relationships/hyperlink" Target="https://www.infowester.com/iot.php" TargetMode="External"/><Relationship Id="rId56" Type="http://schemas.openxmlformats.org/officeDocument/2006/relationships/hyperlink" Target="https://pt.wikipedia.org/wiki/WLAN" TargetMode="External"/><Relationship Id="rId77" Type="http://schemas.openxmlformats.org/officeDocument/2006/relationships/hyperlink" Target="https://pt.wikipedia.org/wiki/Wi-Fi" TargetMode="External"/><Relationship Id="rId100" Type="http://schemas.openxmlformats.org/officeDocument/2006/relationships/hyperlink" Target="https://pt.wikipedia.org/wiki/Wi-Fi" TargetMode="External"/><Relationship Id="rId105" Type="http://schemas.openxmlformats.org/officeDocument/2006/relationships/hyperlink" Target="https://pt.wikipedia.org/wiki/Wi-Fi" TargetMode="External"/><Relationship Id="rId126" Type="http://schemas.openxmlformats.org/officeDocument/2006/relationships/hyperlink" Target="https://pt.wikipedia.org/wiki/D%C3%B3lar_dos_Estados_Unidos" TargetMode="External"/><Relationship Id="rId147" Type="http://schemas.openxmlformats.org/officeDocument/2006/relationships/hyperlink" Target="https://en.wikipedia.org/wiki/National_Toxicology_Program" TargetMode="External"/><Relationship Id="rId8" Type="http://schemas.openxmlformats.org/officeDocument/2006/relationships/image" Target="media/image1.png"/><Relationship Id="rId51" Type="http://schemas.openxmlformats.org/officeDocument/2006/relationships/hyperlink" Target="https://pt.wikipedia.org/wiki/Wikip%C3%A9dia:IPA_para_ingl%C3%AAs" TargetMode="External"/><Relationship Id="rId72" Type="http://schemas.openxmlformats.org/officeDocument/2006/relationships/hyperlink" Target="https://pt.wikipedia.org/wiki/Aeroporto" TargetMode="External"/><Relationship Id="rId93" Type="http://schemas.openxmlformats.org/officeDocument/2006/relationships/hyperlink" Target="https://pt.wikipedia.org/wiki/Wi-Fi" TargetMode="External"/><Relationship Id="rId98" Type="http://schemas.openxmlformats.org/officeDocument/2006/relationships/hyperlink" Target="https://pt.wikipedia.org/wiki/Wi-Fi" TargetMode="External"/><Relationship Id="rId121" Type="http://schemas.openxmlformats.org/officeDocument/2006/relationships/hyperlink" Target="https://pt.wikipedia.org/wiki/Wi-Fi" TargetMode="External"/><Relationship Id="rId142" Type="http://schemas.openxmlformats.org/officeDocument/2006/relationships/hyperlink" Target="https://pt.wikipedia.org/wiki/Conselho_da_Europa" TargetMode="External"/><Relationship Id="rId3" Type="http://schemas.microsoft.com/office/2007/relationships/stylesWithEffects" Target="stylesWithEffects.xml"/><Relationship Id="rId25" Type="http://schemas.openxmlformats.org/officeDocument/2006/relationships/image" Target="media/image11.png"/><Relationship Id="rId46" Type="http://schemas.openxmlformats.org/officeDocument/2006/relationships/hyperlink" Target="https://pt.wikipedia.org/wiki/Aeroporto_do_Porto" TargetMode="External"/><Relationship Id="rId67" Type="http://schemas.openxmlformats.org/officeDocument/2006/relationships/hyperlink" Target="https://pt.wikipedia.org/wiki/Hotspot_(Wi-Fi)" TargetMode="External"/><Relationship Id="rId116" Type="http://schemas.openxmlformats.org/officeDocument/2006/relationships/hyperlink" Target="https://pt.wikipedia.org/wiki/Wi-Fi" TargetMode="External"/><Relationship Id="rId137" Type="http://schemas.openxmlformats.org/officeDocument/2006/relationships/hyperlink" Target="https://pt.wikipedia.org/wiki/Advanced_Encryption_Standard" TargetMode="External"/><Relationship Id="rId158"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34</Pages>
  <Words>10046</Words>
  <Characters>54254</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noot</dc:creator>
  <cp:lastModifiedBy>noot</cp:lastModifiedBy>
  <cp:revision>17</cp:revision>
  <dcterms:created xsi:type="dcterms:W3CDTF">2019-10-15T03:56:00Z</dcterms:created>
  <dcterms:modified xsi:type="dcterms:W3CDTF">2019-10-18T04:48:00Z</dcterms:modified>
</cp:coreProperties>
</file>