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D72" w:rsidRPr="00D01D72" w:rsidRDefault="00D01D72" w:rsidP="00D01D72">
      <w:pPr>
        <w:rPr>
          <w:b/>
          <w:bCs/>
        </w:rPr>
      </w:pPr>
      <w:r w:rsidRPr="00D01D72">
        <w:rPr>
          <w:b/>
          <w:bCs/>
        </w:rPr>
        <w:t xml:space="preserve">Gradient </w:t>
      </w:r>
      <w:proofErr w:type="spellStart"/>
      <w:r w:rsidRPr="00D01D72">
        <w:rPr>
          <w:b/>
          <w:bCs/>
        </w:rPr>
        <w:t>Calculation</w:t>
      </w:r>
      <w:proofErr w:type="spellEnd"/>
    </w:p>
    <w:p w:rsidR="00D01D72" w:rsidRPr="00D01D72" w:rsidRDefault="00D01D72" w:rsidP="00D01D72">
      <w:r w:rsidRPr="00D01D72">
        <w:t xml:space="preserve">In </w:t>
      </w:r>
      <w:proofErr w:type="spellStart"/>
      <w:r w:rsidRPr="00D01D72">
        <w:t>the</w:t>
      </w:r>
      <w:proofErr w:type="spellEnd"/>
      <w:r w:rsidRPr="00D01D72">
        <w:t xml:space="preserve"> last </w:t>
      </w:r>
      <w:proofErr w:type="spellStart"/>
      <w:r w:rsidRPr="00D01D72">
        <w:t>few</w:t>
      </w:r>
      <w:proofErr w:type="spellEnd"/>
      <w:r w:rsidRPr="00D01D72">
        <w:t xml:space="preserve"> </w:t>
      </w:r>
      <w:proofErr w:type="spellStart"/>
      <w:r w:rsidRPr="00D01D72">
        <w:t>videos</w:t>
      </w:r>
      <w:proofErr w:type="spellEnd"/>
      <w:r w:rsidRPr="00D01D72">
        <w:t xml:space="preserve">, </w:t>
      </w:r>
      <w:proofErr w:type="spellStart"/>
      <w:r w:rsidRPr="00D01D72">
        <w:t>we</w:t>
      </w:r>
      <w:proofErr w:type="spellEnd"/>
      <w:r w:rsidRPr="00D01D72">
        <w:t xml:space="preserve"> </w:t>
      </w:r>
      <w:proofErr w:type="spellStart"/>
      <w:r w:rsidRPr="00D01D72">
        <w:t>learned</w:t>
      </w:r>
      <w:proofErr w:type="spellEnd"/>
      <w:r w:rsidRPr="00D01D72">
        <w:t xml:space="preserve"> </w:t>
      </w:r>
      <w:proofErr w:type="spellStart"/>
      <w:r w:rsidRPr="00D01D72">
        <w:t>that</w:t>
      </w:r>
      <w:proofErr w:type="spellEnd"/>
      <w:r w:rsidRPr="00D01D72">
        <w:t xml:space="preserve"> in </w:t>
      </w:r>
      <w:proofErr w:type="spellStart"/>
      <w:r w:rsidRPr="00D01D72">
        <w:t>order</w:t>
      </w:r>
      <w:proofErr w:type="spellEnd"/>
      <w:r w:rsidRPr="00D01D72">
        <w:t xml:space="preserve"> </w:t>
      </w:r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minimize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error</w:t>
      </w:r>
      <w:proofErr w:type="spellEnd"/>
      <w:r w:rsidRPr="00D01D72">
        <w:t xml:space="preserve"> </w:t>
      </w:r>
      <w:proofErr w:type="spellStart"/>
      <w:r w:rsidRPr="00D01D72">
        <w:t>function</w:t>
      </w:r>
      <w:proofErr w:type="spellEnd"/>
      <w:r w:rsidRPr="00D01D72">
        <w:t xml:space="preserve">, </w:t>
      </w:r>
      <w:proofErr w:type="spellStart"/>
      <w:r w:rsidRPr="00D01D72">
        <w:t>we</w:t>
      </w:r>
      <w:proofErr w:type="spellEnd"/>
      <w:r w:rsidRPr="00D01D72">
        <w:t xml:space="preserve"> </w:t>
      </w:r>
      <w:proofErr w:type="spellStart"/>
      <w:r w:rsidRPr="00D01D72">
        <w:t>need</w:t>
      </w:r>
      <w:proofErr w:type="spellEnd"/>
      <w:r w:rsidRPr="00D01D72">
        <w:t xml:space="preserve"> </w:t>
      </w:r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take</w:t>
      </w:r>
      <w:proofErr w:type="spellEnd"/>
      <w:r w:rsidRPr="00D01D72">
        <w:t xml:space="preserve"> </w:t>
      </w:r>
      <w:proofErr w:type="spellStart"/>
      <w:r w:rsidRPr="00D01D72">
        <w:t>some</w:t>
      </w:r>
      <w:proofErr w:type="spellEnd"/>
      <w:r w:rsidRPr="00D01D72">
        <w:t xml:space="preserve"> derivatives. So </w:t>
      </w:r>
      <w:proofErr w:type="spellStart"/>
      <w:r w:rsidRPr="00D01D72">
        <w:t>let's</w:t>
      </w:r>
      <w:proofErr w:type="spellEnd"/>
      <w:r w:rsidRPr="00D01D72">
        <w:t xml:space="preserve"> </w:t>
      </w:r>
      <w:proofErr w:type="spellStart"/>
      <w:r w:rsidRPr="00D01D72">
        <w:t>get</w:t>
      </w:r>
      <w:proofErr w:type="spellEnd"/>
      <w:r w:rsidRPr="00D01D72">
        <w:t xml:space="preserve"> </w:t>
      </w:r>
      <w:proofErr w:type="spellStart"/>
      <w:r w:rsidRPr="00D01D72">
        <w:t>our</w:t>
      </w:r>
      <w:proofErr w:type="spellEnd"/>
      <w:r w:rsidRPr="00D01D72">
        <w:t xml:space="preserve"> </w:t>
      </w:r>
      <w:proofErr w:type="spellStart"/>
      <w:r w:rsidRPr="00D01D72">
        <w:t>hands</w:t>
      </w:r>
      <w:proofErr w:type="spellEnd"/>
      <w:r w:rsidRPr="00D01D72">
        <w:t xml:space="preserve"> </w:t>
      </w:r>
      <w:proofErr w:type="spellStart"/>
      <w:r w:rsidRPr="00D01D72">
        <w:t>dirty</w:t>
      </w:r>
      <w:proofErr w:type="spellEnd"/>
      <w:r w:rsidRPr="00D01D72">
        <w:t xml:space="preserve"> and </w:t>
      </w:r>
      <w:proofErr w:type="spellStart"/>
      <w:r w:rsidRPr="00D01D72">
        <w:t>actually</w:t>
      </w:r>
      <w:proofErr w:type="spellEnd"/>
      <w:r w:rsidRPr="00D01D72">
        <w:t xml:space="preserve"> </w:t>
      </w:r>
      <w:proofErr w:type="spellStart"/>
      <w:r w:rsidRPr="00D01D72">
        <w:t>compute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derivative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error</w:t>
      </w:r>
      <w:proofErr w:type="spellEnd"/>
      <w:r w:rsidRPr="00D01D72">
        <w:t xml:space="preserve"> </w:t>
      </w:r>
      <w:proofErr w:type="spellStart"/>
      <w:r w:rsidRPr="00D01D72">
        <w:t>function</w:t>
      </w:r>
      <w:proofErr w:type="spellEnd"/>
      <w:r w:rsidRPr="00D01D72">
        <w:t xml:space="preserve">. The </w:t>
      </w:r>
      <w:proofErr w:type="spellStart"/>
      <w:r w:rsidRPr="00D01D72">
        <w:t>first</w:t>
      </w:r>
      <w:proofErr w:type="spellEnd"/>
      <w:r w:rsidRPr="00D01D72">
        <w:t xml:space="preserve"> </w:t>
      </w:r>
      <w:proofErr w:type="spellStart"/>
      <w:r w:rsidRPr="00D01D72">
        <w:t>thing</w:t>
      </w:r>
      <w:proofErr w:type="spellEnd"/>
      <w:r w:rsidRPr="00D01D72">
        <w:t xml:space="preserve"> </w:t>
      </w:r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notice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that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sigmoid</w:t>
      </w:r>
      <w:proofErr w:type="spellEnd"/>
      <w:r w:rsidRPr="00D01D72">
        <w:t xml:space="preserve"> </w:t>
      </w:r>
      <w:proofErr w:type="spellStart"/>
      <w:r w:rsidRPr="00D01D72">
        <w:t>function</w:t>
      </w:r>
      <w:proofErr w:type="spellEnd"/>
      <w:r w:rsidRPr="00D01D72">
        <w:t xml:space="preserve"> </w:t>
      </w:r>
      <w:proofErr w:type="spellStart"/>
      <w:r w:rsidRPr="00D01D72">
        <w:t>has</w:t>
      </w:r>
      <w:proofErr w:type="spellEnd"/>
      <w:r w:rsidRPr="00D01D72">
        <w:t xml:space="preserve"> a </w:t>
      </w:r>
      <w:proofErr w:type="spellStart"/>
      <w:r w:rsidRPr="00D01D72">
        <w:t>really</w:t>
      </w:r>
      <w:proofErr w:type="spellEnd"/>
      <w:r w:rsidRPr="00D01D72">
        <w:t xml:space="preserve"> nice derivative. </w:t>
      </w:r>
      <w:proofErr w:type="spellStart"/>
      <w:r w:rsidRPr="00D01D72">
        <w:t>Namely</w:t>
      </w:r>
      <w:proofErr w:type="spellEnd"/>
      <w:r w:rsidRPr="00D01D72">
        <w:t>,</w:t>
      </w:r>
    </w:p>
    <w:p w:rsidR="00D01D72" w:rsidRDefault="00D01D72" w:rsidP="00D01D72">
      <w:pPr>
        <w:rPr>
          <w:rStyle w:val="mclose"/>
        </w:rPr>
      </w:pPr>
      <w:r>
        <w:rPr>
          <w:rStyle w:val="mord"/>
        </w:rPr>
        <w:t>σ′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σ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σ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))</w:t>
      </w:r>
    </w:p>
    <w:p w:rsidR="00D01D72" w:rsidRPr="00D01D72" w:rsidRDefault="00D01D72" w:rsidP="00D01D72">
      <w:r w:rsidRPr="00D01D72">
        <w:t xml:space="preserve">The </w:t>
      </w:r>
      <w:proofErr w:type="spellStart"/>
      <w:r w:rsidRPr="00D01D72">
        <w:t>reason</w:t>
      </w:r>
      <w:proofErr w:type="spellEnd"/>
      <w:r w:rsidRPr="00D01D72">
        <w:t xml:space="preserve"> </w:t>
      </w:r>
      <w:proofErr w:type="spellStart"/>
      <w:r w:rsidRPr="00D01D72">
        <w:t>for</w:t>
      </w:r>
      <w:proofErr w:type="spellEnd"/>
      <w:r w:rsidRPr="00D01D72">
        <w:t xml:space="preserve"> </w:t>
      </w:r>
      <w:proofErr w:type="spellStart"/>
      <w:r w:rsidRPr="00D01D72">
        <w:t>this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following</w:t>
      </w:r>
      <w:proofErr w:type="spellEnd"/>
      <w:r w:rsidRPr="00D01D72">
        <w:t xml:space="preserve">, </w:t>
      </w:r>
      <w:proofErr w:type="spellStart"/>
      <w:r w:rsidRPr="00D01D72">
        <w:t>we</w:t>
      </w:r>
      <w:proofErr w:type="spellEnd"/>
      <w:r w:rsidRPr="00D01D72">
        <w:t xml:space="preserve"> </w:t>
      </w:r>
      <w:proofErr w:type="spellStart"/>
      <w:r w:rsidRPr="00D01D72">
        <w:t>can</w:t>
      </w:r>
      <w:proofErr w:type="spellEnd"/>
      <w:r w:rsidRPr="00D01D72">
        <w:t xml:space="preserve"> </w:t>
      </w:r>
      <w:proofErr w:type="spellStart"/>
      <w:r w:rsidRPr="00D01D72">
        <w:t>calculate</w:t>
      </w:r>
      <w:proofErr w:type="spellEnd"/>
      <w:r w:rsidRPr="00D01D72">
        <w:t xml:space="preserve"> </w:t>
      </w:r>
      <w:proofErr w:type="spellStart"/>
      <w:r w:rsidRPr="00D01D72">
        <w:t>it</w:t>
      </w:r>
      <w:proofErr w:type="spellEnd"/>
      <w:r w:rsidRPr="00D01D72">
        <w:t xml:space="preserve"> </w:t>
      </w:r>
      <w:proofErr w:type="spellStart"/>
      <w:r w:rsidRPr="00D01D72">
        <w:t>using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quotient</w:t>
      </w:r>
      <w:proofErr w:type="spellEnd"/>
      <w:r w:rsidRPr="00D01D72">
        <w:t xml:space="preserve"> </w:t>
      </w:r>
      <w:proofErr w:type="spellStart"/>
      <w:r w:rsidRPr="00D01D72">
        <w:t>formula</w:t>
      </w:r>
      <w:proofErr w:type="spellEnd"/>
      <w:r w:rsidRPr="00D01D72">
        <w:t>:</w:t>
      </w:r>
    </w:p>
    <w:p w:rsidR="00D01D72" w:rsidRPr="00D01D72" w:rsidRDefault="00D01D72" w:rsidP="00D01D72">
      <w:pPr>
        <w:rPr>
          <w:rStyle w:val="Hyperlink"/>
        </w:rPr>
      </w:pPr>
      <w:r w:rsidRPr="00D01D72">
        <w:fldChar w:fldCharType="begin"/>
      </w:r>
      <w:r w:rsidRPr="00D01D72">
        <w:instrText xml:space="preserve"> HYPERLINK "https://classroom.udacity.com/courses/ud188/lessons/b4ca7aaa-b346-43b1-ae7d-20d27b2eab65/concepts/0d92455b-2fa0-4eb8-ae5d-07c7834b8a56" </w:instrText>
      </w:r>
      <w:r w:rsidRPr="00D01D72">
        <w:fldChar w:fldCharType="separate"/>
      </w:r>
    </w:p>
    <w:p w:rsidR="00D01D72" w:rsidRPr="00D01D72" w:rsidRDefault="00D01D72" w:rsidP="00D01D72">
      <w:pPr>
        <w:rPr>
          <w:rStyle w:val="Hyperlink"/>
        </w:rPr>
      </w:pPr>
      <w:r w:rsidRPr="00D01D72">
        <w:rPr>
          <w:rStyle w:val="Hyperlink"/>
        </w:rPr>
        <w:drawing>
          <wp:inline distT="0" distB="0" distL="0" distR="0">
            <wp:extent cx="2393315" cy="1193165"/>
            <wp:effectExtent l="0" t="0" r="6985" b="6985"/>
            <wp:docPr id="8" name="Grafik 8" descr="https://d17h27t6h515a5.cloudfront.net/topher/2017/May/5910e6c6_codecogseqn-49/codecogseqn-49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17h27t6h515a5.cloudfront.net/topher/2017/May/5910e6c6_codecogseqn-49/codecogseqn-49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72" w:rsidRPr="00D01D72" w:rsidRDefault="00D01D72" w:rsidP="00D01D72">
      <w:r w:rsidRPr="00D01D72">
        <w:fldChar w:fldCharType="end"/>
      </w:r>
    </w:p>
    <w:p w:rsidR="00D01D72" w:rsidRDefault="00D01D72" w:rsidP="00D01D72">
      <w:r w:rsidRPr="00D01D72">
        <w:t xml:space="preserve">And </w:t>
      </w:r>
      <w:proofErr w:type="spellStart"/>
      <w:r w:rsidRPr="00D01D72">
        <w:t>now</w:t>
      </w:r>
      <w:proofErr w:type="spellEnd"/>
      <w:r w:rsidRPr="00D01D72">
        <w:t xml:space="preserve">, </w:t>
      </w:r>
      <w:proofErr w:type="spellStart"/>
      <w:r w:rsidRPr="00D01D72">
        <w:t>let's</w:t>
      </w:r>
      <w:proofErr w:type="spellEnd"/>
      <w:r w:rsidRPr="00D01D72">
        <w:t xml:space="preserve"> </w:t>
      </w:r>
      <w:proofErr w:type="spellStart"/>
      <w:r w:rsidRPr="00D01D72">
        <w:t>recall</w:t>
      </w:r>
      <w:proofErr w:type="spellEnd"/>
      <w:r w:rsidRPr="00D01D72">
        <w:t xml:space="preserve"> </w:t>
      </w:r>
      <w:proofErr w:type="spellStart"/>
      <w:r w:rsidRPr="00D01D72">
        <w:t>that</w:t>
      </w:r>
      <w:proofErr w:type="spellEnd"/>
      <w:r w:rsidRPr="00D01D72">
        <w:t xml:space="preserve"> </w:t>
      </w:r>
      <w:proofErr w:type="spellStart"/>
      <w:r w:rsidRPr="00D01D72">
        <w:t>if</w:t>
      </w:r>
      <w:proofErr w:type="spellEnd"/>
      <w:r w:rsidRPr="00D01D72">
        <w:t xml:space="preserve"> </w:t>
      </w:r>
      <w:proofErr w:type="spellStart"/>
      <w:r w:rsidRPr="00D01D72">
        <w:t>we</w:t>
      </w:r>
      <w:proofErr w:type="spellEnd"/>
      <w:r w:rsidRPr="00D01D72">
        <w:t xml:space="preserve"> </w:t>
      </w:r>
      <w:proofErr w:type="spellStart"/>
      <w:r w:rsidRPr="00D01D72">
        <w:t>have</w:t>
      </w:r>
      <w:proofErr w:type="spellEnd"/>
      <w:r w:rsidRPr="00D01D72">
        <w:t xml:space="preserve"> mmm </w:t>
      </w:r>
      <w:proofErr w:type="spellStart"/>
      <w:r w:rsidRPr="00D01D72">
        <w:t>points</w:t>
      </w:r>
      <w:proofErr w:type="spellEnd"/>
      <w:r w:rsidRPr="00D01D72">
        <w:t xml:space="preserve"> </w:t>
      </w:r>
      <w:proofErr w:type="spellStart"/>
      <w:r w:rsidRPr="00D01D72">
        <w:t>labelled</w:t>
      </w:r>
      <w:proofErr w:type="spellEnd"/>
      <w:r w:rsidRPr="00D01D72">
        <w:t xml:space="preserve"> </w:t>
      </w:r>
    </w:p>
    <w:p w:rsidR="00D01D72" w:rsidRDefault="00D01D72" w:rsidP="00D01D72">
      <w:r>
        <w:rPr>
          <w:noProof/>
        </w:rPr>
        <w:drawing>
          <wp:inline distT="0" distB="0" distL="0" distR="0" wp14:anchorId="15E90EC5" wp14:editId="203C4393">
            <wp:extent cx="1281113" cy="379865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4558" cy="3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2" w:rsidRPr="00D01D72" w:rsidRDefault="00D01D72" w:rsidP="00D01D72"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error</w:t>
      </w:r>
      <w:proofErr w:type="spellEnd"/>
      <w:r w:rsidRPr="00D01D72">
        <w:t xml:space="preserve"> </w:t>
      </w:r>
      <w:proofErr w:type="spellStart"/>
      <w:r w:rsidRPr="00D01D72">
        <w:t>formula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>:</w:t>
      </w:r>
    </w:p>
    <w:p w:rsidR="00D01D72" w:rsidRDefault="00D01D72" w:rsidP="00D01D72">
      <w:r>
        <w:rPr>
          <w:noProof/>
        </w:rPr>
        <w:drawing>
          <wp:inline distT="0" distB="0" distL="0" distR="0" wp14:anchorId="149325EB" wp14:editId="52229E2A">
            <wp:extent cx="3471862" cy="5800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747" cy="5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2" w:rsidRDefault="00D01D72" w:rsidP="00D01D72">
      <w:proofErr w:type="spellStart"/>
      <w:r w:rsidRPr="00D01D72">
        <w:t>where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prediction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given</w:t>
      </w:r>
      <w:proofErr w:type="spellEnd"/>
      <w:r w:rsidRPr="00D01D72">
        <w:t xml:space="preserve"> </w:t>
      </w:r>
      <w:proofErr w:type="spellStart"/>
      <w:r w:rsidRPr="00D01D72">
        <w:t>by</w:t>
      </w:r>
      <w:proofErr w:type="spellEnd"/>
      <w:r w:rsidRPr="00D01D72">
        <w:t xml:space="preserve"> </w:t>
      </w:r>
    </w:p>
    <w:p w:rsidR="00D01D72" w:rsidRDefault="00D01D72" w:rsidP="00D01D72">
      <w:r>
        <w:rPr>
          <w:noProof/>
        </w:rPr>
        <w:drawing>
          <wp:inline distT="0" distB="0" distL="0" distR="0" wp14:anchorId="67867766" wp14:editId="7D31BA33">
            <wp:extent cx="1364456" cy="245295"/>
            <wp:effectExtent l="0" t="0" r="762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061" cy="2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2" w:rsidRDefault="00D01D72" w:rsidP="00D01D72"/>
    <w:p w:rsidR="00D01D72" w:rsidRPr="00D01D72" w:rsidRDefault="00D01D72" w:rsidP="00D01D72">
      <w:proofErr w:type="spellStart"/>
      <w:r w:rsidRPr="00D01D72">
        <w:t>Our</w:t>
      </w:r>
      <w:proofErr w:type="spellEnd"/>
      <w:r w:rsidRPr="00D01D72">
        <w:t xml:space="preserve"> </w:t>
      </w:r>
      <w:proofErr w:type="spellStart"/>
      <w:r w:rsidRPr="00D01D72">
        <w:t>goal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calculate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gradient</w:t>
      </w:r>
      <w:proofErr w:type="spellEnd"/>
      <w:r w:rsidRPr="00D01D72">
        <w:t xml:space="preserve"> </w:t>
      </w:r>
      <w:proofErr w:type="spellStart"/>
      <w:r w:rsidRPr="00D01D72">
        <w:t>of</w:t>
      </w:r>
      <w:proofErr w:type="spellEnd"/>
      <w:r w:rsidRPr="00D01D72">
        <w:t xml:space="preserve"> E, at a </w:t>
      </w:r>
      <w:proofErr w:type="spellStart"/>
      <w:r w:rsidRPr="00D01D72">
        <w:t>point</w:t>
      </w:r>
      <w:proofErr w:type="spellEnd"/>
      <w:r w:rsidRPr="00D01D72">
        <w:t xml:space="preserve"> x=(x</w:t>
      </w:r>
      <w:proofErr w:type="gramStart"/>
      <w:r w:rsidRPr="00D01D72">
        <w:t>1,…</w:t>
      </w:r>
      <w:proofErr w:type="gramEnd"/>
      <w:r w:rsidRPr="00D01D72">
        <w:t>,</w:t>
      </w:r>
      <w:proofErr w:type="spellStart"/>
      <w:r w:rsidRPr="00D01D72">
        <w:t>xn</w:t>
      </w:r>
      <w:proofErr w:type="spellEnd"/>
      <w:r w:rsidRPr="00D01D72">
        <w:t>),</w:t>
      </w:r>
    </w:p>
    <w:p w:rsidR="00D01D72" w:rsidRPr="00D01D72" w:rsidRDefault="00D01D72" w:rsidP="00D01D72">
      <w:r w:rsidRPr="00D01D72">
        <w:t xml:space="preserve"> </w:t>
      </w:r>
      <w:proofErr w:type="spellStart"/>
      <w:r w:rsidRPr="00D01D72">
        <w:t>given</w:t>
      </w:r>
      <w:proofErr w:type="spellEnd"/>
      <w:r w:rsidRPr="00D01D72">
        <w:t xml:space="preserve"> </w:t>
      </w:r>
      <w:proofErr w:type="spellStart"/>
      <w:r w:rsidRPr="00D01D72">
        <w:t>by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partial derivatives</w:t>
      </w:r>
    </w:p>
    <w:p w:rsidR="00D01D72" w:rsidRDefault="00D01D72" w:rsidP="00D01D72">
      <w:r>
        <w:rPr>
          <w:noProof/>
        </w:rPr>
        <w:drawing>
          <wp:inline distT="0" distB="0" distL="0" distR="0" wp14:anchorId="342DB3D8" wp14:editId="2F7AD616">
            <wp:extent cx="1970468" cy="48577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733" cy="4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2" w:rsidRPr="00D01D72" w:rsidRDefault="00D01D72" w:rsidP="00D01D72"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simplify</w:t>
      </w:r>
      <w:proofErr w:type="spellEnd"/>
      <w:r w:rsidRPr="00D01D72">
        <w:t xml:space="preserve"> </w:t>
      </w:r>
      <w:proofErr w:type="spellStart"/>
      <w:r w:rsidRPr="00D01D72">
        <w:t>our</w:t>
      </w:r>
      <w:proofErr w:type="spellEnd"/>
      <w:r w:rsidRPr="00D01D72">
        <w:t xml:space="preserve"> </w:t>
      </w:r>
      <w:proofErr w:type="spellStart"/>
      <w:r w:rsidRPr="00D01D72">
        <w:t>calculations</w:t>
      </w:r>
      <w:proofErr w:type="spellEnd"/>
      <w:r w:rsidRPr="00D01D72">
        <w:t xml:space="preserve">, </w:t>
      </w:r>
      <w:proofErr w:type="spellStart"/>
      <w:r w:rsidRPr="00D01D72">
        <w:t>we'll</w:t>
      </w:r>
      <w:proofErr w:type="spellEnd"/>
      <w:r w:rsidRPr="00D01D72">
        <w:t xml:space="preserve"> </w:t>
      </w:r>
      <w:proofErr w:type="spellStart"/>
      <w:r w:rsidRPr="00D01D72">
        <w:t>actually</w:t>
      </w:r>
      <w:proofErr w:type="spellEnd"/>
      <w:r w:rsidRPr="00D01D72">
        <w:t xml:space="preserve"> </w:t>
      </w:r>
      <w:proofErr w:type="spellStart"/>
      <w:r w:rsidRPr="00D01D72">
        <w:t>think</w:t>
      </w:r>
      <w:proofErr w:type="spellEnd"/>
      <w:r w:rsidRPr="00D01D72">
        <w:t xml:space="preserve">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error</w:t>
      </w:r>
      <w:proofErr w:type="spellEnd"/>
      <w:r w:rsidRPr="00D01D72">
        <w:t xml:space="preserve"> </w:t>
      </w:r>
      <w:proofErr w:type="spellStart"/>
      <w:r w:rsidRPr="00D01D72">
        <w:t>that</w:t>
      </w:r>
      <w:proofErr w:type="spellEnd"/>
      <w:r w:rsidRPr="00D01D72">
        <w:t xml:space="preserve"> </w:t>
      </w:r>
      <w:proofErr w:type="spellStart"/>
      <w:r w:rsidRPr="00D01D72">
        <w:t>each</w:t>
      </w:r>
      <w:proofErr w:type="spellEnd"/>
      <w:r w:rsidRPr="00D01D72">
        <w:t xml:space="preserve"> </w:t>
      </w:r>
      <w:proofErr w:type="spellStart"/>
      <w:r w:rsidRPr="00D01D72">
        <w:t>point</w:t>
      </w:r>
      <w:proofErr w:type="spellEnd"/>
      <w:r w:rsidRPr="00D01D72">
        <w:t xml:space="preserve"> </w:t>
      </w:r>
      <w:proofErr w:type="spellStart"/>
      <w:r w:rsidRPr="00D01D72">
        <w:t>produces</w:t>
      </w:r>
      <w:proofErr w:type="spellEnd"/>
      <w:r w:rsidRPr="00D01D72">
        <w:t xml:space="preserve">, and </w:t>
      </w:r>
      <w:proofErr w:type="spellStart"/>
      <w:r w:rsidRPr="00D01D72">
        <w:t>calculate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derivative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this</w:t>
      </w:r>
      <w:proofErr w:type="spellEnd"/>
      <w:r w:rsidRPr="00D01D72">
        <w:t xml:space="preserve"> </w:t>
      </w:r>
      <w:proofErr w:type="spellStart"/>
      <w:r w:rsidRPr="00D01D72">
        <w:t>error</w:t>
      </w:r>
      <w:proofErr w:type="spellEnd"/>
      <w:r w:rsidRPr="00D01D72">
        <w:t xml:space="preserve">. The total </w:t>
      </w:r>
      <w:proofErr w:type="spellStart"/>
      <w:r w:rsidRPr="00D01D72">
        <w:t>error</w:t>
      </w:r>
      <w:proofErr w:type="spellEnd"/>
      <w:r w:rsidRPr="00D01D72">
        <w:t xml:space="preserve">, </w:t>
      </w:r>
      <w:proofErr w:type="spellStart"/>
      <w:r w:rsidRPr="00D01D72">
        <w:t>then</w:t>
      </w:r>
      <w:proofErr w:type="spellEnd"/>
      <w:r w:rsidRPr="00D01D72">
        <w:t xml:space="preserve">,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average</w:t>
      </w:r>
      <w:proofErr w:type="spellEnd"/>
      <w:r w:rsidRPr="00D01D72">
        <w:t xml:space="preserve">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errors</w:t>
      </w:r>
      <w:proofErr w:type="spellEnd"/>
      <w:r w:rsidRPr="00D01D72">
        <w:t xml:space="preserve"> at all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points</w:t>
      </w:r>
      <w:proofErr w:type="spellEnd"/>
      <w:r w:rsidRPr="00D01D72">
        <w:t xml:space="preserve">. The </w:t>
      </w:r>
      <w:proofErr w:type="spellStart"/>
      <w:r w:rsidRPr="00D01D72">
        <w:t>error</w:t>
      </w:r>
      <w:proofErr w:type="spellEnd"/>
      <w:r w:rsidRPr="00D01D72">
        <w:t xml:space="preserve"> </w:t>
      </w:r>
      <w:proofErr w:type="spellStart"/>
      <w:r w:rsidRPr="00D01D72">
        <w:t>produced</w:t>
      </w:r>
      <w:proofErr w:type="spellEnd"/>
      <w:r w:rsidRPr="00D01D72">
        <w:t xml:space="preserve"> </w:t>
      </w:r>
      <w:proofErr w:type="spellStart"/>
      <w:r w:rsidRPr="00D01D72">
        <w:t>by</w:t>
      </w:r>
      <w:proofErr w:type="spellEnd"/>
      <w:r w:rsidRPr="00D01D72">
        <w:t xml:space="preserve"> </w:t>
      </w:r>
      <w:proofErr w:type="spellStart"/>
      <w:r w:rsidRPr="00D01D72">
        <w:t>each</w:t>
      </w:r>
      <w:proofErr w:type="spellEnd"/>
      <w:r w:rsidRPr="00D01D72">
        <w:t xml:space="preserve"> </w:t>
      </w:r>
      <w:proofErr w:type="spellStart"/>
      <w:r w:rsidRPr="00D01D72">
        <w:t>point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, </w:t>
      </w:r>
      <w:proofErr w:type="spellStart"/>
      <w:r w:rsidRPr="00D01D72">
        <w:t>simply</w:t>
      </w:r>
      <w:proofErr w:type="spellEnd"/>
      <w:r w:rsidRPr="00D01D72">
        <w:t>,</w:t>
      </w:r>
    </w:p>
    <w:p w:rsidR="00E34882" w:rsidRDefault="00E34882" w:rsidP="00D01D72">
      <w:r>
        <w:rPr>
          <w:noProof/>
        </w:rPr>
        <w:drawing>
          <wp:inline distT="0" distB="0" distL="0" distR="0" wp14:anchorId="5861DF37" wp14:editId="1F218944">
            <wp:extent cx="2486025" cy="376175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509" cy="3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2" w:rsidRPr="00D01D72" w:rsidRDefault="00D01D72" w:rsidP="00D01D72">
      <w:r w:rsidRPr="00D01D72">
        <w:t xml:space="preserve">In </w:t>
      </w:r>
      <w:proofErr w:type="spellStart"/>
      <w:r w:rsidRPr="00D01D72">
        <w:t>order</w:t>
      </w:r>
      <w:proofErr w:type="spellEnd"/>
      <w:r w:rsidRPr="00D01D72">
        <w:t xml:space="preserve"> </w:t>
      </w:r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calculate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derivative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this</w:t>
      </w:r>
      <w:proofErr w:type="spellEnd"/>
      <w:r w:rsidRPr="00D01D72">
        <w:t xml:space="preserve"> </w:t>
      </w:r>
      <w:proofErr w:type="spellStart"/>
      <w:r w:rsidRPr="00D01D72">
        <w:t>error</w:t>
      </w:r>
      <w:proofErr w:type="spellEnd"/>
      <w:r w:rsidRPr="00D01D72">
        <w:t xml:space="preserve"> </w:t>
      </w:r>
      <w:proofErr w:type="spellStart"/>
      <w:r w:rsidRPr="00D01D72">
        <w:t>with</w:t>
      </w:r>
      <w:proofErr w:type="spellEnd"/>
      <w:r w:rsidRPr="00D01D72">
        <w:t xml:space="preserve"> </w:t>
      </w:r>
      <w:proofErr w:type="spellStart"/>
      <w:r w:rsidRPr="00D01D72">
        <w:t>respect</w:t>
      </w:r>
      <w:proofErr w:type="spellEnd"/>
      <w:r w:rsidRPr="00D01D72">
        <w:t xml:space="preserve"> </w:t>
      </w:r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weights</w:t>
      </w:r>
      <w:proofErr w:type="spellEnd"/>
      <w:r w:rsidRPr="00D01D72">
        <w:t xml:space="preserve">, </w:t>
      </w:r>
      <w:proofErr w:type="spellStart"/>
      <w:r w:rsidRPr="00D01D72">
        <w:t>we'll</w:t>
      </w:r>
      <w:proofErr w:type="spellEnd"/>
      <w:r w:rsidRPr="00D01D72">
        <w:t xml:space="preserve"> </w:t>
      </w:r>
      <w:proofErr w:type="spellStart"/>
      <w:r w:rsidRPr="00D01D72">
        <w:t>first</w:t>
      </w:r>
      <w:proofErr w:type="spellEnd"/>
      <w:r w:rsidRPr="00D01D72">
        <w:t xml:space="preserve"> </w:t>
      </w:r>
      <w:proofErr w:type="spellStart"/>
      <w:r w:rsidRPr="00D01D72">
        <w:t>calculate</w:t>
      </w:r>
      <w:proofErr w:type="spellEnd"/>
      <w:r w:rsidRPr="00D01D72">
        <w:t xml:space="preserve"> </w:t>
      </w:r>
      <w:r w:rsidR="00E34882">
        <w:rPr>
          <w:noProof/>
        </w:rPr>
        <w:drawing>
          <wp:inline distT="0" distB="0" distL="0" distR="0" wp14:anchorId="4E7274BE" wp14:editId="5FDBB33E">
            <wp:extent cx="447086" cy="361474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91" cy="3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D72">
        <w:t xml:space="preserve">. Recall </w:t>
      </w:r>
      <w:proofErr w:type="spellStart"/>
      <w:r w:rsidRPr="00D01D72">
        <w:t>that</w:t>
      </w:r>
      <w:proofErr w:type="spellEnd"/>
      <w:r w:rsidRPr="00D01D72">
        <w:t xml:space="preserve"> </w:t>
      </w:r>
      <w:r w:rsidR="00E34882">
        <w:rPr>
          <w:noProof/>
        </w:rPr>
        <w:drawing>
          <wp:inline distT="0" distB="0" distL="0" distR="0" wp14:anchorId="1FA4CD78" wp14:editId="7DC6FFD9">
            <wp:extent cx="1073944" cy="211764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550" cy="2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882">
        <w:t xml:space="preserve">, </w:t>
      </w:r>
      <w:r w:rsidRPr="00D01D72">
        <w:t>so:</w:t>
      </w:r>
    </w:p>
    <w:p w:rsidR="00D01D72" w:rsidRPr="00D01D72" w:rsidRDefault="00D01D72" w:rsidP="00D01D72">
      <w:pPr>
        <w:rPr>
          <w:rStyle w:val="Hyperlink"/>
        </w:rPr>
      </w:pPr>
      <w:r w:rsidRPr="00D01D72">
        <w:lastRenderedPageBreak/>
        <w:fldChar w:fldCharType="begin"/>
      </w:r>
      <w:r w:rsidRPr="00D01D72">
        <w:instrText xml:space="preserve"> HYPERLINK "https://classroom.udacity.com/courses/ud188/lessons/b4ca7aaa-b346-43b1-ae7d-20d27b2eab65/concepts/0d92455b-2fa0-4eb8-ae5d-07c7834b8a56" </w:instrText>
      </w:r>
      <w:r w:rsidRPr="00D01D72">
        <w:fldChar w:fldCharType="separate"/>
      </w:r>
    </w:p>
    <w:p w:rsidR="00D01D72" w:rsidRPr="00D01D72" w:rsidRDefault="00D01D72" w:rsidP="00D01D72">
      <w:pPr>
        <w:rPr>
          <w:rStyle w:val="Hyperlink"/>
        </w:rPr>
      </w:pPr>
      <w:r w:rsidRPr="00D01D72">
        <w:rPr>
          <w:rStyle w:val="Hyperlink"/>
        </w:rPr>
        <w:drawing>
          <wp:inline distT="0" distB="0" distL="0" distR="0">
            <wp:extent cx="5007928" cy="1362934"/>
            <wp:effectExtent l="0" t="0" r="2540" b="8890"/>
            <wp:docPr id="7" name="Grafik 7" descr="https://d17h27t6h515a5.cloudfront.net/topher/2017/May/590eac24_codecogseqn-43/codecogseqn-43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d17h27t6h515a5.cloudfront.net/topher/2017/May/590eac24_codecogseqn-43/codecogseqn-43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57" cy="13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72" w:rsidRPr="00D01D72" w:rsidRDefault="00D01D72" w:rsidP="00D01D72">
      <w:r w:rsidRPr="00D01D72">
        <w:fldChar w:fldCharType="end"/>
      </w:r>
    </w:p>
    <w:p w:rsidR="00D01D72" w:rsidRPr="00E34882" w:rsidRDefault="00D01D72" w:rsidP="00D01D72">
      <w:r w:rsidRPr="00D01D72">
        <w:t xml:space="preserve">The last </w:t>
      </w:r>
      <w:proofErr w:type="spellStart"/>
      <w:r w:rsidRPr="00D01D72">
        <w:t>equality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because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only</w:t>
      </w:r>
      <w:proofErr w:type="spellEnd"/>
      <w:r w:rsidRPr="00D01D72">
        <w:t xml:space="preserve"> </w:t>
      </w:r>
      <w:proofErr w:type="spellStart"/>
      <w:r w:rsidRPr="00D01D72">
        <w:t>term</w:t>
      </w:r>
      <w:proofErr w:type="spellEnd"/>
      <w:r w:rsidRPr="00D01D72">
        <w:t xml:space="preserve"> in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sum</w:t>
      </w:r>
      <w:proofErr w:type="spellEnd"/>
      <w:r w:rsidRPr="00D01D72">
        <w:t xml:space="preserve"> </w:t>
      </w:r>
      <w:proofErr w:type="spellStart"/>
      <w:r w:rsidRPr="00D01D72">
        <w:t>which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not a </w:t>
      </w:r>
      <w:proofErr w:type="spellStart"/>
      <w:r w:rsidRPr="00D01D72">
        <w:t>constant</w:t>
      </w:r>
      <w:proofErr w:type="spellEnd"/>
      <w:r w:rsidRPr="00D01D72">
        <w:t xml:space="preserve"> </w:t>
      </w:r>
      <w:proofErr w:type="spellStart"/>
      <w:r w:rsidRPr="00D01D72">
        <w:t>with</w:t>
      </w:r>
      <w:proofErr w:type="spellEnd"/>
      <w:r w:rsidRPr="00D01D72">
        <w:t xml:space="preserve"> </w:t>
      </w:r>
      <w:proofErr w:type="spellStart"/>
      <w:r w:rsidRPr="00D01D72">
        <w:t>respect</w:t>
      </w:r>
      <w:proofErr w:type="spellEnd"/>
      <w:r w:rsidRPr="00D01D72">
        <w:t xml:space="preserve"> </w:t>
      </w:r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wjw_jwj</w:t>
      </w:r>
      <w:proofErr w:type="spellEnd"/>
      <w:r w:rsidRPr="00D01D72">
        <w:t xml:space="preserve">​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precisely</w:t>
      </w:r>
      <w:proofErr w:type="spellEnd"/>
      <w:r w:rsidRPr="00D01D72">
        <w:t xml:space="preserve"> </w:t>
      </w:r>
      <w:proofErr w:type="spellStart"/>
      <w:r w:rsidR="00E34882" w:rsidRPr="00E34882">
        <w:t>w</w:t>
      </w:r>
      <w:r w:rsidR="00E34882" w:rsidRPr="00E34882">
        <w:rPr>
          <w:vertAlign w:val="subscript"/>
        </w:rPr>
        <w:t>j</w:t>
      </w:r>
      <w:r w:rsidR="00E34882" w:rsidRPr="00E34882">
        <w:t>x</w:t>
      </w:r>
      <w:r w:rsidR="00E34882" w:rsidRPr="00E34882">
        <w:rPr>
          <w:vertAlign w:val="subscript"/>
        </w:rPr>
        <w:t>j</w:t>
      </w:r>
      <w:proofErr w:type="spellEnd"/>
      <w:r w:rsidR="00E34882" w:rsidRPr="00D01D72">
        <w:t xml:space="preserve"> </w:t>
      </w:r>
      <w:r w:rsidRPr="00D01D72">
        <w:t xml:space="preserve">​, </w:t>
      </w:r>
      <w:proofErr w:type="spellStart"/>
      <w:r w:rsidRPr="00D01D72">
        <w:t>which</w:t>
      </w:r>
      <w:proofErr w:type="spellEnd"/>
      <w:r w:rsidRPr="00D01D72">
        <w:t xml:space="preserve"> </w:t>
      </w:r>
      <w:proofErr w:type="spellStart"/>
      <w:r w:rsidRPr="00D01D72">
        <w:t>clearly</w:t>
      </w:r>
      <w:proofErr w:type="spellEnd"/>
      <w:r w:rsidRPr="00D01D72">
        <w:t xml:space="preserve"> </w:t>
      </w:r>
      <w:proofErr w:type="spellStart"/>
      <w:r w:rsidRPr="00D01D72">
        <w:t>has</w:t>
      </w:r>
      <w:proofErr w:type="spellEnd"/>
      <w:r w:rsidRPr="00D01D72">
        <w:t xml:space="preserve"> derivative </w:t>
      </w:r>
      <w:proofErr w:type="spellStart"/>
      <w:r w:rsidR="00E34882">
        <w:t>x</w:t>
      </w:r>
      <w:r w:rsidR="00E34882" w:rsidRPr="00E34882">
        <w:rPr>
          <w:vertAlign w:val="subscript"/>
        </w:rPr>
        <w:t>j</w:t>
      </w:r>
      <w:proofErr w:type="spellEnd"/>
      <w:r w:rsidR="00E34882">
        <w:t>.</w:t>
      </w:r>
    </w:p>
    <w:p w:rsidR="00D01D72" w:rsidRPr="00D01D72" w:rsidRDefault="00D01D72" w:rsidP="00D01D72">
      <w:proofErr w:type="spellStart"/>
      <w:r w:rsidRPr="00D01D72">
        <w:t>Now</w:t>
      </w:r>
      <w:proofErr w:type="spellEnd"/>
      <w:r w:rsidRPr="00D01D72">
        <w:t xml:space="preserve">, </w:t>
      </w:r>
      <w:proofErr w:type="spellStart"/>
      <w:r w:rsidRPr="00D01D72">
        <w:t>we</w:t>
      </w:r>
      <w:proofErr w:type="spellEnd"/>
      <w:r w:rsidRPr="00D01D72">
        <w:t xml:space="preserve"> </w:t>
      </w:r>
      <w:proofErr w:type="spellStart"/>
      <w:r w:rsidRPr="00D01D72">
        <w:t>can</w:t>
      </w:r>
      <w:proofErr w:type="spellEnd"/>
      <w:r w:rsidRPr="00D01D72">
        <w:t xml:space="preserve"> </w:t>
      </w:r>
      <w:proofErr w:type="spellStart"/>
      <w:r w:rsidRPr="00D01D72">
        <w:t>go</w:t>
      </w:r>
      <w:proofErr w:type="spellEnd"/>
      <w:r w:rsidRPr="00D01D72">
        <w:t xml:space="preserve"> </w:t>
      </w:r>
      <w:proofErr w:type="spellStart"/>
      <w:r w:rsidRPr="00D01D72">
        <w:t>ahead</w:t>
      </w:r>
      <w:proofErr w:type="spellEnd"/>
      <w:r w:rsidRPr="00D01D72">
        <w:t xml:space="preserve"> and </w:t>
      </w:r>
      <w:proofErr w:type="spellStart"/>
      <w:r w:rsidRPr="00D01D72">
        <w:t>calculate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derivative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error</w:t>
      </w:r>
      <w:proofErr w:type="spellEnd"/>
      <w:r w:rsidRPr="00D01D72">
        <w:t xml:space="preserve"> E at a </w:t>
      </w:r>
      <w:proofErr w:type="spellStart"/>
      <w:r w:rsidRPr="00D01D72">
        <w:t>point</w:t>
      </w:r>
      <w:proofErr w:type="spellEnd"/>
      <w:r w:rsidRPr="00D01D72">
        <w:t xml:space="preserve"> </w:t>
      </w:r>
      <w:proofErr w:type="spellStart"/>
      <w:r w:rsidRPr="00D01D72">
        <w:t>x, with</w:t>
      </w:r>
      <w:proofErr w:type="spellEnd"/>
      <w:r w:rsidRPr="00D01D72">
        <w:t xml:space="preserve"> </w:t>
      </w:r>
      <w:proofErr w:type="spellStart"/>
      <w:r w:rsidRPr="00D01D72">
        <w:t>respect</w:t>
      </w:r>
      <w:proofErr w:type="spellEnd"/>
      <w:r w:rsidRPr="00D01D72">
        <w:t xml:space="preserve"> </w:t>
      </w:r>
      <w:proofErr w:type="spellStart"/>
      <w:r w:rsidRPr="00D01D72">
        <w:t>to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weight</w:t>
      </w:r>
      <w:proofErr w:type="spellEnd"/>
      <w:r w:rsidRPr="00D01D72">
        <w:t xml:space="preserve"> </w:t>
      </w:r>
      <w:proofErr w:type="spellStart"/>
      <w:r w:rsidR="00E34882">
        <w:t>wj</w:t>
      </w:r>
      <w:proofErr w:type="spellEnd"/>
      <w:r w:rsidR="00E34882">
        <w:t>:</w:t>
      </w:r>
    </w:p>
    <w:p w:rsidR="00D01D72" w:rsidRPr="00D01D72" w:rsidRDefault="00D01D72" w:rsidP="00D01D72">
      <w:pPr>
        <w:rPr>
          <w:rStyle w:val="Hyperlink"/>
        </w:rPr>
      </w:pPr>
      <w:r w:rsidRPr="00D01D72">
        <w:fldChar w:fldCharType="begin"/>
      </w:r>
      <w:r w:rsidRPr="00D01D72">
        <w:instrText xml:space="preserve"> HYPERLINK "https://classroom.udacity.com/courses/ud188/lessons/b4ca7aaa-b346-43b1-ae7d-20d27b2eab65/concepts/0d92455b-2fa0-4eb8-ae5d-07c7834b8a56" </w:instrText>
      </w:r>
      <w:r w:rsidRPr="00D01D72">
        <w:fldChar w:fldCharType="separate"/>
      </w:r>
    </w:p>
    <w:p w:rsidR="00D01D72" w:rsidRPr="00D01D72" w:rsidRDefault="00D01D72" w:rsidP="00D01D72">
      <w:pPr>
        <w:rPr>
          <w:rStyle w:val="Hyperlink"/>
        </w:rPr>
      </w:pPr>
      <w:r w:rsidRPr="00D01D72">
        <w:rPr>
          <w:rStyle w:val="Hyperlink"/>
        </w:rPr>
        <w:drawing>
          <wp:inline distT="0" distB="0" distL="0" distR="0">
            <wp:extent cx="4365270" cy="2357438"/>
            <wp:effectExtent l="0" t="0" r="0" b="5080"/>
            <wp:docPr id="6" name="Grafik 6" descr="https://s3.amazonaws.com/video.udacity-data.com/topher/2018/January/5a716f3e_codecogseqn-60-2/codecogseqn-60-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3.amazonaws.com/video.udacity-data.com/topher/2018/January/5a716f3e_codecogseqn-60-2/codecogseqn-60-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21" cy="23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72" w:rsidRPr="00D01D72" w:rsidRDefault="00D01D72" w:rsidP="00D01D72">
      <w:r w:rsidRPr="00D01D72">
        <w:fldChar w:fldCharType="end"/>
      </w:r>
    </w:p>
    <w:p w:rsidR="00D01D72" w:rsidRPr="00D01D72" w:rsidRDefault="00D01D72" w:rsidP="00D01D72">
      <w:pPr>
        <w:rPr>
          <w:rStyle w:val="Hyperlink"/>
        </w:rPr>
      </w:pPr>
      <w:r w:rsidRPr="00D01D72">
        <w:t xml:space="preserve">A </w:t>
      </w:r>
      <w:proofErr w:type="spellStart"/>
      <w:r w:rsidRPr="00D01D72">
        <w:t>similar</w:t>
      </w:r>
      <w:proofErr w:type="spellEnd"/>
      <w:r w:rsidRPr="00D01D72">
        <w:t xml:space="preserve"> </w:t>
      </w:r>
      <w:proofErr w:type="spellStart"/>
      <w:r w:rsidRPr="00D01D72">
        <w:t>calculation</w:t>
      </w:r>
      <w:proofErr w:type="spellEnd"/>
      <w:r w:rsidRPr="00D01D72">
        <w:t xml:space="preserve"> will </w:t>
      </w:r>
      <w:proofErr w:type="spellStart"/>
      <w:r w:rsidRPr="00D01D72">
        <w:t>show</w:t>
      </w:r>
      <w:proofErr w:type="spellEnd"/>
      <w:r w:rsidRPr="00D01D72">
        <w:t xml:space="preserve"> </w:t>
      </w:r>
      <w:proofErr w:type="spellStart"/>
      <w:r w:rsidRPr="00D01D72">
        <w:t>us</w:t>
      </w:r>
      <w:proofErr w:type="spellEnd"/>
      <w:r w:rsidRPr="00D01D72">
        <w:t xml:space="preserve"> </w:t>
      </w:r>
      <w:proofErr w:type="spellStart"/>
      <w:r w:rsidRPr="00D01D72">
        <w:t>that</w:t>
      </w:r>
      <w:proofErr w:type="spellEnd"/>
      <w:r w:rsidRPr="00D01D72">
        <w:fldChar w:fldCharType="begin"/>
      </w:r>
      <w:r w:rsidRPr="00D01D72">
        <w:instrText xml:space="preserve"> HYPERLINK "https://classroom.udacity.com/courses/ud188/lessons/b4ca7aaa-b346-43b1-ae7d-20d27b2eab65/concepts/0d92455b-2fa0-4eb8-ae5d-07c7834b8a56" </w:instrText>
      </w:r>
      <w:r w:rsidRPr="00D01D72">
        <w:fldChar w:fldCharType="separate"/>
      </w:r>
    </w:p>
    <w:p w:rsidR="00D01D72" w:rsidRPr="00D01D72" w:rsidRDefault="00D01D72" w:rsidP="00D01D72">
      <w:r w:rsidRPr="00D01D72">
        <w:rPr>
          <w:rStyle w:val="Hyperlink"/>
        </w:rPr>
        <w:drawing>
          <wp:inline distT="0" distB="0" distL="0" distR="0">
            <wp:extent cx="1078706" cy="334583"/>
            <wp:effectExtent l="0" t="0" r="7620" b="8890"/>
            <wp:docPr id="5" name="Grafik 5" descr="https://d17h27t6h515a5.cloudfront.net/topher/2017/September/59b75d1d_codecogseqn-58/codecogseqn-58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d17h27t6h515a5.cloudfront.net/topher/2017/September/59b75d1d_codecogseqn-58/codecogseqn-58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775" cy="34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D72">
        <w:fldChar w:fldCharType="end"/>
      </w:r>
    </w:p>
    <w:p w:rsidR="00D01D72" w:rsidRPr="00D01D72" w:rsidRDefault="00D01D72" w:rsidP="00D01D72">
      <w:r w:rsidRPr="00D01D72">
        <w:t xml:space="preserve">This </w:t>
      </w:r>
      <w:proofErr w:type="spellStart"/>
      <w:r w:rsidRPr="00D01D72">
        <w:t>actually</w:t>
      </w:r>
      <w:proofErr w:type="spellEnd"/>
      <w:r w:rsidRPr="00D01D72">
        <w:t xml:space="preserve"> </w:t>
      </w:r>
      <w:proofErr w:type="spellStart"/>
      <w:r w:rsidRPr="00D01D72">
        <w:t>tells</w:t>
      </w:r>
      <w:proofErr w:type="spellEnd"/>
      <w:r w:rsidRPr="00D01D72">
        <w:t xml:space="preserve"> </w:t>
      </w:r>
      <w:proofErr w:type="spellStart"/>
      <w:r w:rsidRPr="00D01D72">
        <w:t>us</w:t>
      </w:r>
      <w:proofErr w:type="spellEnd"/>
      <w:r w:rsidRPr="00D01D72">
        <w:t xml:space="preserve"> </w:t>
      </w:r>
      <w:proofErr w:type="spellStart"/>
      <w:r w:rsidRPr="00D01D72">
        <w:t>something</w:t>
      </w:r>
      <w:proofErr w:type="spellEnd"/>
      <w:r w:rsidRPr="00D01D72">
        <w:t xml:space="preserve"> </w:t>
      </w:r>
      <w:proofErr w:type="spellStart"/>
      <w:r w:rsidRPr="00D01D72">
        <w:t>very</w:t>
      </w:r>
      <w:proofErr w:type="spellEnd"/>
      <w:r w:rsidRPr="00D01D72">
        <w:t xml:space="preserve"> </w:t>
      </w:r>
      <w:proofErr w:type="spellStart"/>
      <w:r w:rsidRPr="00D01D72">
        <w:t>important</w:t>
      </w:r>
      <w:proofErr w:type="spellEnd"/>
      <w:r w:rsidRPr="00D01D72">
        <w:t xml:space="preserve">. </w:t>
      </w:r>
      <w:proofErr w:type="spellStart"/>
      <w:r w:rsidRPr="00D01D72">
        <w:t>For</w:t>
      </w:r>
      <w:proofErr w:type="spellEnd"/>
      <w:r w:rsidRPr="00D01D72">
        <w:t xml:space="preserve"> a </w:t>
      </w:r>
      <w:proofErr w:type="spellStart"/>
      <w:r w:rsidRPr="00D01D72">
        <w:t>point</w:t>
      </w:r>
      <w:proofErr w:type="spellEnd"/>
      <w:r w:rsidRPr="00D01D72">
        <w:t xml:space="preserve"> </w:t>
      </w:r>
      <w:proofErr w:type="spellStart"/>
      <w:r w:rsidRPr="00D01D72">
        <w:t>with</w:t>
      </w:r>
      <w:proofErr w:type="spellEnd"/>
      <w:r w:rsidRPr="00D01D72">
        <w:t xml:space="preserve"> </w:t>
      </w:r>
      <w:proofErr w:type="spellStart"/>
      <w:r w:rsidRPr="00D01D72">
        <w:t>coordinates</w:t>
      </w:r>
      <w:proofErr w:type="spellEnd"/>
      <w:r w:rsidRPr="00D01D72">
        <w:t xml:space="preserve"> </w:t>
      </w:r>
      <w:r w:rsidR="00E34882">
        <w:t>(x</w:t>
      </w:r>
      <w:proofErr w:type="gramStart"/>
      <w:r w:rsidR="00E34882">
        <w:t>1,..</w:t>
      </w:r>
      <w:proofErr w:type="gramEnd"/>
      <w:r w:rsidR="00E34882">
        <w:t>xn)</w:t>
      </w:r>
      <w:r w:rsidRPr="00D01D72">
        <w:t xml:space="preserve">, </w:t>
      </w:r>
      <w:proofErr w:type="spellStart"/>
      <w:r w:rsidRPr="00D01D72">
        <w:t>label</w:t>
      </w:r>
      <w:proofErr w:type="spellEnd"/>
      <w:r w:rsidRPr="00D01D72">
        <w:t xml:space="preserve"> y, and </w:t>
      </w:r>
      <w:proofErr w:type="spellStart"/>
      <w:r w:rsidRPr="00D01D72">
        <w:t>prediction</w:t>
      </w:r>
      <w:proofErr w:type="spellEnd"/>
      <w:r w:rsidRPr="00D01D72">
        <w:t xml:space="preserve"> </w:t>
      </w:r>
      <w:proofErr w:type="spellStart"/>
      <w:r w:rsidR="00E34882">
        <w:t>y_hat</w:t>
      </w:r>
      <w:proofErr w:type="spellEnd"/>
      <w:r w:rsidR="00E34882">
        <w:t>,</w:t>
      </w:r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gradient</w:t>
      </w:r>
      <w:proofErr w:type="spellEnd"/>
      <w:r w:rsidRPr="00D01D72">
        <w:t xml:space="preserve">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error</w:t>
      </w:r>
      <w:proofErr w:type="spellEnd"/>
      <w:r w:rsidRPr="00D01D72">
        <w:t xml:space="preserve"> </w:t>
      </w:r>
      <w:proofErr w:type="spellStart"/>
      <w:r w:rsidRPr="00D01D72">
        <w:t>function</w:t>
      </w:r>
      <w:proofErr w:type="spellEnd"/>
      <w:r w:rsidRPr="00D01D72">
        <w:t xml:space="preserve"> at </w:t>
      </w:r>
      <w:proofErr w:type="spellStart"/>
      <w:r w:rsidRPr="00D01D72">
        <w:t>that</w:t>
      </w:r>
      <w:proofErr w:type="spellEnd"/>
      <w:r w:rsidRPr="00D01D72">
        <w:t xml:space="preserve"> </w:t>
      </w:r>
      <w:proofErr w:type="spellStart"/>
      <w:r w:rsidRPr="00D01D72">
        <w:t>point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r w:rsidR="00E34882">
        <w:rPr>
          <w:noProof/>
        </w:rPr>
        <w:drawing>
          <wp:inline distT="0" distB="0" distL="0" distR="0" wp14:anchorId="113CEA95" wp14:editId="6BF80C66">
            <wp:extent cx="2993231" cy="28889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1629" cy="2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882">
        <w:t>.</w:t>
      </w:r>
      <w:r w:rsidRPr="00D01D72">
        <w:t xml:space="preserve">In </w:t>
      </w:r>
      <w:proofErr w:type="spellStart"/>
      <w:r w:rsidRPr="00D01D72">
        <w:t>summary</w:t>
      </w:r>
      <w:proofErr w:type="spellEnd"/>
      <w:r w:rsidRPr="00D01D72">
        <w:t xml:space="preserve">,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gradient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</w:p>
    <w:p w:rsidR="00E34882" w:rsidRDefault="00E34882" w:rsidP="00D01D72">
      <w:r>
        <w:rPr>
          <w:noProof/>
        </w:rPr>
        <w:drawing>
          <wp:inline distT="0" distB="0" distL="0" distR="0" wp14:anchorId="10990CDF" wp14:editId="4CFC0359">
            <wp:extent cx="2371725" cy="315124"/>
            <wp:effectExtent l="0" t="0" r="0" b="889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1266" cy="3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:rsidR="00D01D72" w:rsidRPr="00D01D72" w:rsidRDefault="00D01D72" w:rsidP="00D01D72">
      <w:proofErr w:type="spellStart"/>
      <w:r w:rsidRPr="00D01D72">
        <w:t>If</w:t>
      </w:r>
      <w:proofErr w:type="spellEnd"/>
      <w:r w:rsidRPr="00D01D72">
        <w:t xml:space="preserve"> </w:t>
      </w:r>
      <w:proofErr w:type="spellStart"/>
      <w:r w:rsidRPr="00D01D72">
        <w:t>you</w:t>
      </w:r>
      <w:proofErr w:type="spellEnd"/>
      <w:r w:rsidRPr="00D01D72">
        <w:t xml:space="preserve"> </w:t>
      </w:r>
      <w:proofErr w:type="spellStart"/>
      <w:r w:rsidRPr="00D01D72">
        <w:t>think</w:t>
      </w:r>
      <w:proofErr w:type="spellEnd"/>
      <w:r w:rsidRPr="00D01D72">
        <w:t xml:space="preserve"> </w:t>
      </w:r>
      <w:proofErr w:type="spellStart"/>
      <w:r w:rsidRPr="00D01D72">
        <w:t>about</w:t>
      </w:r>
      <w:proofErr w:type="spellEnd"/>
      <w:r w:rsidRPr="00D01D72">
        <w:t xml:space="preserve"> </w:t>
      </w:r>
      <w:proofErr w:type="spellStart"/>
      <w:r w:rsidRPr="00D01D72">
        <w:t>it</w:t>
      </w:r>
      <w:proofErr w:type="spellEnd"/>
      <w:r w:rsidRPr="00D01D72">
        <w:t xml:space="preserve">, </w:t>
      </w:r>
      <w:proofErr w:type="spellStart"/>
      <w:r w:rsidRPr="00D01D72">
        <w:t>this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fascinating</w:t>
      </w:r>
      <w:proofErr w:type="spellEnd"/>
      <w:r w:rsidRPr="00D01D72">
        <w:t xml:space="preserve">. The </w:t>
      </w:r>
      <w:proofErr w:type="spellStart"/>
      <w:r w:rsidRPr="00D01D72">
        <w:t>gradient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actually</w:t>
      </w:r>
      <w:proofErr w:type="spellEnd"/>
      <w:r w:rsidRPr="00D01D72">
        <w:t xml:space="preserve"> a </w:t>
      </w:r>
      <w:proofErr w:type="spellStart"/>
      <w:r w:rsidRPr="00D01D72">
        <w:t>scalar</w:t>
      </w:r>
      <w:proofErr w:type="spellEnd"/>
      <w:r w:rsidRPr="00D01D72">
        <w:t xml:space="preserve"> </w:t>
      </w:r>
      <w:proofErr w:type="spellStart"/>
      <w:r w:rsidRPr="00D01D72">
        <w:t>times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coordinates</w:t>
      </w:r>
      <w:proofErr w:type="spellEnd"/>
      <w:r w:rsidRPr="00D01D72">
        <w:t xml:space="preserve">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point</w:t>
      </w:r>
      <w:proofErr w:type="spellEnd"/>
      <w:r w:rsidRPr="00D01D72">
        <w:t xml:space="preserve">! And </w:t>
      </w:r>
      <w:proofErr w:type="spellStart"/>
      <w:r w:rsidRPr="00D01D72">
        <w:t>what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scalar</w:t>
      </w:r>
      <w:proofErr w:type="spellEnd"/>
      <w:r w:rsidRPr="00D01D72">
        <w:t xml:space="preserve">? Nothing </w:t>
      </w:r>
      <w:proofErr w:type="spellStart"/>
      <w:r w:rsidRPr="00D01D72">
        <w:t>less</w:t>
      </w:r>
      <w:proofErr w:type="spellEnd"/>
      <w:r w:rsidRPr="00D01D72">
        <w:t xml:space="preserve"> </w:t>
      </w:r>
      <w:proofErr w:type="spellStart"/>
      <w:r w:rsidRPr="00D01D72">
        <w:t>than</w:t>
      </w:r>
      <w:proofErr w:type="spellEnd"/>
      <w:r w:rsidRPr="00D01D72">
        <w:t xml:space="preserve"> a multiple </w:t>
      </w:r>
      <w:proofErr w:type="spellStart"/>
      <w:r w:rsidRPr="00D01D72">
        <w:t>of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difference</w:t>
      </w:r>
      <w:proofErr w:type="spellEnd"/>
      <w:r w:rsidRPr="00D01D72">
        <w:t xml:space="preserve"> </w:t>
      </w:r>
      <w:proofErr w:type="spellStart"/>
      <w:r w:rsidRPr="00D01D72">
        <w:t>between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label</w:t>
      </w:r>
      <w:proofErr w:type="spellEnd"/>
      <w:r w:rsidRPr="00D01D72">
        <w:t xml:space="preserve"> and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prediction</w:t>
      </w:r>
      <w:proofErr w:type="spellEnd"/>
      <w:r w:rsidRPr="00D01D72">
        <w:t xml:space="preserve">. </w:t>
      </w:r>
      <w:proofErr w:type="spellStart"/>
      <w:r w:rsidRPr="00D01D72">
        <w:t>What</w:t>
      </w:r>
      <w:proofErr w:type="spellEnd"/>
      <w:r w:rsidRPr="00D01D72">
        <w:t xml:space="preserve"> </w:t>
      </w:r>
      <w:proofErr w:type="spellStart"/>
      <w:r w:rsidRPr="00D01D72">
        <w:t>significance</w:t>
      </w:r>
      <w:proofErr w:type="spellEnd"/>
      <w:r w:rsidRPr="00D01D72">
        <w:t xml:space="preserve"> </w:t>
      </w:r>
      <w:proofErr w:type="spellStart"/>
      <w:r w:rsidRPr="00D01D72">
        <w:t>does</w:t>
      </w:r>
      <w:proofErr w:type="spellEnd"/>
      <w:r w:rsidRPr="00D01D72">
        <w:t xml:space="preserve"> </w:t>
      </w:r>
      <w:proofErr w:type="spellStart"/>
      <w:r w:rsidRPr="00D01D72">
        <w:t>this</w:t>
      </w:r>
      <w:proofErr w:type="spellEnd"/>
      <w:r w:rsidRPr="00D01D72">
        <w:t xml:space="preserve"> </w:t>
      </w:r>
      <w:proofErr w:type="spellStart"/>
      <w:r w:rsidRPr="00D01D72">
        <w:t>have</w:t>
      </w:r>
      <w:proofErr w:type="spellEnd"/>
      <w:r w:rsidRPr="00D01D72">
        <w:t>?</w:t>
      </w:r>
    </w:p>
    <w:p w:rsidR="00D01D72" w:rsidRPr="00D01D72" w:rsidRDefault="00D01D72" w:rsidP="00D01D72">
      <w:pPr>
        <w:rPr>
          <w:b/>
          <w:bCs/>
        </w:rPr>
      </w:pPr>
      <w:r w:rsidRPr="00D01D72">
        <w:rPr>
          <w:b/>
          <w:bCs/>
        </w:rPr>
        <w:t>Quiz Question</w:t>
      </w:r>
    </w:p>
    <w:p w:rsidR="00D01D72" w:rsidRDefault="00D01D72" w:rsidP="00D01D72">
      <w:proofErr w:type="spellStart"/>
      <w:r w:rsidRPr="00D01D72">
        <w:lastRenderedPageBreak/>
        <w:t>What</w:t>
      </w:r>
      <w:proofErr w:type="spellEnd"/>
      <w:r w:rsidRPr="00D01D72">
        <w:t xml:space="preserve"> </w:t>
      </w:r>
      <w:proofErr w:type="spellStart"/>
      <w:r w:rsidRPr="00D01D72">
        <w:t>does</w:t>
      </w:r>
      <w:proofErr w:type="spellEnd"/>
      <w:r w:rsidRPr="00D01D72">
        <w:t xml:space="preserve">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scalar</w:t>
      </w:r>
      <w:proofErr w:type="spellEnd"/>
      <w:r w:rsidRPr="00D01D72">
        <w:t xml:space="preserve"> </w:t>
      </w:r>
      <w:proofErr w:type="spellStart"/>
      <w:r w:rsidRPr="00D01D72">
        <w:t>we</w:t>
      </w:r>
      <w:proofErr w:type="spellEnd"/>
      <w:r w:rsidRPr="00D01D72">
        <w:t xml:space="preserve"> </w:t>
      </w:r>
      <w:proofErr w:type="spellStart"/>
      <w:r w:rsidRPr="00D01D72">
        <w:t>obtained</w:t>
      </w:r>
      <w:proofErr w:type="spellEnd"/>
      <w:r w:rsidRPr="00D01D72">
        <w:t xml:space="preserve"> </w:t>
      </w:r>
      <w:proofErr w:type="spellStart"/>
      <w:r w:rsidRPr="00D01D72">
        <w:t>above</w:t>
      </w:r>
      <w:proofErr w:type="spellEnd"/>
      <w:r w:rsidRPr="00D01D72">
        <w:t xml:space="preserve"> </w:t>
      </w:r>
      <w:proofErr w:type="spellStart"/>
      <w:r w:rsidRPr="00D01D72">
        <w:t>signify</w:t>
      </w:r>
      <w:proofErr w:type="spellEnd"/>
      <w:r w:rsidRPr="00D01D72">
        <w:t xml:space="preserve">? (Check all </w:t>
      </w:r>
      <w:proofErr w:type="spellStart"/>
      <w:r w:rsidRPr="00D01D72">
        <w:t>that</w:t>
      </w:r>
      <w:proofErr w:type="spellEnd"/>
      <w:r w:rsidRPr="00D01D72">
        <w:t xml:space="preserve"> </w:t>
      </w:r>
      <w:proofErr w:type="spellStart"/>
      <w:r w:rsidRPr="00D01D72">
        <w:t>are</w:t>
      </w:r>
      <w:proofErr w:type="spellEnd"/>
      <w:r w:rsidRPr="00D01D72">
        <w:t xml:space="preserve"> </w:t>
      </w:r>
      <w:proofErr w:type="spellStart"/>
      <w:r w:rsidRPr="00D01D72">
        <w:t>true</w:t>
      </w:r>
      <w:proofErr w:type="spellEnd"/>
      <w:r w:rsidRPr="00D01D72">
        <w:t>.)</w:t>
      </w:r>
    </w:p>
    <w:p w:rsidR="00D01D72" w:rsidRPr="00D01D72" w:rsidRDefault="00E34882" w:rsidP="00D01D72">
      <w:r>
        <w:rPr>
          <w:noProof/>
        </w:rPr>
        <w:drawing>
          <wp:inline distT="0" distB="0" distL="0" distR="0" wp14:anchorId="3AEE66B0" wp14:editId="0CBC7D15">
            <wp:extent cx="3844972" cy="2265363"/>
            <wp:effectExtent l="0" t="0" r="3175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210" cy="22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2" w:rsidRPr="00D01D72" w:rsidRDefault="00D01D72" w:rsidP="00D01D72">
      <w:r w:rsidRPr="00D01D72">
        <w:t xml:space="preserve">So, a </w:t>
      </w:r>
      <w:proofErr w:type="spellStart"/>
      <w:r w:rsidRPr="00D01D72">
        <w:t>small</w:t>
      </w:r>
      <w:proofErr w:type="spellEnd"/>
      <w:r w:rsidRPr="00D01D72">
        <w:t xml:space="preserve"> </w:t>
      </w:r>
      <w:proofErr w:type="spellStart"/>
      <w:r w:rsidRPr="00D01D72">
        <w:t>gradient</w:t>
      </w:r>
      <w:proofErr w:type="spellEnd"/>
      <w:r w:rsidRPr="00D01D72">
        <w:t xml:space="preserve"> </w:t>
      </w:r>
      <w:proofErr w:type="spellStart"/>
      <w:r w:rsidRPr="00D01D72">
        <w:t>means</w:t>
      </w:r>
      <w:proofErr w:type="spellEnd"/>
      <w:r w:rsidRPr="00D01D72">
        <w:t xml:space="preserve"> </w:t>
      </w:r>
      <w:proofErr w:type="spellStart"/>
      <w:r w:rsidRPr="00D01D72">
        <w:t>we'll</w:t>
      </w:r>
      <w:proofErr w:type="spellEnd"/>
      <w:r w:rsidRPr="00D01D72">
        <w:t xml:space="preserve"> </w:t>
      </w:r>
      <w:proofErr w:type="spellStart"/>
      <w:r w:rsidRPr="00D01D72">
        <w:t>change</w:t>
      </w:r>
      <w:proofErr w:type="spellEnd"/>
      <w:r w:rsidRPr="00D01D72">
        <w:t xml:space="preserve"> </w:t>
      </w:r>
      <w:proofErr w:type="spellStart"/>
      <w:r w:rsidRPr="00D01D72">
        <w:t>our</w:t>
      </w:r>
      <w:proofErr w:type="spellEnd"/>
      <w:r w:rsidRPr="00D01D72">
        <w:t xml:space="preserve"> </w:t>
      </w:r>
      <w:proofErr w:type="spellStart"/>
      <w:r w:rsidRPr="00D01D72">
        <w:t>coordinates</w:t>
      </w:r>
      <w:proofErr w:type="spellEnd"/>
      <w:r w:rsidRPr="00D01D72">
        <w:t xml:space="preserve"> </w:t>
      </w:r>
      <w:proofErr w:type="spellStart"/>
      <w:r w:rsidRPr="00D01D72">
        <w:t>by</w:t>
      </w:r>
      <w:proofErr w:type="spellEnd"/>
      <w:r w:rsidRPr="00D01D72">
        <w:t xml:space="preserve"> a </w:t>
      </w:r>
      <w:proofErr w:type="spellStart"/>
      <w:r w:rsidRPr="00D01D72">
        <w:t>little</w:t>
      </w:r>
      <w:proofErr w:type="spellEnd"/>
      <w:r w:rsidRPr="00D01D72">
        <w:t xml:space="preserve"> </w:t>
      </w:r>
      <w:proofErr w:type="spellStart"/>
      <w:r w:rsidRPr="00D01D72">
        <w:t>bit</w:t>
      </w:r>
      <w:proofErr w:type="spellEnd"/>
      <w:r w:rsidRPr="00D01D72">
        <w:t xml:space="preserve">, and a large </w:t>
      </w:r>
      <w:proofErr w:type="spellStart"/>
      <w:r w:rsidRPr="00D01D72">
        <w:t>gradient</w:t>
      </w:r>
      <w:proofErr w:type="spellEnd"/>
      <w:r w:rsidRPr="00D01D72">
        <w:t xml:space="preserve"> </w:t>
      </w:r>
      <w:proofErr w:type="spellStart"/>
      <w:r w:rsidRPr="00D01D72">
        <w:t>means</w:t>
      </w:r>
      <w:proofErr w:type="spellEnd"/>
      <w:r w:rsidRPr="00D01D72">
        <w:t xml:space="preserve"> </w:t>
      </w:r>
      <w:proofErr w:type="spellStart"/>
      <w:r w:rsidRPr="00D01D72">
        <w:t>we'll</w:t>
      </w:r>
      <w:proofErr w:type="spellEnd"/>
      <w:r w:rsidRPr="00D01D72">
        <w:t xml:space="preserve"> </w:t>
      </w:r>
      <w:proofErr w:type="spellStart"/>
      <w:r w:rsidRPr="00D01D72">
        <w:t>change</w:t>
      </w:r>
      <w:proofErr w:type="spellEnd"/>
      <w:r w:rsidRPr="00D01D72">
        <w:t xml:space="preserve"> </w:t>
      </w:r>
      <w:proofErr w:type="spellStart"/>
      <w:r w:rsidRPr="00D01D72">
        <w:t>our</w:t>
      </w:r>
      <w:proofErr w:type="spellEnd"/>
      <w:r w:rsidRPr="00D01D72">
        <w:t xml:space="preserve"> </w:t>
      </w:r>
      <w:proofErr w:type="spellStart"/>
      <w:r w:rsidRPr="00D01D72">
        <w:t>coordinates</w:t>
      </w:r>
      <w:proofErr w:type="spellEnd"/>
      <w:r w:rsidRPr="00D01D72">
        <w:t xml:space="preserve"> </w:t>
      </w:r>
      <w:proofErr w:type="spellStart"/>
      <w:r w:rsidRPr="00D01D72">
        <w:t>by</w:t>
      </w:r>
      <w:proofErr w:type="spellEnd"/>
      <w:r w:rsidRPr="00D01D72">
        <w:t xml:space="preserve"> a </w:t>
      </w:r>
      <w:proofErr w:type="spellStart"/>
      <w:r w:rsidRPr="00D01D72">
        <w:t>lot</w:t>
      </w:r>
      <w:proofErr w:type="spellEnd"/>
      <w:r w:rsidRPr="00D01D72">
        <w:t>.</w:t>
      </w:r>
    </w:p>
    <w:p w:rsidR="00D01D72" w:rsidRPr="00D01D72" w:rsidRDefault="00D01D72" w:rsidP="00D01D72">
      <w:proofErr w:type="spellStart"/>
      <w:r w:rsidRPr="00D01D72">
        <w:t>If</w:t>
      </w:r>
      <w:proofErr w:type="spellEnd"/>
      <w:r w:rsidRPr="00D01D72">
        <w:t xml:space="preserve"> </w:t>
      </w:r>
      <w:proofErr w:type="spellStart"/>
      <w:r w:rsidRPr="00D01D72">
        <w:t>this</w:t>
      </w:r>
      <w:proofErr w:type="spellEnd"/>
      <w:r w:rsidRPr="00D01D72">
        <w:t xml:space="preserve"> </w:t>
      </w:r>
      <w:proofErr w:type="spellStart"/>
      <w:r w:rsidRPr="00D01D72">
        <w:t>sounds</w:t>
      </w:r>
      <w:proofErr w:type="spellEnd"/>
      <w:r w:rsidRPr="00D01D72">
        <w:t xml:space="preserve"> </w:t>
      </w:r>
      <w:proofErr w:type="spellStart"/>
      <w:r w:rsidRPr="00D01D72">
        <w:t>anything</w:t>
      </w:r>
      <w:proofErr w:type="spellEnd"/>
      <w:r w:rsidRPr="00D01D72">
        <w:t xml:space="preserve"> like </w:t>
      </w:r>
      <w:proofErr w:type="spellStart"/>
      <w:r w:rsidRPr="00D01D72">
        <w:t>the</w:t>
      </w:r>
      <w:proofErr w:type="spellEnd"/>
      <w:r w:rsidRPr="00D01D72">
        <w:t xml:space="preserve"> </w:t>
      </w:r>
      <w:proofErr w:type="spellStart"/>
      <w:r w:rsidRPr="00D01D72">
        <w:t>perceptron</w:t>
      </w:r>
      <w:proofErr w:type="spellEnd"/>
      <w:r w:rsidRPr="00D01D72">
        <w:t xml:space="preserve"> </w:t>
      </w:r>
      <w:proofErr w:type="spellStart"/>
      <w:r w:rsidRPr="00D01D72">
        <w:t>algorithm</w:t>
      </w:r>
      <w:proofErr w:type="spellEnd"/>
      <w:r w:rsidRPr="00D01D72">
        <w:t xml:space="preserve">, </w:t>
      </w:r>
      <w:proofErr w:type="spellStart"/>
      <w:r w:rsidRPr="00D01D72">
        <w:t>this</w:t>
      </w:r>
      <w:proofErr w:type="spellEnd"/>
      <w:r w:rsidRPr="00D01D72">
        <w:t xml:space="preserve"> </w:t>
      </w:r>
      <w:proofErr w:type="spellStart"/>
      <w:r w:rsidRPr="00D01D72">
        <w:t>is</w:t>
      </w:r>
      <w:proofErr w:type="spellEnd"/>
      <w:r w:rsidRPr="00D01D72">
        <w:t xml:space="preserve"> </w:t>
      </w:r>
      <w:proofErr w:type="spellStart"/>
      <w:r w:rsidRPr="00D01D72">
        <w:t>no</w:t>
      </w:r>
      <w:proofErr w:type="spellEnd"/>
      <w:r w:rsidRPr="00D01D72">
        <w:t xml:space="preserve"> </w:t>
      </w:r>
      <w:proofErr w:type="spellStart"/>
      <w:r w:rsidRPr="00D01D72">
        <w:t>coincidence</w:t>
      </w:r>
      <w:proofErr w:type="spellEnd"/>
      <w:r w:rsidRPr="00D01D72">
        <w:t xml:space="preserve">! </w:t>
      </w:r>
      <w:proofErr w:type="spellStart"/>
      <w:r w:rsidRPr="00D01D72">
        <w:t>We'll</w:t>
      </w:r>
      <w:proofErr w:type="spellEnd"/>
      <w:r w:rsidRPr="00D01D72">
        <w:t xml:space="preserve"> </w:t>
      </w:r>
      <w:proofErr w:type="spellStart"/>
      <w:r w:rsidRPr="00D01D72">
        <w:t>see</w:t>
      </w:r>
      <w:proofErr w:type="spellEnd"/>
      <w:r w:rsidRPr="00D01D72">
        <w:t xml:space="preserve"> </w:t>
      </w:r>
      <w:proofErr w:type="spellStart"/>
      <w:r w:rsidRPr="00D01D72">
        <w:t>it</w:t>
      </w:r>
      <w:proofErr w:type="spellEnd"/>
      <w:r w:rsidRPr="00D01D72">
        <w:t xml:space="preserve"> in a </w:t>
      </w:r>
      <w:proofErr w:type="spellStart"/>
      <w:r w:rsidRPr="00D01D72">
        <w:t>bit</w:t>
      </w:r>
      <w:proofErr w:type="spellEnd"/>
      <w:r w:rsidRPr="00D01D72">
        <w:t>.</w:t>
      </w:r>
    </w:p>
    <w:p w:rsidR="00D01D72" w:rsidRDefault="00E34882" w:rsidP="00E34882">
      <w:r>
        <w:rPr>
          <w:noProof/>
        </w:rPr>
        <w:drawing>
          <wp:inline distT="0" distB="0" distL="0" distR="0" wp14:anchorId="74CF105B" wp14:editId="6DF830B4">
            <wp:extent cx="5240956" cy="345757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4926" cy="34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D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E79B0"/>
    <w:multiLevelType w:val="multilevel"/>
    <w:tmpl w:val="3A0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72"/>
    <w:rsid w:val="000577F6"/>
    <w:rsid w:val="006671C5"/>
    <w:rsid w:val="00D01D72"/>
    <w:rsid w:val="00E3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D35E"/>
  <w15:chartTrackingRefBased/>
  <w15:docId w15:val="{96F1C80E-839B-40AC-8532-D19B314F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01D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1D72"/>
    <w:rPr>
      <w:color w:val="605E5C"/>
      <w:shd w:val="clear" w:color="auto" w:fill="E1DFDD"/>
    </w:rPr>
  </w:style>
  <w:style w:type="character" w:customStyle="1" w:styleId="mord">
    <w:name w:val="mord"/>
    <w:basedOn w:val="Absatz-Standardschriftart"/>
    <w:rsid w:val="00D01D72"/>
  </w:style>
  <w:style w:type="character" w:customStyle="1" w:styleId="mopen">
    <w:name w:val="mopen"/>
    <w:basedOn w:val="Absatz-Standardschriftart"/>
    <w:rsid w:val="00D01D72"/>
  </w:style>
  <w:style w:type="character" w:customStyle="1" w:styleId="mclose">
    <w:name w:val="mclose"/>
    <w:basedOn w:val="Absatz-Standardschriftart"/>
    <w:rsid w:val="00D01D72"/>
  </w:style>
  <w:style w:type="character" w:customStyle="1" w:styleId="mrel">
    <w:name w:val="mrel"/>
    <w:basedOn w:val="Absatz-Standardschriftart"/>
    <w:rsid w:val="00D01D72"/>
  </w:style>
  <w:style w:type="character" w:customStyle="1" w:styleId="mbin">
    <w:name w:val="mbin"/>
    <w:basedOn w:val="Absatz-Standardschriftart"/>
    <w:rsid w:val="00D0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3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9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4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26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7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1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8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2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0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96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hyperlink" Target="https://classroom.udacity.com/courses/ud188/lessons/b4ca7aaa-b346-43b1-ae7d-20d27b2eab65/concepts/0d92455b-2fa0-4eb8-ae5d-07c7834b8a5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Diletta Cal</dc:creator>
  <cp:keywords/>
  <dc:description/>
  <cp:lastModifiedBy>Diletta Cal</cp:lastModifiedBy>
  <cp:revision>1</cp:revision>
  <cp:lastPrinted>2018-11-20T09:26:00Z</cp:lastPrinted>
  <dcterms:created xsi:type="dcterms:W3CDTF">2018-11-20T09:10:00Z</dcterms:created>
  <dcterms:modified xsi:type="dcterms:W3CDTF">2018-11-20T09:27:00Z</dcterms:modified>
</cp:coreProperties>
</file>