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34E4C6B" w14:textId="77777777" w:rsidR="00CA7B30" w:rsidRDefault="00CA7B30" w:rsidP="3D28A338">
            <w:pPr>
              <w:jc w:val="both"/>
              <w:rPr>
                <w:rFonts w:eastAsiaTheme="majorEastAsia" w:cstheme="minorHAnsi"/>
                <w:color w:val="767171" w:themeColor="background2" w:themeShade="80"/>
                <w:sz w:val="24"/>
                <w:szCs w:val="24"/>
              </w:rPr>
            </w:pPr>
          </w:p>
          <w:p w14:paraId="672D74B8" w14:textId="3AF77B9F" w:rsidR="004F2A8B" w:rsidRPr="00CA7B30" w:rsidRDefault="00CA7B30" w:rsidP="3D28A338">
            <w:pPr>
              <w:jc w:val="both"/>
              <w:rPr>
                <w:rFonts w:eastAsiaTheme="majorEastAsia" w:cstheme="minorHAnsi"/>
                <w:color w:val="767171" w:themeColor="background2" w:themeShade="80"/>
                <w:sz w:val="24"/>
                <w:szCs w:val="24"/>
              </w:rPr>
            </w:pPr>
            <w:r w:rsidRPr="00CA7B30">
              <w:rPr>
                <w:rFonts w:eastAsiaTheme="majorEastAsia" w:cstheme="minorHAnsi"/>
                <w:color w:val="767171" w:themeColor="background2" w:themeShade="80"/>
                <w:sz w:val="24"/>
                <w:szCs w:val="24"/>
              </w:rPr>
              <w:t>Hemos cumplido los plazos adaptando nuestro trabajo a Sprints de Scrum. Facilitó el avance tener requerimientos claros para poder definir rápidamente las Historias de Usuario y los diagramas UML. Lo dificultó la complejidad técnica del sistema (integración con IA), lo que hizo muy desafiante estimar los puntos de historia en el Backlog.</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56327F3D"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F76C885" w14:textId="77777777" w:rsidR="00CA7B30" w:rsidRPr="00CA7B30" w:rsidRDefault="00CA7B30" w:rsidP="3D28A338">
            <w:pPr>
              <w:jc w:val="both"/>
              <w:rPr>
                <w:rFonts w:eastAsiaTheme="majorEastAsia"/>
                <w:color w:val="767171" w:themeColor="background2" w:themeShade="80"/>
                <w:sz w:val="24"/>
                <w:szCs w:val="24"/>
              </w:rPr>
            </w:pPr>
          </w:p>
          <w:p w14:paraId="3BBA6BFE" w14:textId="7B3ADA1F" w:rsidR="004F2A8B" w:rsidRPr="00CA7B30" w:rsidRDefault="00CA7B30" w:rsidP="3D28A338">
            <w:pPr>
              <w:jc w:val="both"/>
              <w:rPr>
                <w:rFonts w:cstheme="minorHAnsi"/>
                <w:color w:val="1F4E79" w:themeColor="accent1" w:themeShade="80"/>
              </w:rPr>
            </w:pPr>
            <w:r w:rsidRPr="00CA7B30">
              <w:rPr>
                <w:rFonts w:cstheme="minorHAnsi"/>
                <w:color w:val="1F4E79" w:themeColor="accent1" w:themeShade="80"/>
              </w:rPr>
              <w:t>He enfrentado estas dificultades asumiendo un rol proactivo en la organización de mis tareas y manteniendo una coordinación constante. Para avanzar frente a la complejidad del proyecto, me enfoqué en liderar la documentación ágil (Visión, Backlog, Épicas) y el modelado UML, comunicándome de forma continua con mis compañeros —quienes desarrollaban la arquitectura y base de datos— para asegurar que mis entregables estuvieran perfectamente alineados con su diseño técnico y así lograr una entrega sólida en conjunto.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564E126B" w:rsidR="004F2A8B" w:rsidRPr="00CA7B30" w:rsidRDefault="00CA7B30" w:rsidP="3D28A338">
            <w:pPr>
              <w:jc w:val="both"/>
              <w:rPr>
                <w:rFonts w:ascii="Calibri" w:hAnsi="Calibri"/>
                <w:color w:val="1F4E79" w:themeColor="accent1" w:themeShade="80"/>
              </w:rPr>
            </w:pPr>
            <w:r w:rsidRPr="00CA7B30">
              <w:rPr>
                <w:rFonts w:ascii="Calibri" w:hAnsi="Calibri"/>
                <w:color w:val="1F4E79" w:themeColor="accent1" w:themeShade="80"/>
              </w:rPr>
              <w:t>Evalúo mi trabajo de forma positiva y responsable. Destaco mi capacidad para traducir la alta complejidad técnica del proyecto en un Product Backlog bien estructurado y en diagramas UML claros que servirán de guía para el equipo. Para mejorar, debo enfocarme en entregar avances de forma más iterativa para realizar revisiones cruzadas más tempranas con mis compañeros, evitando así ajustes de último minuto.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873B1C6" w:rsidR="004F2A8B" w:rsidRPr="00CA7B30" w:rsidRDefault="00CA7B30" w:rsidP="3D28A338">
            <w:pPr>
              <w:jc w:val="both"/>
              <w:rPr>
                <w:rFonts w:ascii="Calibri" w:hAnsi="Calibri"/>
                <w:color w:val="1F4E79" w:themeColor="accent1" w:themeShade="80"/>
              </w:rPr>
            </w:pPr>
            <w:r w:rsidRPr="00CA7B30">
              <w:rPr>
                <w:rFonts w:ascii="Calibri" w:hAnsi="Calibri"/>
                <w:color w:val="1F4E79" w:themeColor="accent1" w:themeShade="80"/>
              </w:rPr>
              <w:t xml:space="preserve">Me queda la inquietud sobre cómo gestionaremos los posibles cambios técnicos a medida que entremos de lleno a la fase de programación. La pregunta para el docente sería: </w:t>
            </w:r>
            <w:r w:rsidRPr="00CA7B30">
              <w:rPr>
                <w:rFonts w:ascii="Calibri" w:hAnsi="Calibri"/>
                <w:i/>
                <w:iCs/>
                <w:color w:val="1F4E79" w:themeColor="accent1" w:themeShade="80"/>
              </w:rPr>
              <w:t>¿Qué tanta flexibilidad tendremos en las próximas entregas para modificar nuestro Backlog y diagramas UML si nos encontramos con bloqueos técnicos al momento de implementar el código?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01DB542" w:rsidR="004F2A8B" w:rsidRDefault="00CA7B30" w:rsidP="3D28A338">
            <w:pPr>
              <w:jc w:val="both"/>
              <w:rPr>
                <w:rFonts w:eastAsiaTheme="majorEastAsia"/>
                <w:color w:val="767171" w:themeColor="background2" w:themeShade="80"/>
                <w:sz w:val="24"/>
                <w:szCs w:val="24"/>
              </w:rPr>
            </w:pPr>
            <w:r w:rsidRPr="00CA7B30">
              <w:rPr>
                <w:rFonts w:eastAsiaTheme="majorEastAsia"/>
                <w:color w:val="767171" w:themeColor="background2" w:themeShade="80"/>
                <w:sz w:val="24"/>
                <w:szCs w:val="24"/>
              </w:rPr>
              <w:t>Consideramos que la distribución actual funcionó bien para esta etapa de diseño. Sin embargo, para los próximos Sprints será estrictamente necesario redistribuir las actividades para enfocarnos en el desarrollo. Tendremos que asignar nuevas responsabilidades de programación según las distintas capas del sistema (Backend, App Móvil y Portal Web) para que todo el equipo participe activamente en la construcción del código.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1BF8EC9" w14:textId="77777777" w:rsidR="00CA7B30" w:rsidRPr="00CA7B30" w:rsidRDefault="00CA7B30" w:rsidP="00CA7B30">
            <w:pPr>
              <w:jc w:val="both"/>
              <w:rPr>
                <w:rFonts w:eastAsiaTheme="majorEastAsia"/>
                <w:color w:val="767171" w:themeColor="background2" w:themeShade="80"/>
                <w:sz w:val="24"/>
                <w:szCs w:val="24"/>
                <w:lang w:val="es-ES"/>
              </w:rPr>
            </w:pPr>
            <w:r w:rsidRPr="00CA7B30">
              <w:rPr>
                <w:rFonts w:eastAsiaTheme="majorEastAsia"/>
                <w:color w:val="767171" w:themeColor="background2" w:themeShade="80"/>
                <w:sz w:val="24"/>
                <w:szCs w:val="24"/>
                <w:lang w:val="es-ES"/>
              </w:rPr>
              <w:t>Evaluamos el trabajo como colaborativo y muy comprometido. Como aspecto positivo destaco la confianza mutua y la responsabilidad que cada integrante asumió para cumplir con sus entregables técnicos bajo presión. En cuanto a lo que podríamos mejorar, está nuestra gestión del tiempo de integración: necesitamos unificar nuestras respectivas partes con más días de anticipación para poder hacer revisiones conjuntas antes de la fecha límite.</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566CE" w14:textId="77777777" w:rsidR="007D7659" w:rsidRDefault="007D7659" w:rsidP="00DF38AE">
      <w:pPr>
        <w:spacing w:after="0" w:line="240" w:lineRule="auto"/>
      </w:pPr>
      <w:r>
        <w:separator/>
      </w:r>
    </w:p>
  </w:endnote>
  <w:endnote w:type="continuationSeparator" w:id="0">
    <w:p w14:paraId="62870EEB" w14:textId="77777777" w:rsidR="007D7659" w:rsidRDefault="007D765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2268" w14:textId="77777777" w:rsidR="007D7659" w:rsidRDefault="007D7659" w:rsidP="00DF38AE">
      <w:pPr>
        <w:spacing w:after="0" w:line="240" w:lineRule="auto"/>
      </w:pPr>
      <w:r>
        <w:separator/>
      </w:r>
    </w:p>
  </w:footnote>
  <w:footnote w:type="continuationSeparator" w:id="0">
    <w:p w14:paraId="00BCFA1A" w14:textId="77777777" w:rsidR="007D7659" w:rsidRDefault="007D765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4147456">
    <w:abstractNumId w:val="3"/>
  </w:num>
  <w:num w:numId="2" w16cid:durableId="1534688792">
    <w:abstractNumId w:val="8"/>
  </w:num>
  <w:num w:numId="3" w16cid:durableId="243415979">
    <w:abstractNumId w:val="12"/>
  </w:num>
  <w:num w:numId="4" w16cid:durableId="608706695">
    <w:abstractNumId w:val="28"/>
  </w:num>
  <w:num w:numId="5" w16cid:durableId="1650934832">
    <w:abstractNumId w:val="30"/>
  </w:num>
  <w:num w:numId="6" w16cid:durableId="444622001">
    <w:abstractNumId w:val="4"/>
  </w:num>
  <w:num w:numId="7" w16cid:durableId="1823111826">
    <w:abstractNumId w:val="11"/>
  </w:num>
  <w:num w:numId="8" w16cid:durableId="1783499672">
    <w:abstractNumId w:val="19"/>
  </w:num>
  <w:num w:numId="9" w16cid:durableId="1106925877">
    <w:abstractNumId w:val="15"/>
  </w:num>
  <w:num w:numId="10" w16cid:durableId="34819058">
    <w:abstractNumId w:val="9"/>
  </w:num>
  <w:num w:numId="11" w16cid:durableId="588122993">
    <w:abstractNumId w:val="24"/>
  </w:num>
  <w:num w:numId="12" w16cid:durableId="869756201">
    <w:abstractNumId w:val="35"/>
  </w:num>
  <w:num w:numId="13" w16cid:durableId="133910419">
    <w:abstractNumId w:val="29"/>
  </w:num>
  <w:num w:numId="14" w16cid:durableId="1170221661">
    <w:abstractNumId w:val="1"/>
  </w:num>
  <w:num w:numId="15" w16cid:durableId="880168037">
    <w:abstractNumId w:val="36"/>
  </w:num>
  <w:num w:numId="16" w16cid:durableId="1625110856">
    <w:abstractNumId w:val="21"/>
  </w:num>
  <w:num w:numId="17" w16cid:durableId="315230082">
    <w:abstractNumId w:val="17"/>
  </w:num>
  <w:num w:numId="18" w16cid:durableId="962465119">
    <w:abstractNumId w:val="31"/>
  </w:num>
  <w:num w:numId="19" w16cid:durableId="1580822495">
    <w:abstractNumId w:val="10"/>
  </w:num>
  <w:num w:numId="20" w16cid:durableId="1753161763">
    <w:abstractNumId w:val="39"/>
  </w:num>
  <w:num w:numId="21" w16cid:durableId="1025442438">
    <w:abstractNumId w:val="34"/>
  </w:num>
  <w:num w:numId="22" w16cid:durableId="337924718">
    <w:abstractNumId w:val="13"/>
  </w:num>
  <w:num w:numId="23" w16cid:durableId="2001931918">
    <w:abstractNumId w:val="14"/>
  </w:num>
  <w:num w:numId="24" w16cid:durableId="1969818480">
    <w:abstractNumId w:val="5"/>
  </w:num>
  <w:num w:numId="25" w16cid:durableId="1813137856">
    <w:abstractNumId w:val="16"/>
  </w:num>
  <w:num w:numId="26" w16cid:durableId="692339714">
    <w:abstractNumId w:val="20"/>
  </w:num>
  <w:num w:numId="27" w16cid:durableId="2074959552">
    <w:abstractNumId w:val="23"/>
  </w:num>
  <w:num w:numId="28" w16cid:durableId="1337148352">
    <w:abstractNumId w:val="0"/>
  </w:num>
  <w:num w:numId="29" w16cid:durableId="427240008">
    <w:abstractNumId w:val="18"/>
  </w:num>
  <w:num w:numId="30" w16cid:durableId="154928248">
    <w:abstractNumId w:val="22"/>
  </w:num>
  <w:num w:numId="31" w16cid:durableId="470487545">
    <w:abstractNumId w:val="2"/>
  </w:num>
  <w:num w:numId="32" w16cid:durableId="1218123675">
    <w:abstractNumId w:val="7"/>
  </w:num>
  <w:num w:numId="33" w16cid:durableId="1062867883">
    <w:abstractNumId w:val="32"/>
  </w:num>
  <w:num w:numId="34" w16cid:durableId="114252334">
    <w:abstractNumId w:val="38"/>
  </w:num>
  <w:num w:numId="35" w16cid:durableId="176818069">
    <w:abstractNumId w:val="6"/>
  </w:num>
  <w:num w:numId="36" w16cid:durableId="663244635">
    <w:abstractNumId w:val="25"/>
  </w:num>
  <w:num w:numId="37" w16cid:durableId="71514825">
    <w:abstractNumId w:val="37"/>
  </w:num>
  <w:num w:numId="38" w16cid:durableId="913664527">
    <w:abstractNumId w:val="27"/>
  </w:num>
  <w:num w:numId="39" w16cid:durableId="96410487">
    <w:abstractNumId w:val="26"/>
  </w:num>
  <w:num w:numId="40" w16cid:durableId="2584876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659"/>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30"/>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280E"/>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618</Words>
  <Characters>3402</Characters>
  <Application>Microsoft Office Word</Application>
  <DocSecurity>0</DocSecurity>
  <Lines>28</Lines>
  <Paragraphs>8</Paragraphs>
  <ScaleCrop>false</ScaleCrop>
  <Company>Wal-Mart Stores, Inc.</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PABLO ANDRES Vega Lagos</cp:lastModifiedBy>
  <cp:revision>43</cp:revision>
  <cp:lastPrinted>2019-12-16T20:10:00Z</cp:lastPrinted>
  <dcterms:created xsi:type="dcterms:W3CDTF">2021-12-31T12:50:00Z</dcterms:created>
  <dcterms:modified xsi:type="dcterms:W3CDTF">2026-10-12T22:11:00Z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