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8AEFD" w14:textId="6AC99CAF" w:rsidR="009C321E" w:rsidRDefault="009C321E" w:rsidP="00A20A66">
      <w:pPr>
        <w:pStyle w:val="Heading2"/>
      </w:pPr>
      <w:r>
        <w:t xml:space="preserve">IRIS AM software </w:t>
      </w:r>
      <w:proofErr w:type="gramStart"/>
      <w:r>
        <w:t>features</w:t>
      </w:r>
      <w:r>
        <w:t xml:space="preserve">  -</w:t>
      </w:r>
      <w:proofErr w:type="gramEnd"/>
      <w:r>
        <w:t xml:space="preserve"> Current capabilities:</w:t>
      </w:r>
    </w:p>
    <w:p w14:paraId="784689C7" w14:textId="77777777" w:rsidR="009C321E" w:rsidRDefault="009C321E" w:rsidP="00A20A66">
      <w:pPr>
        <w:pStyle w:val="Heading2"/>
      </w:pPr>
    </w:p>
    <w:p w14:paraId="6B58C9FF" w14:textId="32F4599B" w:rsidR="009C321E" w:rsidRDefault="009C321E" w:rsidP="009C321E">
      <w:pPr>
        <w:pStyle w:val="ListParagraph"/>
        <w:numPr>
          <w:ilvl w:val="0"/>
          <w:numId w:val="2"/>
        </w:numPr>
      </w:pPr>
      <w:r>
        <w:t xml:space="preserve">Measure temperature of scene – min, mean and max temperature </w:t>
      </w:r>
      <w:proofErr w:type="gramStart"/>
      <w:r>
        <w:t>displayed</w:t>
      </w:r>
      <w:proofErr w:type="gramEnd"/>
      <w:r>
        <w:t xml:space="preserve"> </w:t>
      </w:r>
    </w:p>
    <w:p w14:paraId="00222611" w14:textId="516DFD83" w:rsidR="00EE36B3" w:rsidRDefault="00EE36B3" w:rsidP="009C321E">
      <w:pPr>
        <w:pStyle w:val="ListParagraph"/>
        <w:numPr>
          <w:ilvl w:val="0"/>
          <w:numId w:val="2"/>
        </w:numPr>
      </w:pPr>
      <w:r>
        <w:t xml:space="preserve">Markers highlighting max and minimum </w:t>
      </w:r>
      <w:proofErr w:type="gramStart"/>
      <w:r>
        <w:t>temperature</w:t>
      </w:r>
      <w:proofErr w:type="gramEnd"/>
    </w:p>
    <w:p w14:paraId="1F3659AE" w14:textId="012E73EC" w:rsidR="009C321E" w:rsidRDefault="009C321E" w:rsidP="009C321E">
      <w:pPr>
        <w:pStyle w:val="ListParagraph"/>
        <w:numPr>
          <w:ilvl w:val="0"/>
          <w:numId w:val="2"/>
        </w:numPr>
      </w:pPr>
      <w:r>
        <w:t>Changeable colour map</w:t>
      </w:r>
    </w:p>
    <w:p w14:paraId="25088EEE" w14:textId="089D65AC" w:rsidR="009C321E" w:rsidRDefault="009C321E" w:rsidP="009C321E">
      <w:pPr>
        <w:pStyle w:val="ListParagraph"/>
        <w:numPr>
          <w:ilvl w:val="0"/>
          <w:numId w:val="2"/>
        </w:numPr>
      </w:pPr>
      <w:r>
        <w:t xml:space="preserve">Temperatures acquired via either power curve fitting (IRIS method) or from look up table (Callum’s method) calibration </w:t>
      </w:r>
      <w:proofErr w:type="gramStart"/>
      <w:r>
        <w:t>method</w:t>
      </w:r>
      <w:proofErr w:type="gramEnd"/>
    </w:p>
    <w:p w14:paraId="7F77FA59" w14:textId="708DB850" w:rsidR="009C321E" w:rsidRDefault="009C321E" w:rsidP="009C321E">
      <w:pPr>
        <w:pStyle w:val="ListParagraph"/>
        <w:numPr>
          <w:ilvl w:val="0"/>
          <w:numId w:val="2"/>
        </w:numPr>
      </w:pPr>
      <w:r>
        <w:t xml:space="preserve">1 box ROI with average temperature within box </w:t>
      </w:r>
      <w:proofErr w:type="gramStart"/>
      <w:r>
        <w:t>displayed</w:t>
      </w:r>
      <w:proofErr w:type="gramEnd"/>
    </w:p>
    <w:p w14:paraId="5D283ECA" w14:textId="117305FA" w:rsidR="00EE36B3" w:rsidRDefault="009C321E" w:rsidP="00E430CA">
      <w:pPr>
        <w:pStyle w:val="ListParagraph"/>
        <w:numPr>
          <w:ilvl w:val="0"/>
          <w:numId w:val="2"/>
        </w:numPr>
      </w:pPr>
      <w:r>
        <w:t xml:space="preserve">Record </w:t>
      </w:r>
      <w:r w:rsidR="00EE36B3">
        <w:t xml:space="preserve">TIFs and AVI </w:t>
      </w:r>
      <w:proofErr w:type="gramStart"/>
      <w:r w:rsidR="00EE36B3">
        <w:t>video</w:t>
      </w:r>
      <w:proofErr w:type="gramEnd"/>
    </w:p>
    <w:p w14:paraId="5C0CB2E6" w14:textId="77777777" w:rsidR="00EE36B3" w:rsidRDefault="00EE36B3" w:rsidP="00EE36B3">
      <w:pPr>
        <w:pStyle w:val="ListParagraph"/>
      </w:pPr>
    </w:p>
    <w:p w14:paraId="6228C163" w14:textId="68160B25" w:rsidR="009C321E" w:rsidRDefault="00EE36B3" w:rsidP="00E430CA">
      <w:pPr>
        <w:keepNext/>
        <w:jc w:val="center"/>
      </w:pPr>
      <w:r>
        <w:rPr>
          <w:noProof/>
        </w:rPr>
        <w:drawing>
          <wp:inline distT="0" distB="0" distL="0" distR="0" wp14:anchorId="15FB9FBF" wp14:editId="3773EC9B">
            <wp:extent cx="3987210" cy="3378480"/>
            <wp:effectExtent l="0" t="0" r="0" b="0"/>
            <wp:docPr id="144920803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08034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2281" cy="33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6BA5" w14:textId="3FCE72FA" w:rsidR="00EE36B3" w:rsidRDefault="00E430CA" w:rsidP="00E430CA">
      <w:pPr>
        <w:jc w:val="center"/>
      </w:pPr>
      <w:r w:rsidRPr="00E430CA">
        <w:drawing>
          <wp:inline distT="0" distB="0" distL="0" distR="0" wp14:anchorId="6E1DC3F3" wp14:editId="18728F6B">
            <wp:extent cx="4040372" cy="2923731"/>
            <wp:effectExtent l="0" t="0" r="0" b="0"/>
            <wp:docPr id="6" name="Picture 5" descr="A machine with a red and yellow ligh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CCE8802-A943-6780-EC58-DE0567A032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machine with a red and yellow light&#10;&#10;Description automatically generated">
                      <a:extLst>
                        <a:ext uri="{FF2B5EF4-FFF2-40B4-BE49-F238E27FC236}">
                          <a16:creationId xmlns:a16="http://schemas.microsoft.com/office/drawing/2014/main" id="{CCCE8802-A943-6780-EC58-DE0567A032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6034" cy="29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E85B" w14:textId="2C2DE8BE" w:rsidR="00AF2DA8" w:rsidRDefault="00A20A66" w:rsidP="00A20A66">
      <w:pPr>
        <w:pStyle w:val="Heading2"/>
      </w:pPr>
      <w:r>
        <w:lastRenderedPageBreak/>
        <w:t>IRIS</w:t>
      </w:r>
      <w:r w:rsidR="009C321E">
        <w:t xml:space="preserve"> AM</w:t>
      </w:r>
      <w:r>
        <w:t xml:space="preserve"> software </w:t>
      </w:r>
      <w:proofErr w:type="gramStart"/>
      <w:r>
        <w:t>features</w:t>
      </w:r>
      <w:r w:rsidR="009C321E">
        <w:t xml:space="preserve">  -</w:t>
      </w:r>
      <w:proofErr w:type="gramEnd"/>
      <w:r w:rsidR="009C321E">
        <w:t xml:space="preserve"> To implement</w:t>
      </w:r>
      <w:r>
        <w:t>:</w:t>
      </w:r>
    </w:p>
    <w:p w14:paraId="385C7457" w14:textId="77777777" w:rsidR="00A20A66" w:rsidRDefault="00A20A66"/>
    <w:p w14:paraId="592A9551" w14:textId="02095413" w:rsidR="00A20A66" w:rsidRDefault="00A20A66" w:rsidP="00A20A66">
      <w:pPr>
        <w:pStyle w:val="ListParagraph"/>
        <w:numPr>
          <w:ilvl w:val="0"/>
          <w:numId w:val="1"/>
        </w:numPr>
      </w:pPr>
      <w:r>
        <w:t>2 versions of isotherm:</w:t>
      </w:r>
    </w:p>
    <w:p w14:paraId="65A6D902" w14:textId="7399E1D1" w:rsidR="00A20A66" w:rsidRDefault="00A20A66" w:rsidP="00A20A66">
      <w:pPr>
        <w:pStyle w:val="ListParagraph"/>
        <w:numPr>
          <w:ilvl w:val="1"/>
          <w:numId w:val="1"/>
        </w:numPr>
      </w:pPr>
      <w:r>
        <w:t>2 slope normalization – set temperature range of interest</w:t>
      </w:r>
      <w:r w:rsidR="00EE36B3">
        <w:t xml:space="preserve">, allow more “colour resolution” in one part of the temperature </w:t>
      </w:r>
      <w:proofErr w:type="gramStart"/>
      <w:r w:rsidR="00EE36B3">
        <w:t>range</w:t>
      </w:r>
      <w:proofErr w:type="gramEnd"/>
    </w:p>
    <w:p w14:paraId="57AC7AEB" w14:textId="565DD70C" w:rsidR="00EE36B3" w:rsidRDefault="00EE36B3" w:rsidP="00EE36B3">
      <w:pPr>
        <w:jc w:val="center"/>
      </w:pPr>
      <w:r>
        <w:rPr>
          <w:noProof/>
        </w:rPr>
        <w:drawing>
          <wp:inline distT="0" distB="0" distL="0" distR="0" wp14:anchorId="49D497D6" wp14:editId="34F70307">
            <wp:extent cx="4518837" cy="3066865"/>
            <wp:effectExtent l="0" t="0" r="0" b="635"/>
            <wp:docPr id="1412687602" name="Picture 1" descr="A map of a mountain ran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7602" name="Picture 1" descr="A map of a mountain rang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" t="14502" r="11278" b="9052"/>
                    <a:stretch/>
                  </pic:blipFill>
                  <pic:spPr bwMode="auto">
                    <a:xfrm>
                      <a:off x="0" y="0"/>
                      <a:ext cx="4549383" cy="308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3B7FC" w14:textId="6CC59F1E" w:rsidR="00EE36B3" w:rsidRDefault="00A20A66" w:rsidP="00EE36B3">
      <w:pPr>
        <w:pStyle w:val="ListParagraph"/>
        <w:numPr>
          <w:ilvl w:val="1"/>
          <w:numId w:val="1"/>
        </w:numPr>
      </w:pPr>
      <w:r>
        <w:t>True “isotherm” – paint pixels in temperature range of interest one colour</w:t>
      </w:r>
    </w:p>
    <w:p w14:paraId="6ACB473D" w14:textId="77777777" w:rsidR="002A3F1B" w:rsidRDefault="002A3F1B" w:rsidP="00EE36B3">
      <w:pPr>
        <w:jc w:val="center"/>
      </w:pPr>
    </w:p>
    <w:p w14:paraId="1D61C420" w14:textId="21C67676" w:rsidR="002A3F1B" w:rsidRDefault="002A3F1B" w:rsidP="00EE36B3">
      <w:pPr>
        <w:jc w:val="center"/>
      </w:pPr>
      <w:r>
        <w:rPr>
          <w:noProof/>
        </w:rPr>
        <w:drawing>
          <wp:inline distT="0" distB="0" distL="0" distR="0" wp14:anchorId="55BB5E17" wp14:editId="4677D0A0">
            <wp:extent cx="4944140" cy="2552514"/>
            <wp:effectExtent l="0" t="0" r="0" b="635"/>
            <wp:docPr id="2110048203" name="Picture 2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793" cy="255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A8F4" w14:textId="0030AAC0" w:rsidR="00EE36B3" w:rsidRDefault="00EE36B3" w:rsidP="00EE36B3">
      <w:pPr>
        <w:jc w:val="center"/>
      </w:pPr>
    </w:p>
    <w:p w14:paraId="12FA9DD2" w14:textId="77777777" w:rsidR="002A3F1B" w:rsidRDefault="002A3F1B" w:rsidP="00EE36B3">
      <w:pPr>
        <w:jc w:val="center"/>
      </w:pPr>
    </w:p>
    <w:p w14:paraId="25C0D982" w14:textId="77777777" w:rsidR="002A3F1B" w:rsidRDefault="002A3F1B" w:rsidP="00EE36B3">
      <w:pPr>
        <w:jc w:val="center"/>
      </w:pPr>
    </w:p>
    <w:p w14:paraId="2B653E5F" w14:textId="77777777" w:rsidR="002A3F1B" w:rsidRDefault="002A3F1B" w:rsidP="00EE36B3">
      <w:pPr>
        <w:jc w:val="center"/>
      </w:pPr>
    </w:p>
    <w:p w14:paraId="09E97075" w14:textId="7B8C6492" w:rsidR="002A3F1B" w:rsidRDefault="00A20A66" w:rsidP="002A3F1B">
      <w:pPr>
        <w:pStyle w:val="ListParagraph"/>
        <w:numPr>
          <w:ilvl w:val="0"/>
          <w:numId w:val="1"/>
        </w:numPr>
      </w:pPr>
      <w:r>
        <w:lastRenderedPageBreak/>
        <w:t xml:space="preserve">Add ROIs/lines/points (multiple) – separate temperature indicator for image and </w:t>
      </w:r>
      <w:proofErr w:type="gramStart"/>
      <w:r>
        <w:t>ROI</w:t>
      </w:r>
      <w:proofErr w:type="gramEnd"/>
    </w:p>
    <w:p w14:paraId="54DA03AB" w14:textId="77777777" w:rsidR="002A3F1B" w:rsidRDefault="002A3F1B" w:rsidP="002A3F1B"/>
    <w:p w14:paraId="15DA0A0A" w14:textId="7DD08C71" w:rsidR="00A20A66" w:rsidRDefault="00A20A66" w:rsidP="00A20A66">
      <w:pPr>
        <w:pStyle w:val="ListParagraph"/>
        <w:numPr>
          <w:ilvl w:val="0"/>
          <w:numId w:val="1"/>
        </w:numPr>
      </w:pPr>
      <w:r>
        <w:t>Temperature image histogram – also definable in ROI/line</w:t>
      </w:r>
    </w:p>
    <w:p w14:paraId="208A1DA3" w14:textId="7F1238A0" w:rsidR="002A3F1B" w:rsidRDefault="002A3F1B" w:rsidP="002A3F1B">
      <w:pPr>
        <w:ind w:left="360"/>
      </w:pPr>
      <w:r>
        <w:rPr>
          <w:noProof/>
        </w:rPr>
        <w:drawing>
          <wp:inline distT="0" distB="0" distL="0" distR="0" wp14:anchorId="4E54CD83" wp14:editId="65C40B75">
            <wp:extent cx="5731510" cy="3337560"/>
            <wp:effectExtent l="0" t="0" r="2540" b="0"/>
            <wp:docPr id="1116160062" name="Picture 5" descr="Lepton 3.5 Thermal Imaging Camera | Hackaday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pton 3.5 Thermal Imaging Camera | Hackaday.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4096" w14:textId="0C01879B" w:rsidR="00A20A66" w:rsidRDefault="00A20A66" w:rsidP="00A20A66">
      <w:pPr>
        <w:pStyle w:val="ListParagraph"/>
        <w:numPr>
          <w:ilvl w:val="0"/>
          <w:numId w:val="1"/>
        </w:numPr>
      </w:pPr>
      <w:r>
        <w:t>Temperature alerts for ROIs</w:t>
      </w:r>
    </w:p>
    <w:p w14:paraId="68DFBCE2" w14:textId="48D59223" w:rsidR="002A3F1B" w:rsidRDefault="002A3F1B" w:rsidP="002A3F1B">
      <w:r>
        <w:rPr>
          <w:noProof/>
        </w:rPr>
        <w:drawing>
          <wp:inline distT="0" distB="0" distL="0" distR="0" wp14:anchorId="0301FCC8" wp14:editId="466256EC">
            <wp:extent cx="5731510" cy="3164840"/>
            <wp:effectExtent l="0" t="0" r="2540" b="0"/>
            <wp:docPr id="1637676486" name="Picture 4" descr="Can thermal imaging take the heat out of the coronavirus crisi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n thermal imaging take the heat out of the coronavirus crisis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4350" w14:textId="77777777" w:rsidR="002A3F1B" w:rsidRDefault="002A3F1B" w:rsidP="002A3F1B"/>
    <w:p w14:paraId="194B8F6F" w14:textId="77777777" w:rsidR="002A3F1B" w:rsidRDefault="002A3F1B" w:rsidP="002A3F1B"/>
    <w:p w14:paraId="635329C6" w14:textId="4E410A3A" w:rsidR="00A20A66" w:rsidRDefault="00A20A66" w:rsidP="008C1C68">
      <w:pPr>
        <w:pStyle w:val="ListParagraph"/>
        <w:numPr>
          <w:ilvl w:val="0"/>
          <w:numId w:val="1"/>
        </w:numPr>
      </w:pPr>
      <w:r>
        <w:t>Emissivity changeable – ROI specific?</w:t>
      </w:r>
    </w:p>
    <w:p w14:paraId="0ECDC6AF" w14:textId="77777777" w:rsidR="002A3F1B" w:rsidRDefault="002A3F1B" w:rsidP="002A3F1B">
      <w:pPr>
        <w:pStyle w:val="ListParagraph"/>
        <w:numPr>
          <w:ilvl w:val="0"/>
          <w:numId w:val="1"/>
        </w:numPr>
      </w:pPr>
      <w:r>
        <w:t>Tracking temperature of ROI over time – time series output</w:t>
      </w:r>
    </w:p>
    <w:p w14:paraId="25C4ED3B" w14:textId="77777777" w:rsidR="002A3F1B" w:rsidRDefault="002A3F1B" w:rsidP="002A3F1B">
      <w:pPr>
        <w:pStyle w:val="ListParagraph"/>
      </w:pPr>
    </w:p>
    <w:sectPr w:rsidR="002A3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23A13"/>
    <w:multiLevelType w:val="hybridMultilevel"/>
    <w:tmpl w:val="76529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A13AC"/>
    <w:multiLevelType w:val="hybridMultilevel"/>
    <w:tmpl w:val="D39ED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637769">
    <w:abstractNumId w:val="1"/>
  </w:num>
  <w:num w:numId="2" w16cid:durableId="5774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66"/>
    <w:rsid w:val="0000245F"/>
    <w:rsid w:val="00105EA4"/>
    <w:rsid w:val="002A3F1B"/>
    <w:rsid w:val="003956CB"/>
    <w:rsid w:val="006E02FF"/>
    <w:rsid w:val="008C1C68"/>
    <w:rsid w:val="009C321E"/>
    <w:rsid w:val="00A20A66"/>
    <w:rsid w:val="00AA4117"/>
    <w:rsid w:val="00AF2DA8"/>
    <w:rsid w:val="00B706ED"/>
    <w:rsid w:val="00E430CA"/>
    <w:rsid w:val="00EE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E381"/>
  <w15:chartTrackingRefBased/>
  <w15:docId w15:val="{361E26F1-57B2-4588-907D-7DAAA19A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0A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20A6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E36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Walsh</dc:creator>
  <cp:keywords/>
  <dc:description/>
  <cp:lastModifiedBy>Jonathan Walsh</cp:lastModifiedBy>
  <cp:revision>2</cp:revision>
  <dcterms:created xsi:type="dcterms:W3CDTF">2024-02-01T11:10:00Z</dcterms:created>
  <dcterms:modified xsi:type="dcterms:W3CDTF">2024-02-08T09:54:00Z</dcterms:modified>
</cp:coreProperties>
</file>