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Dilip Kumar Thirukonda Chandrasekaran</w:t>
      </w:r>
    </w:p>
    <w:p>
      <w:pPr>
        <w:spacing w:after="120"/>
        <w:jc w:val="center"/>
      </w:pPr>
      <w:r>
        <w:rPr>
          <w:sz w:val="22"/>
          <w:szCs w:val="22"/>
        </w:rPr>
        <w:t xml:space="preserve">(607) 624-9390 | dthirukondac@binghamton.edu</w:t>
      </w:r>
    </w:p>
    <w:p>
      <w:pPr>
        <w:spacing w:after="240"/>
        <w:jc w:val="center"/>
      </w:pPr>
      <w:r>
        <w:rPr>
          <w:sz w:val="22"/>
          <w:szCs w:val="22"/>
        </w:rPr>
        <w:t xml:space="preserve">linkedin.com/dilipkumartc | dilip-bing.github.io/portfolio/</w:t>
      </w:r>
    </w:p>
    <w:p>
      <w:pPr>
        <w:spacing w:after="240"/>
      </w:pPr>
      <w:r>
        <w:rPr>
          <w:sz w:val="22"/>
          <w:szCs w:val="22"/>
        </w:rPr>
        <w:t>February 11, 2026</w:t>
      </w:r>
    </w:p>
    <w:p>
      <w:pPr>
        <w:spacing w:after="120"/>
      </w:pPr>
      <w:r>
        <w:rPr>
          <w:sz w:val="22"/>
          <w:szCs w:val="22"/>
        </w:rPr>
        <w:t>Hiring Manager</w:t>
      </w:r>
    </w:p>
    <w:p>
      <w:pPr>
        <w:spacing w:after="120"/>
      </w:pPr>
      <w:r>
        <w:rPr>
          <w:sz w:val="22"/>
          <w:szCs w:val="22"/>
        </w:rPr>
      </w:r>
    </w:p>
    <w:p>
      <w:pPr>
        <w:spacing w:after="120"/>
      </w:pPr>
      <w:r>
        <w:rPr>
          <w:sz w:val="22"/>
          <w:szCs w:val="22"/>
        </w:rPr>
        <w:t>Etched</w:t>
      </w:r>
    </w:p>
    <w:p>
      <w:pPr>
        <w:spacing w:after="240"/>
      </w:pPr>
      <w:r>
        <w:rPr>
          <w:sz w:val="22"/>
          <w:szCs w:val="22"/>
        </w:rPr>
      </w:r>
    </w:p>
    <w:p>
      <w:pPr>
        <w:spacing w:after="240"/>
      </w:pPr>
      <w:r>
        <w:rPr>
          <w:sz w:val="22"/>
          <w:szCs w:val="22"/>
        </w:rPr>
        <w:t>Dear Hiring Manager,</w:t>
      </w:r>
    </w:p>
    <w:p>
      <w:pPr>
        <w:spacing w:after="240" w:line="360" w:lineRule="auto"/>
      </w:pPr>
      <w:r>
        <w:rPr>
          <w:sz w:val="22"/>
          <w:szCs w:val="22"/>
        </w:rPr>
        <w:t>I am thrilled to apply for the Founding AI Engineer position at Etched. My background in developing scalable, end-to-end AI systems aligns perfectly with this opportunity. I am confident that my experience in building machine learning solutions from the ground up makes me an ideal candidate to establish your foundational models.</w:t>
      </w:r>
    </w:p>
    <w:p>
      <w:pPr>
        <w:spacing w:after="240" w:line="360" w:lineRule="auto"/>
      </w:pPr>
      <w:r>
        <w:rPr>
          <w:sz w:val="22"/>
          <w:szCs w:val="22"/>
        </w:rPr>
        <w:t>Expertly building high-performance AI systems, I recently optimized a distributed inference pipeline, reducing model latency by 30%. My deep experience in Python, C++, CUDA, and large-scale system architecture directly aligns with Etched's mission to develop exceptionally efficient and powerful compute infrastructure for demanding AI workloads.</w:t>
      </w:r>
    </w:p>
    <w:p>
      <w:pPr>
        <w:spacing w:after="240" w:line="360" w:lineRule="auto"/>
      </w:pPr>
      <w:r>
        <w:rPr>
          <w:sz w:val="22"/>
          <w:szCs w:val="22"/>
        </w:rPr>
        <w:t>I spearheaded a critical platform redesign that boosted user engagement by 30% and increased lead conversion by 15% within six months. My expertise in translating data-driven insights into tangible product improvements will be instrumental in driving similar measurable growth and achieving your team’s strategic goals in this role.</w:t>
      </w:r>
    </w:p>
    <w:p>
      <w:pPr>
        <w:spacing w:after="240" w:line="360" w:lineRule="auto"/>
      </w:pPr>
      <w:r>
        <w:rPr>
          <w:sz w:val="22"/>
          <w:szCs w:val="22"/>
        </w:rPr>
        <w:t>I am deeply impressed by Etched’s commitment to building foundational technology with a lasting impact. My passion lies in contributing to innovative projects that are precisely engineered to endure, not just solve temporary problems. I am eager to apply my skills to help create the enduring, impactful solutions your team is focused on.</w:t>
      </w:r>
    </w:p>
    <w:p>
      <w:pPr>
        <w:spacing w:after="240" w:line="360" w:lineRule="auto"/>
      </w:pPr>
      <w:r>
        <w:rPr>
          <w:sz w:val="22"/>
          <w:szCs w:val="22"/>
        </w:rPr>
        <w:t>I am incredibly enthusiastic about this opportunity and welcome the chance to discuss how my skills and experience can contribute to your team’s success. Thank you again for your time and thoughtful consideration. I look forward to speaking with you further and learning about the next steps in the process.</w:t>
      </w:r>
    </w:p>
    <w:p>
      <w:pPr>
        <w:spacing w:after="120"/>
      </w:pPr>
      <w:r>
        <w:rPr>
          <w:sz w:val="22"/>
          <w:szCs w:val="22"/>
        </w:rPr>
        <w:t xml:space="preserve">Sincerely,</w:t>
      </w:r>
    </w:p>
    <w:p>
      <w:pPr>
        <w:spacing w:after="0"/>
      </w:pPr>
      <w:r>
        <w:rPr>
          <w:sz w:val="22"/>
          <w:szCs w:val="22"/>
        </w:rPr>
        <w:t xml:space="preserve">Dilip Kumar Thirukonda Chandrasekaran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2026-02-10T06:05:38.079Z</dcterms:created>
  <dcterms:modified xsi:type="dcterms:W3CDTF">2026-02-10T06:05:38.080Z</dcterms:modified>
</cp:coreProperties>
</file>

<file path=docProps/custom.xml><?xml version="1.0" encoding="utf-8"?>
<Properties xmlns="http://schemas.openxmlformats.org/officeDocument/2006/custom-properties" xmlns:vt="http://schemas.openxmlformats.org/officeDocument/2006/docPropsVTypes"/>
</file>