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SQL, TypeScript, Kotlin, Swift, JavaScript, Shell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Android Studio, Xcode, Docker, Git/GitHub, CI/CD, Jira, AWS, Linux/Unix, VS Code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React, Node.js, Spring Boot, MongoDB, MySQL, AWS, RESTful APIs, Microservices, Agile/Scrum, SDLC, OOP, TDD, Selenium, Espresso, Test Automation, CI/CD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Java, Python, C++, Android SDK, Gradle, Espresso, Appium, Selenium, XCTest, React.js, MongoDB, MySQL, Docker, Git, CI/CD, AWS, REST APIs, Shell Script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scalable Android Automation SDK from scratch following SDLC &amp; OOD principles, establishing a core testing framework for the entire engineering team.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50,000+ UI, E2E, and Unit test cases for Android, iOS, and Web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a full-stack CI/CD automation environment with custom mobile/web UIs, providing infrastructure for developers to execute test suites and analyze performance results.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Node.js, MongoDB, Docker, REST APIs, Shell Scripting, CI/CD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Led the full SDLC of a cloud-based testing infrastructure on AWS, managing cross-functional teams (UI, scripting, DB) within an Agile framework from ideation to deployment.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scalable Mobile Device Farm from scratch to host virtual/real devices, enabling parallel execution for automated and manual performance testing.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3D CAD Software, IoT, Microcontrollers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custom 3D printer and scanner using microcontrollers to scan objects and produce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top ranking in a national NIT competition for innovative design and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Algorithms, Data Structures, Embedded Systems, Real-Time Systems, Robotics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algorithm for autonomous obstacle avoidance, enabling real-time decision-making through embedded systems and advanced sensor fusion.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PyTorch, CNNs, Deep Learning,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Deep Learning tool with TensorFlow/CNNs to diagnose plant diseases from imagery.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95% diagnostic accuracy across 17 categories by training on diverse datasets.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Android development, driving project delivery via Agile/Scrum and fostering growth through code reviews and mentorship.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and task allocation for distributed teams on mobile/web platforms, driving ownership and implementing technical documentation to ensure high-quality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