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TypeScript, JavaScript, C++, C, Go, Kotlin, Swift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Kubernetes, GCP, GitHub, Linux/Unix, VS Code, Android Studio, Xcode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React, Node.js, MongoDB, MySQL, AWS, Firebase, Data Structures, Algorithms, Frontend, Backend, REST APIs, CI/CD, Selenium, Appium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TypeScript, Java, Python, React.js, Node.js, Docker, Kubernetes, MongoDB, MySQL, Android SDK, Espresso, Appium, Selenium, XCTest, JavaScript, C++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from scratch to build clean, maintainable, and well-tested code, establishing the core framework for the cross-functional automation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&amp; shipped 50k+ well-tested UI, E2E &amp; Unit test cases for product features across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Designed and built a full-stack automation environment with custom apps and web UIs, enabling teams to execute tests, instrument, monitor metrics/logs, and analyze reliability.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Node.js, TypeScript, MongoDB, Docker,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a cross-functional team to design, build, and ship a cloud-based testing infrastructure, collaborating across UI design, backend services, and database management.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full-stack Mobile Farm site (frontend and backend) to host virtual/real devices, enabling automated and manual testing cycles to ship reliable product features.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 3D printer/scanner with microcontrollers to scan physical inputs and produce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Real-Time Systems, Autonomous Navigation, Algorithms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custom algorithm enabling autonomous obstacle avoidance with real-time decision-making capabilities using embedded systems and sensor fusion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AI, Deep Learning, Computer Vision, Inception V3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Inception V3 to detect plant pathologies from leaf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engineers, collaborating on Android development and automation, driving project delivery, and fostering growth via code reviews and best practices.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Collaborated with product and design teams to direct the QA lifecycle for mobile and web platforms, implementing technical documentation and best practices to ensure high-impact, reliable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