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Analysis Summary</w:t>
      </w:r>
    </w:p>
    <w:p>
      <w:r>
        <w:t>**Dataset Overview**</w:t>
      </w:r>
    </w:p>
    <w:p>
      <w:r>
        <w:t xml:space="preserve">This dataset tracks retail orders for a fictional superstore chain across three product categories: **Furniture, Office Supplies, and Technology**.  </w:t>
        <w:br/>
        <w:t xml:space="preserve">- Each row represents one line item within an order.  </w:t>
        <w:br/>
        <w:t>- A single order can contain multiple line items, so `order_id` is **not** unique per row.</w:t>
      </w:r>
    </w:p>
    <w:p>
      <w:r>
        <w:t xml:space="preserve">**Key Business Columns (documented)**  </w:t>
        <w:br/>
        <w:t xml:space="preserve">- **quantity** – Number of units in this line item.  </w:t>
        <w:br/>
        <w:t xml:space="preserve">- **discount** – Discount applied to this line item, as a decimal fraction (e.g., 0.2 = 20 % off).  </w:t>
        <w:br/>
        <w:t xml:space="preserve">- **sales** – Gross revenue for the line item.  </w:t>
        <w:br/>
        <w:t xml:space="preserve">- **profit** – Profit in USD for the line item (can be negative).  </w:t>
        <w:br/>
        <w:t>- **region** – Geographic region of the sale.</w:t>
      </w:r>
    </w:p>
    <w:p>
      <w:r>
        <w:t xml:space="preserve">**Business Rules &amp; Definitions**  </w:t>
        <w:br/>
        <w:t xml:space="preserve">- **Revenue vs. Sales**: “Revenue” is treated as the `sales` column (gross), unless the question explicitly asks for net revenue (i.e., after discount).  </w:t>
        <w:br/>
        <w:t xml:space="preserve">- **Profit Margin**: Calculated as `profit / sales`.  </w:t>
        <w:br/>
        <w:t xml:space="preserve">- **Loss‑making line items**: Any row where `profit &lt; 0`.  </w:t>
        <w:br/>
        <w:t>- **Delayed shipment**: An order is considered delayed if `ship_date - order_date &gt; 7` days.</w:t>
      </w:r>
    </w:p>
    <w:p>
      <w:r>
        <w:t xml:space="preserve">**Additional Columns**  </w:t>
        <w:br/>
        <w:t>The uploaded file may contain other columns not listed here (e.g., product name/ID, customer name, city, state, ship mode). Use the `list_dataset_columns` tool to see the exact column names present in the current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