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4CC" w:rsidRPr="00E555FF" w:rsidRDefault="005444CC" w:rsidP="005444CC">
      <w:pPr>
        <w:pStyle w:val="Heading3"/>
      </w:pPr>
      <w:r w:rsidRPr="00E555FF">
        <w:t>Queue using two Stacks</w:t>
      </w:r>
    </w:p>
    <w:p w:rsidR="005444CC" w:rsidRDefault="005444CC" w:rsidP="005444CC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Implement a Queue using 2 stacks</w:t>
      </w:r>
      <w:r>
        <w:rPr>
          <w:rStyle w:val="Strong"/>
          <w:color w:val="1E2229"/>
          <w:sz w:val="27"/>
          <w:szCs w:val="27"/>
        </w:rPr>
        <w:t> s1</w:t>
      </w:r>
      <w:r>
        <w:rPr>
          <w:color w:val="1E2229"/>
          <w:sz w:val="27"/>
          <w:szCs w:val="27"/>
        </w:rPr>
        <w:t> and</w:t>
      </w:r>
      <w:r>
        <w:rPr>
          <w:rStyle w:val="Strong"/>
          <w:color w:val="1E2229"/>
          <w:sz w:val="27"/>
          <w:szCs w:val="27"/>
        </w:rPr>
        <w:t> s2</w:t>
      </w:r>
      <w:r>
        <w:rPr>
          <w:color w:val="1E2229"/>
          <w:sz w:val="27"/>
          <w:szCs w:val="27"/>
        </w:rPr>
        <w:t> .</w:t>
      </w:r>
      <w:r>
        <w:rPr>
          <w:color w:val="1E2229"/>
          <w:sz w:val="27"/>
          <w:szCs w:val="27"/>
        </w:rPr>
        <w:br/>
        <w:t>A Query </w:t>
      </w:r>
      <w:r>
        <w:rPr>
          <w:rStyle w:val="Strong"/>
          <w:color w:val="1E2229"/>
          <w:sz w:val="27"/>
          <w:szCs w:val="27"/>
        </w:rPr>
        <w:t>Q</w:t>
      </w:r>
      <w:r>
        <w:rPr>
          <w:color w:val="1E2229"/>
          <w:sz w:val="27"/>
          <w:szCs w:val="27"/>
        </w:rPr>
        <w:t> is of 2 Types</w:t>
      </w:r>
      <w:r>
        <w:rPr>
          <w:color w:val="1E2229"/>
          <w:sz w:val="27"/>
          <w:szCs w:val="27"/>
        </w:rPr>
        <w:br/>
      </w:r>
      <w:r>
        <w:rPr>
          <w:rStyle w:val="Strong"/>
          <w:color w:val="1E2229"/>
          <w:sz w:val="27"/>
          <w:szCs w:val="27"/>
        </w:rPr>
        <w:t>(i)</w:t>
      </w:r>
      <w:r>
        <w:rPr>
          <w:color w:val="1E2229"/>
          <w:sz w:val="27"/>
          <w:szCs w:val="27"/>
        </w:rPr>
        <w:t> 1 x (a query of this type means  pushing </w:t>
      </w:r>
      <w:r>
        <w:rPr>
          <w:rStyle w:val="Strong"/>
          <w:color w:val="1E2229"/>
          <w:sz w:val="27"/>
          <w:szCs w:val="27"/>
        </w:rPr>
        <w:t>'x'</w:t>
      </w:r>
      <w:r>
        <w:rPr>
          <w:color w:val="1E2229"/>
          <w:sz w:val="27"/>
          <w:szCs w:val="27"/>
        </w:rPr>
        <w:t> into the queue)</w:t>
      </w:r>
      <w:r>
        <w:rPr>
          <w:color w:val="1E2229"/>
          <w:sz w:val="27"/>
          <w:szCs w:val="27"/>
        </w:rPr>
        <w:br/>
      </w:r>
      <w:r>
        <w:rPr>
          <w:rStyle w:val="Strong"/>
          <w:color w:val="1E2229"/>
          <w:sz w:val="27"/>
          <w:szCs w:val="27"/>
        </w:rPr>
        <w:t>(ii)</w:t>
      </w:r>
      <w:r>
        <w:rPr>
          <w:color w:val="1E2229"/>
          <w:sz w:val="27"/>
          <w:szCs w:val="27"/>
        </w:rPr>
        <w:t> 2   (a query of this type means to pop element from queue and print the poped element)</w:t>
      </w:r>
    </w:p>
    <w:p w:rsidR="005444CC" w:rsidRDefault="005444CC" w:rsidP="005444CC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Note :-</w:t>
      </w:r>
      <w:r>
        <w:rPr>
          <w:color w:val="1E2229"/>
          <w:sz w:val="27"/>
          <w:szCs w:val="27"/>
        </w:rPr>
        <w:t> If there is no element return -1 as answer while popping.</w:t>
      </w:r>
    </w:p>
    <w:p w:rsidR="005444CC" w:rsidRDefault="005444CC" w:rsidP="005444CC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5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1 2 1 3 2 1 4 2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2 3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In the first testcase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the queue will be {2}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3 the queue will be {2 3}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2   poped element will be 2 the queue 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will be {3}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4 the queue will be {3 4}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2   poped element will be 3.</w:t>
      </w:r>
    </w:p>
    <w:p w:rsidR="005444CC" w:rsidRDefault="005444CC" w:rsidP="005444CC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4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1 2 2 2 1 4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lastRenderedPageBreak/>
        <w:t xml:space="preserve">Output: 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2 -1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In the second testcase 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 the queue will be {2}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2   poped element will be 2 and 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then the queue will be empty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2   the queue is empty and hence -1</w:t>
      </w:r>
    </w:p>
    <w:p w:rsidR="005444CC" w:rsidRDefault="005444CC" w:rsidP="005444CC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1 4 the queue will be {4}.</w:t>
      </w:r>
    </w:p>
    <w:p w:rsidR="005444CC" w:rsidRPr="00E555FF" w:rsidRDefault="005444CC" w:rsidP="005444CC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555F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5444CC" w:rsidRPr="00E555FF" w:rsidRDefault="005444CC" w:rsidP="0054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Flipkart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Morgan Stanley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Accolite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Hike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MakeMyTrip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Oracle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Walmart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Goldman Sachs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MAQ Software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Adobe</w:t>
        </w:r>
      </w:hyperlink>
      <w:hyperlink r:id="rId17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Info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 xml:space="preserve"> </w:t>
        </w:r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Edge</w:t>
        </w:r>
      </w:hyperlink>
      <w:hyperlink r:id="rId18" w:tgtFrame="_blank" w:history="1"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In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 xml:space="preserve"> </w:t>
        </w:r>
        <w:r w:rsidRPr="00E555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Mobi</w:t>
        </w:r>
      </w:hyperlink>
    </w:p>
    <w:p w:rsidR="005444CC" w:rsidRDefault="005444CC" w:rsidP="005444CC">
      <w:pPr>
        <w:rPr>
          <w:rFonts w:ascii="Arial" w:eastAsia="Times New Roman" w:hAnsi="Arial" w:cs="Arial"/>
          <w:b/>
          <w:bCs/>
          <w:color w:val="2F8D4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F8D46"/>
          <w:sz w:val="24"/>
          <w:szCs w:val="24"/>
        </w:rPr>
        <w:t>Java code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import java.util.*;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import java.util.Stack;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import java.util.LinkedList;</w:t>
      </w:r>
    </w:p>
    <w:p w:rsidR="005444CC" w:rsidRDefault="005444CC" w:rsidP="005444CC">
      <w:pPr>
        <w:pStyle w:val="HTMLPreformatted"/>
        <w:rPr>
          <w:color w:val="000000"/>
        </w:rPr>
      </w:pPr>
    </w:p>
    <w:p w:rsidR="005444CC" w:rsidRDefault="005444CC" w:rsidP="005444CC">
      <w:pPr>
        <w:pStyle w:val="HTMLPreformatted"/>
        <w:rPr>
          <w:color w:val="000000"/>
        </w:rPr>
      </w:pPr>
    </w:p>
    <w:p w:rsidR="005444CC" w:rsidRDefault="005444CC" w:rsidP="005444CC">
      <w:pPr>
        <w:pStyle w:val="HTMLPreformatted"/>
        <w:rPr>
          <w:color w:val="000000"/>
        </w:rPr>
      </w:pP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class CodingMaxima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>public static void main(String args[])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//Taking input using class Scanner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Scanner sc = new Scanner(System.in);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//Taking input the number of testcases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t = sc.nextInt();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while(t&gt;0)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//Creating a new object of class StackQueue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StackQueue g = new StackQueue();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//Taking input the total number of Queries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q = sc.nextInt();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while(q&gt;0)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QueryTyoe = sc.nextInt();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//If QueryTyoe is 1 then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//we call the Push method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//of class StackQueue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//else we call the Pop method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if(QueryTyoe == 1)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a = sc.nextInt();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g.Push(a);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}else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if(QueryTyoe == 2)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System.out.print(g.Pop()+" ");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q--;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System.out.println();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t--;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444CC" w:rsidRDefault="005444CC" w:rsidP="005444CC">
      <w:pPr>
        <w:pStyle w:val="HTMLPreformatted"/>
        <w:rPr>
          <w:color w:val="000000"/>
        </w:rPr>
      </w:pPr>
    </w:p>
    <w:p w:rsidR="005444CC" w:rsidRDefault="005444CC" w:rsidP="005444CC">
      <w:pPr>
        <w:pStyle w:val="HTMLPreformatted"/>
        <w:rPr>
          <w:color w:val="000000"/>
        </w:rPr>
      </w:pPr>
    </w:p>
    <w:p w:rsidR="005444CC" w:rsidRDefault="005444CC" w:rsidP="005444CC">
      <w:pPr>
        <w:pStyle w:val="HTMLPreformatted"/>
        <w:rPr>
          <w:color w:val="000000"/>
        </w:rPr>
      </w:pP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class StackQueue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Stack&lt;Integer&gt; s1 = new Stack&lt;Integer&gt;();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Stack&lt;Integer&gt; s2 = new Stack&lt;Integer&gt;();</w:t>
      </w:r>
    </w:p>
    <w:p w:rsidR="005444CC" w:rsidRDefault="005444CC" w:rsidP="005444CC">
      <w:pPr>
        <w:pStyle w:val="HTMLPreformatted"/>
        <w:rPr>
          <w:color w:val="000000"/>
        </w:rPr>
      </w:pP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//Function to push an element in queue by using 2 stacks.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void Push(int x)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s1.push(x);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//Function to pop an element from queue by using 2 stacks.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int Pop()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    if(s1.isEmpty())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-1;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while(!s1.isEmpty()){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s2.push(s1.pop());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int n=s2.pop();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while(!s2.isEmpty()){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s1.push(s2.pop());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return n;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444CC" w:rsidRDefault="005444CC" w:rsidP="005444C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444CC" w:rsidRDefault="005444CC" w:rsidP="005444CC"/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4CC"/>
    <w:rsid w:val="00255A69"/>
    <w:rsid w:val="0054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4CC"/>
  </w:style>
  <w:style w:type="paragraph" w:styleId="Heading3">
    <w:name w:val="heading 3"/>
    <w:basedOn w:val="Normal"/>
    <w:link w:val="Heading3Char"/>
    <w:uiPriority w:val="9"/>
    <w:qFormat/>
    <w:rsid w:val="00544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44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4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hyperlink" Target="https://practice.geeksforgeeks.org/explore/?company%5b%5d=Walmart" TargetMode="External"/><Relationship Id="rId18" Type="http://schemas.openxmlformats.org/officeDocument/2006/relationships/hyperlink" Target="https://practice.geeksforgeeks.org/explore/?company%5b%5d=InMob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Oracle" TargetMode="External"/><Relationship Id="rId17" Type="http://schemas.openxmlformats.org/officeDocument/2006/relationships/hyperlink" Target="https://practice.geeksforgeeks.org/explore/?company%5b%5d=InfoEd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Adob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ccolite" TargetMode="External"/><Relationship Id="rId11" Type="http://schemas.openxmlformats.org/officeDocument/2006/relationships/hyperlink" Target="https://practice.geeksforgeeks.org/explore/?company%5b%5d=MakeMyTrip" TargetMode="External"/><Relationship Id="rId5" Type="http://schemas.openxmlformats.org/officeDocument/2006/relationships/hyperlink" Target="https://practice.geeksforgeeks.org/explore/?company%5b%5d=Morgan%20Stanley" TargetMode="External"/><Relationship Id="rId15" Type="http://schemas.openxmlformats.org/officeDocument/2006/relationships/hyperlink" Target="https://practice.geeksforgeeks.org/explore/?company%5b%5d=MAQ%20Software" TargetMode="External"/><Relationship Id="rId10" Type="http://schemas.openxmlformats.org/officeDocument/2006/relationships/hyperlink" Target="https://practice.geeksforgeeks.org/explore/?company%5b%5d=Hik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D-E-Shaw" TargetMode="External"/><Relationship Id="rId14" Type="http://schemas.openxmlformats.org/officeDocument/2006/relationships/hyperlink" Target="https://practice.geeksforgeeks.org/explore/?company%5b%5d=Goldman%20Sac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3192</Characters>
  <Application>Microsoft Office Word</Application>
  <DocSecurity>0</DocSecurity>
  <Lines>26</Lines>
  <Paragraphs>7</Paragraphs>
  <ScaleCrop>false</ScaleCrop>
  <Company>HP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2023-07-12T14:17:00Z</dcterms:created>
  <dcterms:modified xsi:type="dcterms:W3CDTF">2023-07-12T14:17:00Z</dcterms:modified>
</cp:coreProperties>
</file>