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10BF" w:rsidRDefault="0088376C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:rsidR="00BD10BF" w:rsidRDefault="0088376C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:rsidR="00BD10BF" w:rsidRDefault="00BD10BF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BD10BF">
        <w:tc>
          <w:tcPr>
            <w:tcW w:w="4508" w:type="dxa"/>
          </w:tcPr>
          <w:p w:rsidR="00BD10BF" w:rsidRDefault="0088376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843" w:type="dxa"/>
          </w:tcPr>
          <w:p w:rsidR="00BD10BF" w:rsidRDefault="0088376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BD10BF">
        <w:tc>
          <w:tcPr>
            <w:tcW w:w="4508" w:type="dxa"/>
          </w:tcPr>
          <w:p w:rsidR="00BD10BF" w:rsidRDefault="0088376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843" w:type="dxa"/>
          </w:tcPr>
          <w:p w:rsidR="00BD10BF" w:rsidRDefault="0097747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SWTID1741173999157044</w:t>
            </w:r>
            <w:bookmarkStart w:id="0" w:name="_GoBack"/>
            <w:bookmarkEnd w:id="0"/>
          </w:p>
        </w:tc>
      </w:tr>
      <w:tr w:rsidR="00BD10BF">
        <w:tc>
          <w:tcPr>
            <w:tcW w:w="4508" w:type="dxa"/>
          </w:tcPr>
          <w:p w:rsidR="00BD10BF" w:rsidRDefault="0088376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843" w:type="dxa"/>
          </w:tcPr>
          <w:p w:rsidR="00BD10BF" w:rsidRDefault="0088376C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FitFlex</w:t>
            </w:r>
            <w:proofErr w:type="spellEnd"/>
          </w:p>
        </w:tc>
      </w:tr>
      <w:tr w:rsidR="00BD10BF">
        <w:tc>
          <w:tcPr>
            <w:tcW w:w="4508" w:type="dxa"/>
          </w:tcPr>
          <w:p w:rsidR="00BD10BF" w:rsidRDefault="0088376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843" w:type="dxa"/>
          </w:tcPr>
          <w:p w:rsidR="00BD10BF" w:rsidRDefault="0088376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:rsidR="00BD10BF" w:rsidRDefault="00BD10BF">
      <w:pPr>
        <w:spacing w:after="160" w:line="259" w:lineRule="auto"/>
        <w:rPr>
          <w:rFonts w:ascii="Calibri" w:eastAsia="Calibri" w:hAnsi="Calibri" w:cs="Calibri"/>
          <w:b/>
        </w:rPr>
      </w:pPr>
    </w:p>
    <w:p w:rsidR="00BD10BF" w:rsidRDefault="0088376C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:rsidR="00BD10BF" w:rsidRDefault="0088376C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tbl>
      <w:tblPr>
        <w:tblStyle w:val="a3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BD10BF">
        <w:trPr>
          <w:trHeight w:val="333"/>
        </w:trPr>
        <w:tc>
          <w:tcPr>
            <w:tcW w:w="926" w:type="dxa"/>
          </w:tcPr>
          <w:p w:rsidR="00BD10BF" w:rsidRDefault="0088376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150" w:type="dxa"/>
          </w:tcPr>
          <w:p w:rsidR="00BD10BF" w:rsidRDefault="0088376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5248" w:type="dxa"/>
          </w:tcPr>
          <w:p w:rsidR="00BD10BF" w:rsidRDefault="0088376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BD10BF">
        <w:trPr>
          <w:trHeight w:val="489"/>
        </w:trPr>
        <w:tc>
          <w:tcPr>
            <w:tcW w:w="926" w:type="dxa"/>
          </w:tcPr>
          <w:p w:rsidR="00BD10BF" w:rsidRDefault="0088376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FR-1</w:t>
            </w:r>
          </w:p>
        </w:tc>
        <w:tc>
          <w:tcPr>
            <w:tcW w:w="3150" w:type="dxa"/>
          </w:tcPr>
          <w:p w:rsidR="00BD10BF" w:rsidRDefault="0088376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Browsing Exercises</w:t>
            </w:r>
          </w:p>
        </w:tc>
        <w:tc>
          <w:tcPr>
            <w:tcW w:w="5248" w:type="dxa"/>
          </w:tcPr>
          <w:p w:rsidR="00BD10BF" w:rsidRDefault="0088376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Body Parts</w:t>
            </w:r>
          </w:p>
          <w:p w:rsidR="00BD10BF" w:rsidRDefault="0088376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Equipment</w:t>
            </w:r>
          </w:p>
          <w:p w:rsidR="00BD10BF" w:rsidRDefault="0088376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Popular</w:t>
            </w:r>
          </w:p>
        </w:tc>
      </w:tr>
      <w:tr w:rsidR="00BD10BF">
        <w:trPr>
          <w:trHeight w:val="489"/>
        </w:trPr>
        <w:tc>
          <w:tcPr>
            <w:tcW w:w="926" w:type="dxa"/>
          </w:tcPr>
          <w:p w:rsidR="00BD10BF" w:rsidRDefault="0088376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FR-2</w:t>
            </w:r>
          </w:p>
        </w:tc>
        <w:tc>
          <w:tcPr>
            <w:tcW w:w="3150" w:type="dxa"/>
          </w:tcPr>
          <w:p w:rsidR="00BD10BF" w:rsidRDefault="0088376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Exercise Details</w:t>
            </w:r>
          </w:p>
        </w:tc>
        <w:tc>
          <w:tcPr>
            <w:tcW w:w="5248" w:type="dxa"/>
          </w:tcPr>
          <w:p w:rsidR="00BD10BF" w:rsidRDefault="0088376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View exercise GIF, Target muscles, secondary muscles.</w:t>
            </w:r>
          </w:p>
          <w:p w:rsidR="00BD10BF" w:rsidRDefault="0088376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Confirmation via OTP</w:t>
            </w:r>
          </w:p>
        </w:tc>
      </w:tr>
      <w:tr w:rsidR="00BD10BF">
        <w:trPr>
          <w:trHeight w:val="470"/>
        </w:trPr>
        <w:tc>
          <w:tcPr>
            <w:tcW w:w="926" w:type="dxa"/>
          </w:tcPr>
          <w:p w:rsidR="00BD10BF" w:rsidRDefault="0088376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FR-3</w:t>
            </w:r>
          </w:p>
        </w:tc>
        <w:tc>
          <w:tcPr>
            <w:tcW w:w="3150" w:type="dxa"/>
          </w:tcPr>
          <w:p w:rsidR="00BD10BF" w:rsidRDefault="0088376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Experience</w:t>
            </w:r>
          </w:p>
        </w:tc>
        <w:tc>
          <w:tcPr>
            <w:tcW w:w="5248" w:type="dxa"/>
          </w:tcPr>
          <w:p w:rsidR="00BD10BF" w:rsidRDefault="0088376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Navigate Back to Home page. </w:t>
            </w:r>
          </w:p>
        </w:tc>
      </w:tr>
    </w:tbl>
    <w:p w:rsidR="00BD10BF" w:rsidRDefault="00BD10BF">
      <w:pPr>
        <w:spacing w:after="160" w:line="259" w:lineRule="auto"/>
        <w:rPr>
          <w:rFonts w:ascii="Calibri" w:eastAsia="Calibri" w:hAnsi="Calibri" w:cs="Calibri"/>
          <w:b/>
        </w:rPr>
      </w:pPr>
    </w:p>
    <w:p w:rsidR="00BD10BF" w:rsidRDefault="0088376C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:rsidR="00BD10BF" w:rsidRDefault="0088376C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tbl>
      <w:tblPr>
        <w:tblStyle w:val="a4"/>
        <w:tblW w:w="9315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15"/>
        <w:gridCol w:w="3465"/>
        <w:gridCol w:w="4935"/>
      </w:tblGrid>
      <w:tr w:rsidR="00BD10BF">
        <w:trPr>
          <w:trHeight w:val="333"/>
        </w:trPr>
        <w:tc>
          <w:tcPr>
            <w:tcW w:w="915" w:type="dxa"/>
          </w:tcPr>
          <w:p w:rsidR="00BD10BF" w:rsidRDefault="0088376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465" w:type="dxa"/>
          </w:tcPr>
          <w:p w:rsidR="00BD10BF" w:rsidRDefault="0088376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4935" w:type="dxa"/>
          </w:tcPr>
          <w:p w:rsidR="00BD10BF" w:rsidRDefault="0088376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BD10BF">
        <w:trPr>
          <w:trHeight w:val="489"/>
        </w:trPr>
        <w:tc>
          <w:tcPr>
            <w:tcW w:w="915" w:type="dxa"/>
          </w:tcPr>
          <w:p w:rsidR="00BD10BF" w:rsidRDefault="0088376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NFR-1</w:t>
            </w:r>
          </w:p>
        </w:tc>
        <w:tc>
          <w:tcPr>
            <w:tcW w:w="3465" w:type="dxa"/>
          </w:tcPr>
          <w:p w:rsidR="00BD10BF" w:rsidRDefault="0088376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Usability</w:t>
            </w:r>
          </w:p>
        </w:tc>
        <w:tc>
          <w:tcPr>
            <w:tcW w:w="4935" w:type="dxa"/>
          </w:tcPr>
          <w:p w:rsidR="00BD10BF" w:rsidRDefault="0088376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User Interface (UI) should be easy to navigate for all users of all skill levels.</w:t>
            </w:r>
          </w:p>
        </w:tc>
      </w:tr>
      <w:tr w:rsidR="00BD10BF">
        <w:trPr>
          <w:trHeight w:val="489"/>
        </w:trPr>
        <w:tc>
          <w:tcPr>
            <w:tcW w:w="915" w:type="dxa"/>
          </w:tcPr>
          <w:p w:rsidR="00BD10BF" w:rsidRDefault="0088376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NFR-2</w:t>
            </w:r>
          </w:p>
        </w:tc>
        <w:tc>
          <w:tcPr>
            <w:tcW w:w="3465" w:type="dxa"/>
          </w:tcPr>
          <w:p w:rsidR="00BD10BF" w:rsidRDefault="0088376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Security</w:t>
            </w:r>
          </w:p>
        </w:tc>
        <w:tc>
          <w:tcPr>
            <w:tcW w:w="4935" w:type="dxa"/>
          </w:tcPr>
          <w:p w:rsidR="00BD10BF" w:rsidRDefault="0088376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 requests must be secure.</w:t>
            </w:r>
          </w:p>
        </w:tc>
      </w:tr>
      <w:tr w:rsidR="00BD10BF">
        <w:trPr>
          <w:trHeight w:val="470"/>
        </w:trPr>
        <w:tc>
          <w:tcPr>
            <w:tcW w:w="915" w:type="dxa"/>
          </w:tcPr>
          <w:p w:rsidR="00BD10BF" w:rsidRDefault="0088376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NFR-3</w:t>
            </w:r>
          </w:p>
        </w:tc>
        <w:tc>
          <w:tcPr>
            <w:tcW w:w="3465" w:type="dxa"/>
          </w:tcPr>
          <w:p w:rsidR="00BD10BF" w:rsidRDefault="0088376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Reliability</w:t>
            </w:r>
          </w:p>
        </w:tc>
        <w:tc>
          <w:tcPr>
            <w:tcW w:w="4935" w:type="dxa"/>
          </w:tcPr>
          <w:p w:rsidR="00BD10BF" w:rsidRDefault="0088376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The system should handle API failures gracefully. </w:t>
            </w:r>
          </w:p>
        </w:tc>
      </w:tr>
      <w:tr w:rsidR="00BD10BF">
        <w:trPr>
          <w:trHeight w:val="489"/>
        </w:trPr>
        <w:tc>
          <w:tcPr>
            <w:tcW w:w="915" w:type="dxa"/>
          </w:tcPr>
          <w:p w:rsidR="00BD10BF" w:rsidRDefault="0088376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NFR-4</w:t>
            </w:r>
          </w:p>
        </w:tc>
        <w:tc>
          <w:tcPr>
            <w:tcW w:w="3465" w:type="dxa"/>
          </w:tcPr>
          <w:p w:rsidR="00BD10BF" w:rsidRDefault="0088376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Performance</w:t>
            </w:r>
          </w:p>
        </w:tc>
        <w:tc>
          <w:tcPr>
            <w:tcW w:w="4935" w:type="dxa"/>
          </w:tcPr>
          <w:p w:rsidR="00BD10BF" w:rsidRDefault="0088376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application should load data quickly.</w:t>
            </w:r>
          </w:p>
        </w:tc>
      </w:tr>
      <w:tr w:rsidR="00BD10BF">
        <w:trPr>
          <w:trHeight w:val="489"/>
        </w:trPr>
        <w:tc>
          <w:tcPr>
            <w:tcW w:w="915" w:type="dxa"/>
          </w:tcPr>
          <w:p w:rsidR="00BD10BF" w:rsidRDefault="0088376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NFR-5</w:t>
            </w:r>
          </w:p>
        </w:tc>
        <w:tc>
          <w:tcPr>
            <w:tcW w:w="3465" w:type="dxa"/>
          </w:tcPr>
          <w:p w:rsidR="00BD10BF" w:rsidRDefault="0088376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Availability</w:t>
            </w:r>
          </w:p>
        </w:tc>
        <w:tc>
          <w:tcPr>
            <w:tcW w:w="4935" w:type="dxa"/>
          </w:tcPr>
          <w:p w:rsidR="00BD10BF" w:rsidRDefault="0088376C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system should maintain an uptime of at least 99.9%, ensuring accessibility across different time zones.</w:t>
            </w:r>
          </w:p>
        </w:tc>
      </w:tr>
      <w:tr w:rsidR="00BD10BF">
        <w:trPr>
          <w:trHeight w:val="489"/>
        </w:trPr>
        <w:tc>
          <w:tcPr>
            <w:tcW w:w="915" w:type="dxa"/>
          </w:tcPr>
          <w:p w:rsidR="00BD10BF" w:rsidRDefault="0088376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NFR-6</w:t>
            </w:r>
          </w:p>
        </w:tc>
        <w:tc>
          <w:tcPr>
            <w:tcW w:w="3465" w:type="dxa"/>
          </w:tcPr>
          <w:p w:rsidR="00BD10BF" w:rsidRDefault="0088376C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b/>
                <w:color w:val="222222"/>
              </w:rPr>
              <w:t>Scalability</w:t>
            </w:r>
          </w:p>
        </w:tc>
        <w:tc>
          <w:tcPr>
            <w:tcW w:w="4935" w:type="dxa"/>
          </w:tcPr>
          <w:p w:rsidR="00BD10BF" w:rsidRDefault="0088376C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:rsidR="00BD10BF" w:rsidRDefault="00BD10BF">
      <w:pPr>
        <w:spacing w:after="160" w:line="259" w:lineRule="auto"/>
      </w:pPr>
    </w:p>
    <w:sectPr w:rsidR="00BD10B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0BF"/>
    <w:rsid w:val="0088376C"/>
    <w:rsid w:val="00977477"/>
    <w:rsid w:val="00BD1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C01018B-47E0-472B-8D5E-E424DB2F6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lFMw1LbtClE2WnbTHFbUMaFvaA==">CgMxLjA4AHIhMWw4TUhqNmZoZGFYbi1BUDBaVnBuYXg2NWNrWnkzYjAz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201</Words>
  <Characters>1150</Characters>
  <Application>Microsoft Office Word</Application>
  <DocSecurity>0</DocSecurity>
  <Lines>9</Lines>
  <Paragraphs>2</Paragraphs>
  <ScaleCrop>false</ScaleCrop>
  <Company/>
  <LinksUpToDate>false</LinksUpToDate>
  <CharactersWithSpaces>1349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account</cp:lastModifiedBy>
  <cp:revision>3</cp:revision>
  <dcterms:created xsi:type="dcterms:W3CDTF">2025-03-08T18:54:00Z</dcterms:created>
  <dcterms:modified xsi:type="dcterms:W3CDTF">2025-03-08T19:15:00Z</dcterms:modified>
</cp:coreProperties>
</file>