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0A6F" w:rsidRPr="00E30A6F" w:rsidRDefault="00E30A6F" w:rsidP="00E30A6F">
      <w:pPr>
        <w:jc w:val="center"/>
        <w:rPr>
          <w:rFonts w:ascii="Times New Roman" w:hAnsi="Times New Roman" w:cs="Times New Roman"/>
          <w:b/>
          <w:sz w:val="32"/>
        </w:rPr>
      </w:pPr>
      <w:r w:rsidRPr="00E30A6F">
        <w:rPr>
          <w:rFonts w:ascii="Times New Roman" w:hAnsi="Times New Roman" w:cs="Times New Roman"/>
          <w:b/>
          <w:sz w:val="32"/>
        </w:rPr>
        <w:t>REPORT</w:t>
      </w:r>
    </w:p>
    <w:p w:rsidR="00E30A6F" w:rsidRPr="00E30A6F" w:rsidRDefault="00E30A6F" w:rsidP="00E30A6F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32"/>
        </w:rPr>
      </w:pPr>
      <w:r w:rsidRPr="00E30A6F">
        <w:rPr>
          <w:rFonts w:ascii="Times New Roman" w:hAnsi="Times New Roman" w:cs="Times New Roman"/>
          <w:b/>
          <w:sz w:val="32"/>
        </w:rPr>
        <w:t>QUICK SORT PERFORMANCE ANALYSIS USING LOMUTO AND HOARE PARTITIONING</w:t>
      </w:r>
    </w:p>
    <w:p w:rsidR="00E30A6F" w:rsidRPr="00E30A6F" w:rsidRDefault="00E30A6F" w:rsidP="00E30A6F">
      <w:pPr>
        <w:rPr>
          <w:rFonts w:ascii="Times New Roman" w:hAnsi="Times New Roman" w:cs="Times New Roman"/>
          <w:b/>
          <w:sz w:val="28"/>
        </w:rPr>
      </w:pPr>
      <w:r w:rsidRPr="00E30A6F">
        <w:rPr>
          <w:rFonts w:ascii="Times New Roman" w:hAnsi="Times New Roman" w:cs="Times New Roman"/>
          <w:b/>
          <w:sz w:val="28"/>
        </w:rPr>
        <w:t>Abstract:</w:t>
      </w:r>
    </w:p>
    <w:p w:rsidR="00E30A6F" w:rsidRPr="00E30A6F" w:rsidRDefault="00E30A6F" w:rsidP="00E30A6F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30A6F">
        <w:rPr>
          <w:rFonts w:ascii="Times New Roman" w:hAnsi="Times New Roman" w:cs="Times New Roman"/>
          <w:sz w:val="24"/>
        </w:rPr>
        <w:t xml:space="preserve">This experiment analyzes the performance of Quick Sort using two popular partitioning schemes: </w:t>
      </w:r>
      <w:proofErr w:type="spellStart"/>
      <w:r w:rsidRPr="00E30A6F">
        <w:rPr>
          <w:rFonts w:ascii="Times New Roman" w:hAnsi="Times New Roman" w:cs="Times New Roman"/>
          <w:sz w:val="24"/>
        </w:rPr>
        <w:t>Lomuto</w:t>
      </w:r>
      <w:proofErr w:type="spellEnd"/>
      <w:r w:rsidRPr="00E30A6F">
        <w:rPr>
          <w:rFonts w:ascii="Times New Roman" w:hAnsi="Times New Roman" w:cs="Times New Roman"/>
          <w:sz w:val="24"/>
        </w:rPr>
        <w:t xml:space="preserve"> Partition and Hoare Partition. The study measures execution time and the number of swaps performed during sorting. The objective is to determine which partitioning technique provides better</w:t>
      </w:r>
      <w:r>
        <w:rPr>
          <w:rFonts w:ascii="Times New Roman" w:hAnsi="Times New Roman" w:cs="Times New Roman"/>
          <w:sz w:val="24"/>
        </w:rPr>
        <w:t xml:space="preserve"> efficiency for large datasets.</w:t>
      </w:r>
    </w:p>
    <w:p w:rsidR="00E30A6F" w:rsidRPr="00E30A6F" w:rsidRDefault="00E30A6F" w:rsidP="00E30A6F">
      <w:pPr>
        <w:rPr>
          <w:rFonts w:ascii="Times New Roman" w:hAnsi="Times New Roman" w:cs="Times New Roman"/>
          <w:b/>
          <w:sz w:val="28"/>
        </w:rPr>
      </w:pPr>
      <w:r w:rsidRPr="00E30A6F">
        <w:rPr>
          <w:rFonts w:ascii="Times New Roman" w:hAnsi="Times New Roman" w:cs="Times New Roman"/>
          <w:b/>
          <w:sz w:val="28"/>
        </w:rPr>
        <w:t>Introduction</w:t>
      </w:r>
      <w:r w:rsidRPr="00E30A6F">
        <w:rPr>
          <w:rFonts w:ascii="Times New Roman" w:hAnsi="Times New Roman" w:cs="Times New Roman"/>
          <w:b/>
          <w:sz w:val="28"/>
        </w:rPr>
        <w:t>:</w:t>
      </w:r>
    </w:p>
    <w:p w:rsidR="00E30A6F" w:rsidRPr="00E30A6F" w:rsidRDefault="00E30A6F" w:rsidP="00E30A6F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E30A6F">
        <w:rPr>
          <w:rFonts w:ascii="Times New Roman" w:hAnsi="Times New Roman" w:cs="Times New Roman"/>
          <w:sz w:val="24"/>
        </w:rPr>
        <w:t xml:space="preserve">Quick Sort is a divide-and-conquer sorting algorithm that partitions an array into smaller </w:t>
      </w:r>
      <w:proofErr w:type="spellStart"/>
      <w:r w:rsidRPr="00E30A6F">
        <w:rPr>
          <w:rFonts w:ascii="Times New Roman" w:hAnsi="Times New Roman" w:cs="Times New Roman"/>
          <w:sz w:val="24"/>
        </w:rPr>
        <w:t>subarrays</w:t>
      </w:r>
      <w:proofErr w:type="spellEnd"/>
      <w:r w:rsidRPr="00E30A6F">
        <w:rPr>
          <w:rFonts w:ascii="Times New Roman" w:hAnsi="Times New Roman" w:cs="Times New Roman"/>
          <w:sz w:val="24"/>
        </w:rPr>
        <w:t xml:space="preserve"> around a pivot element. The efficiency of Quick Sort largely depends on the partitioning strategy used. </w:t>
      </w:r>
      <w:proofErr w:type="spellStart"/>
      <w:r w:rsidRPr="00E30A6F">
        <w:rPr>
          <w:rFonts w:ascii="Times New Roman" w:hAnsi="Times New Roman" w:cs="Times New Roman"/>
          <w:sz w:val="24"/>
        </w:rPr>
        <w:t>Lomuto</w:t>
      </w:r>
      <w:proofErr w:type="spellEnd"/>
      <w:r w:rsidRPr="00E30A6F">
        <w:rPr>
          <w:rFonts w:ascii="Times New Roman" w:hAnsi="Times New Roman" w:cs="Times New Roman"/>
          <w:sz w:val="24"/>
        </w:rPr>
        <w:t xml:space="preserve"> and Hoare partitioning schemes are widely adopted methods that differ in pivot handling a</w:t>
      </w:r>
      <w:r>
        <w:rPr>
          <w:rFonts w:ascii="Times New Roman" w:hAnsi="Times New Roman" w:cs="Times New Roman"/>
          <w:sz w:val="24"/>
        </w:rPr>
        <w:t>nd element swapping mechanisms.</w:t>
      </w:r>
    </w:p>
    <w:p w:rsidR="00E30A6F" w:rsidRPr="00E30A6F" w:rsidRDefault="00E30A6F" w:rsidP="00E30A6F">
      <w:pPr>
        <w:spacing w:line="360" w:lineRule="auto"/>
        <w:rPr>
          <w:rFonts w:ascii="Times New Roman" w:hAnsi="Times New Roman" w:cs="Times New Roman"/>
          <w:b/>
          <w:sz w:val="28"/>
        </w:rPr>
      </w:pPr>
      <w:r w:rsidRPr="00E30A6F">
        <w:rPr>
          <w:rFonts w:ascii="Times New Roman" w:hAnsi="Times New Roman" w:cs="Times New Roman"/>
          <w:b/>
          <w:sz w:val="28"/>
        </w:rPr>
        <w:t>Objectives</w:t>
      </w:r>
      <w:r w:rsidRPr="00E30A6F">
        <w:rPr>
          <w:rFonts w:ascii="Times New Roman" w:hAnsi="Times New Roman" w:cs="Times New Roman"/>
          <w:b/>
          <w:sz w:val="28"/>
        </w:rPr>
        <w:t>:</w:t>
      </w:r>
    </w:p>
    <w:p w:rsidR="00E30A6F" w:rsidRPr="00E30A6F" w:rsidRDefault="00E30A6F" w:rsidP="00E30A6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E30A6F">
        <w:rPr>
          <w:rFonts w:ascii="Times New Roman" w:hAnsi="Times New Roman" w:cs="Times New Roman"/>
          <w:sz w:val="24"/>
        </w:rPr>
        <w:t xml:space="preserve">Implement Quick Sort using </w:t>
      </w:r>
      <w:proofErr w:type="spellStart"/>
      <w:r w:rsidRPr="00E30A6F">
        <w:rPr>
          <w:rFonts w:ascii="Times New Roman" w:hAnsi="Times New Roman" w:cs="Times New Roman"/>
          <w:sz w:val="24"/>
        </w:rPr>
        <w:t>Lomuto</w:t>
      </w:r>
      <w:proofErr w:type="spellEnd"/>
      <w:r w:rsidRPr="00E30A6F">
        <w:rPr>
          <w:rFonts w:ascii="Times New Roman" w:hAnsi="Times New Roman" w:cs="Times New Roman"/>
          <w:sz w:val="24"/>
        </w:rPr>
        <w:t xml:space="preserve"> Partition.</w:t>
      </w:r>
    </w:p>
    <w:p w:rsidR="00E30A6F" w:rsidRPr="00E30A6F" w:rsidRDefault="00E30A6F" w:rsidP="00E30A6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E30A6F">
        <w:rPr>
          <w:rFonts w:ascii="Times New Roman" w:hAnsi="Times New Roman" w:cs="Times New Roman"/>
          <w:sz w:val="24"/>
        </w:rPr>
        <w:t>Implement Quick Sort using Hoare Partition.</w:t>
      </w:r>
    </w:p>
    <w:p w:rsidR="00E30A6F" w:rsidRPr="00E30A6F" w:rsidRDefault="00E30A6F" w:rsidP="00E30A6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E30A6F">
        <w:rPr>
          <w:rFonts w:ascii="Times New Roman" w:hAnsi="Times New Roman" w:cs="Times New Roman"/>
          <w:sz w:val="24"/>
        </w:rPr>
        <w:t>Measure execution time for both methods.</w:t>
      </w:r>
    </w:p>
    <w:p w:rsidR="00E30A6F" w:rsidRPr="00E30A6F" w:rsidRDefault="00E30A6F" w:rsidP="00E30A6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E30A6F">
        <w:rPr>
          <w:rFonts w:ascii="Times New Roman" w:hAnsi="Times New Roman" w:cs="Times New Roman"/>
          <w:sz w:val="24"/>
        </w:rPr>
        <w:t>Count the number of swaps performed.</w:t>
      </w:r>
    </w:p>
    <w:p w:rsidR="00E30A6F" w:rsidRPr="00E30A6F" w:rsidRDefault="00E30A6F" w:rsidP="00E30A6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E30A6F">
        <w:rPr>
          <w:rFonts w:ascii="Times New Roman" w:hAnsi="Times New Roman" w:cs="Times New Roman"/>
          <w:sz w:val="24"/>
        </w:rPr>
        <w:t>Compare and analyze the efficiency of both partitioning schemes.</w:t>
      </w:r>
    </w:p>
    <w:p w:rsidR="00E30A6F" w:rsidRPr="00E30A6F" w:rsidRDefault="00E30A6F" w:rsidP="00E30A6F">
      <w:pPr>
        <w:spacing w:line="360" w:lineRule="auto"/>
        <w:rPr>
          <w:rFonts w:ascii="Times New Roman" w:hAnsi="Times New Roman" w:cs="Times New Roman"/>
          <w:b/>
          <w:sz w:val="28"/>
        </w:rPr>
      </w:pPr>
      <w:r w:rsidRPr="00E30A6F">
        <w:rPr>
          <w:rFonts w:ascii="Times New Roman" w:hAnsi="Times New Roman" w:cs="Times New Roman"/>
          <w:b/>
          <w:sz w:val="28"/>
        </w:rPr>
        <w:t>Algorithm Description</w:t>
      </w:r>
      <w:r w:rsidRPr="00E30A6F">
        <w:rPr>
          <w:rFonts w:ascii="Times New Roman" w:hAnsi="Times New Roman" w:cs="Times New Roman"/>
          <w:b/>
          <w:sz w:val="28"/>
        </w:rPr>
        <w:t>:</w:t>
      </w:r>
    </w:p>
    <w:p w:rsidR="00E30A6F" w:rsidRPr="00E30A6F" w:rsidRDefault="00E30A6F" w:rsidP="00E30A6F">
      <w:pPr>
        <w:spacing w:line="360" w:lineRule="auto"/>
        <w:rPr>
          <w:rFonts w:ascii="Times New Roman" w:hAnsi="Times New Roman" w:cs="Times New Roman"/>
          <w:b/>
          <w:sz w:val="24"/>
        </w:rPr>
      </w:pPr>
      <w:proofErr w:type="spellStart"/>
      <w:r w:rsidRPr="00E30A6F">
        <w:rPr>
          <w:rFonts w:ascii="Times New Roman" w:hAnsi="Times New Roman" w:cs="Times New Roman"/>
          <w:b/>
          <w:sz w:val="24"/>
        </w:rPr>
        <w:t>Lomuto</w:t>
      </w:r>
      <w:proofErr w:type="spellEnd"/>
      <w:r w:rsidRPr="00E30A6F">
        <w:rPr>
          <w:rFonts w:ascii="Times New Roman" w:hAnsi="Times New Roman" w:cs="Times New Roman"/>
          <w:b/>
          <w:sz w:val="24"/>
        </w:rPr>
        <w:t xml:space="preserve"> Partition</w:t>
      </w:r>
    </w:p>
    <w:p w:rsidR="00E30A6F" w:rsidRPr="00E30A6F" w:rsidRDefault="00E30A6F" w:rsidP="00E30A6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E30A6F">
        <w:rPr>
          <w:rFonts w:ascii="Times New Roman" w:hAnsi="Times New Roman" w:cs="Times New Roman"/>
          <w:sz w:val="24"/>
        </w:rPr>
        <w:t>Select the last element as pivot.</w:t>
      </w:r>
    </w:p>
    <w:p w:rsidR="00E30A6F" w:rsidRPr="00E30A6F" w:rsidRDefault="00E30A6F" w:rsidP="00E30A6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E30A6F">
        <w:rPr>
          <w:rFonts w:ascii="Times New Roman" w:hAnsi="Times New Roman" w:cs="Times New Roman"/>
          <w:sz w:val="24"/>
        </w:rPr>
        <w:t>Maintain an index for smaller elements.</w:t>
      </w:r>
    </w:p>
    <w:p w:rsidR="00E30A6F" w:rsidRPr="00E30A6F" w:rsidRDefault="00E30A6F" w:rsidP="00E30A6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E30A6F">
        <w:rPr>
          <w:rFonts w:ascii="Times New Roman" w:hAnsi="Times New Roman" w:cs="Times New Roman"/>
          <w:sz w:val="24"/>
        </w:rPr>
        <w:t>Swap elements whenever a smaller element is found.</w:t>
      </w:r>
    </w:p>
    <w:p w:rsidR="00E30A6F" w:rsidRDefault="00E30A6F" w:rsidP="00E30A6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E30A6F">
        <w:rPr>
          <w:rFonts w:ascii="Times New Roman" w:hAnsi="Times New Roman" w:cs="Times New Roman"/>
          <w:sz w:val="24"/>
        </w:rPr>
        <w:t>Place the pivot in its correct position.</w:t>
      </w:r>
    </w:p>
    <w:p w:rsidR="00E30A6F" w:rsidRPr="00E30A6F" w:rsidRDefault="00E30A6F" w:rsidP="00E30A6F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E30A6F" w:rsidRPr="00E30A6F" w:rsidRDefault="00E30A6F" w:rsidP="00E30A6F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E30A6F">
        <w:rPr>
          <w:rFonts w:ascii="Times New Roman" w:hAnsi="Times New Roman" w:cs="Times New Roman"/>
          <w:b/>
          <w:sz w:val="24"/>
        </w:rPr>
        <w:lastRenderedPageBreak/>
        <w:t>Hoare Partition</w:t>
      </w:r>
    </w:p>
    <w:p w:rsidR="00E30A6F" w:rsidRPr="00E30A6F" w:rsidRDefault="00E30A6F" w:rsidP="00E30A6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 w:rsidRPr="00E30A6F">
        <w:rPr>
          <w:rFonts w:ascii="Times New Roman" w:hAnsi="Times New Roman" w:cs="Times New Roman"/>
          <w:sz w:val="24"/>
        </w:rPr>
        <w:t>Select the first element as pivot.</w:t>
      </w:r>
    </w:p>
    <w:p w:rsidR="00E30A6F" w:rsidRPr="00E30A6F" w:rsidRDefault="00E30A6F" w:rsidP="00E30A6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 w:rsidRPr="00E30A6F">
        <w:rPr>
          <w:rFonts w:ascii="Times New Roman" w:hAnsi="Times New Roman" w:cs="Times New Roman"/>
          <w:sz w:val="24"/>
        </w:rPr>
        <w:t>Use two pointers from opposite ends.</w:t>
      </w:r>
    </w:p>
    <w:p w:rsidR="00E30A6F" w:rsidRPr="00E30A6F" w:rsidRDefault="00E30A6F" w:rsidP="00E30A6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 w:rsidRPr="00E30A6F">
        <w:rPr>
          <w:rFonts w:ascii="Times New Roman" w:hAnsi="Times New Roman" w:cs="Times New Roman"/>
          <w:sz w:val="24"/>
        </w:rPr>
        <w:t>Move pointers toward each other.</w:t>
      </w:r>
    </w:p>
    <w:p w:rsidR="00E30A6F" w:rsidRPr="00E30A6F" w:rsidRDefault="00E30A6F" w:rsidP="00E30A6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 w:rsidRPr="00E30A6F">
        <w:rPr>
          <w:rFonts w:ascii="Times New Roman" w:hAnsi="Times New Roman" w:cs="Times New Roman"/>
          <w:sz w:val="24"/>
        </w:rPr>
        <w:t>Swap elements only when necessary.</w:t>
      </w:r>
    </w:p>
    <w:p w:rsidR="00E30A6F" w:rsidRPr="00E30A6F" w:rsidRDefault="00E30A6F" w:rsidP="00E30A6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 w:rsidRPr="00E30A6F">
        <w:rPr>
          <w:rFonts w:ascii="Times New Roman" w:hAnsi="Times New Roman" w:cs="Times New Roman"/>
          <w:sz w:val="24"/>
        </w:rPr>
        <w:t>Continue until pointers cross.</w:t>
      </w:r>
    </w:p>
    <w:p w:rsidR="00E30A6F" w:rsidRPr="00E30A6F" w:rsidRDefault="00E30A6F" w:rsidP="00E30A6F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E30A6F">
        <w:rPr>
          <w:rFonts w:ascii="Times New Roman" w:hAnsi="Times New Roman" w:cs="Times New Roman"/>
          <w:b/>
          <w:sz w:val="24"/>
        </w:rPr>
        <w:t>Experimental Setup</w:t>
      </w:r>
    </w:p>
    <w:p w:rsidR="00E30A6F" w:rsidRPr="00E30A6F" w:rsidRDefault="00E30A6F" w:rsidP="00E30A6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 w:rsidRPr="00E30A6F">
        <w:rPr>
          <w:rFonts w:ascii="Times New Roman" w:hAnsi="Times New Roman" w:cs="Times New Roman"/>
          <w:sz w:val="24"/>
        </w:rPr>
        <w:t>Programming Language: Python</w:t>
      </w:r>
    </w:p>
    <w:p w:rsidR="00E30A6F" w:rsidRPr="00E30A6F" w:rsidRDefault="00E30A6F" w:rsidP="00E30A6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 w:rsidRPr="00E30A6F">
        <w:rPr>
          <w:rFonts w:ascii="Times New Roman" w:hAnsi="Times New Roman" w:cs="Times New Roman"/>
          <w:sz w:val="24"/>
        </w:rPr>
        <w:t>Dataset Sizes: 1000, 5000, 10000 elements</w:t>
      </w:r>
    </w:p>
    <w:p w:rsidR="00E30A6F" w:rsidRPr="00E30A6F" w:rsidRDefault="00E30A6F" w:rsidP="00E30A6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 w:rsidRPr="00E30A6F">
        <w:rPr>
          <w:rFonts w:ascii="Times New Roman" w:hAnsi="Times New Roman" w:cs="Times New Roman"/>
          <w:sz w:val="24"/>
        </w:rPr>
        <w:t>Performance Metrics:</w:t>
      </w:r>
    </w:p>
    <w:p w:rsidR="00E30A6F" w:rsidRPr="00E30A6F" w:rsidRDefault="00E30A6F" w:rsidP="00E30A6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 w:rsidRPr="00E30A6F">
        <w:rPr>
          <w:rFonts w:ascii="Times New Roman" w:hAnsi="Times New Roman" w:cs="Times New Roman"/>
          <w:sz w:val="24"/>
        </w:rPr>
        <w:t>Execution Time (milliseconds)</w:t>
      </w:r>
    </w:p>
    <w:p w:rsidR="00073F82" w:rsidRDefault="00E30A6F" w:rsidP="00E30A6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 w:rsidRPr="00E30A6F">
        <w:rPr>
          <w:rFonts w:ascii="Times New Roman" w:hAnsi="Times New Roman" w:cs="Times New Roman"/>
          <w:sz w:val="24"/>
        </w:rPr>
        <w:t>Number of Swaps</w:t>
      </w:r>
    </w:p>
    <w:p w:rsidR="00E30A6F" w:rsidRDefault="00E30A6F" w:rsidP="00E30A6F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p w:rsidR="00E30A6F" w:rsidRPr="00E30A6F" w:rsidRDefault="00E30A6F" w:rsidP="00E30A6F">
      <w:pPr>
        <w:ind w:left="360"/>
        <w:rPr>
          <w:rFonts w:ascii="Times New Roman" w:hAnsi="Times New Roman" w:cs="Times New Roman"/>
          <w:b/>
          <w:sz w:val="24"/>
        </w:rPr>
      </w:pPr>
      <w:r w:rsidRPr="00E30A6F">
        <w:rPr>
          <w:rFonts w:ascii="Times New Roman" w:hAnsi="Times New Roman" w:cs="Times New Roman"/>
          <w:b/>
          <w:sz w:val="24"/>
        </w:rPr>
        <w:t>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6"/>
        <w:gridCol w:w="1667"/>
        <w:gridCol w:w="1666"/>
        <w:gridCol w:w="1667"/>
      </w:tblGrid>
      <w:tr w:rsidR="00E30A6F" w:rsidRPr="00E30A6F" w:rsidTr="00E30A6F">
        <w:tc>
          <w:tcPr>
            <w:tcW w:w="1666" w:type="dxa"/>
            <w:hideMark/>
          </w:tcPr>
          <w:p w:rsidR="00E30A6F" w:rsidRPr="00E30A6F" w:rsidRDefault="00E30A6F" w:rsidP="00E30A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0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Dataset Size</w:t>
            </w:r>
          </w:p>
        </w:tc>
        <w:tc>
          <w:tcPr>
            <w:tcW w:w="1667" w:type="dxa"/>
            <w:hideMark/>
          </w:tcPr>
          <w:p w:rsidR="00E30A6F" w:rsidRPr="00E30A6F" w:rsidRDefault="00E30A6F" w:rsidP="00E30A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0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Partition Scheme</w:t>
            </w:r>
          </w:p>
        </w:tc>
        <w:tc>
          <w:tcPr>
            <w:tcW w:w="1666" w:type="dxa"/>
            <w:hideMark/>
          </w:tcPr>
          <w:p w:rsidR="00E30A6F" w:rsidRPr="00E30A6F" w:rsidRDefault="00E30A6F" w:rsidP="00E30A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0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Execution Time (</w:t>
            </w:r>
            <w:proofErr w:type="spellStart"/>
            <w:r w:rsidRPr="00E30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ms</w:t>
            </w:r>
            <w:proofErr w:type="spellEnd"/>
            <w:r w:rsidRPr="00E30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667" w:type="dxa"/>
            <w:hideMark/>
          </w:tcPr>
          <w:p w:rsidR="00E30A6F" w:rsidRPr="00E30A6F" w:rsidRDefault="00E30A6F" w:rsidP="00E30A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0A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Swaps</w:t>
            </w:r>
          </w:p>
        </w:tc>
      </w:tr>
      <w:tr w:rsidR="00E30A6F" w:rsidRPr="00E30A6F" w:rsidTr="00E30A6F">
        <w:tc>
          <w:tcPr>
            <w:tcW w:w="1666" w:type="dxa"/>
            <w:hideMark/>
          </w:tcPr>
          <w:p w:rsidR="00E30A6F" w:rsidRPr="00E30A6F" w:rsidRDefault="00E30A6F" w:rsidP="00E30A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A6F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667" w:type="dxa"/>
            <w:hideMark/>
          </w:tcPr>
          <w:p w:rsidR="00E30A6F" w:rsidRPr="00E30A6F" w:rsidRDefault="00E30A6F" w:rsidP="00E30A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0A6F">
              <w:rPr>
                <w:rFonts w:ascii="Times New Roman" w:eastAsia="Times New Roman" w:hAnsi="Times New Roman" w:cs="Times New Roman"/>
                <w:sz w:val="24"/>
                <w:szCs w:val="24"/>
              </w:rPr>
              <w:t>Lomuto</w:t>
            </w:r>
            <w:proofErr w:type="spellEnd"/>
          </w:p>
        </w:tc>
        <w:tc>
          <w:tcPr>
            <w:tcW w:w="1666" w:type="dxa"/>
            <w:hideMark/>
          </w:tcPr>
          <w:p w:rsidR="00E30A6F" w:rsidRPr="00E30A6F" w:rsidRDefault="00E30A6F" w:rsidP="00E30A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A6F">
              <w:rPr>
                <w:rFonts w:ascii="Times New Roman" w:eastAsia="Times New Roman" w:hAnsi="Times New Roman" w:cs="Times New Roman"/>
                <w:sz w:val="24"/>
                <w:szCs w:val="24"/>
              </w:rPr>
              <w:t>1.82</w:t>
            </w:r>
          </w:p>
        </w:tc>
        <w:tc>
          <w:tcPr>
            <w:tcW w:w="1667" w:type="dxa"/>
            <w:hideMark/>
          </w:tcPr>
          <w:p w:rsidR="00E30A6F" w:rsidRPr="00E30A6F" w:rsidRDefault="00E30A6F" w:rsidP="00E30A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A6F">
              <w:rPr>
                <w:rFonts w:ascii="Times New Roman" w:eastAsia="Times New Roman" w:hAnsi="Times New Roman" w:cs="Times New Roman"/>
                <w:sz w:val="24"/>
                <w:szCs w:val="24"/>
              </w:rPr>
              <w:t>5430</w:t>
            </w:r>
          </w:p>
        </w:tc>
      </w:tr>
      <w:tr w:rsidR="00E30A6F" w:rsidRPr="00E30A6F" w:rsidTr="00E30A6F">
        <w:tc>
          <w:tcPr>
            <w:tcW w:w="1666" w:type="dxa"/>
            <w:hideMark/>
          </w:tcPr>
          <w:p w:rsidR="00E30A6F" w:rsidRPr="00E30A6F" w:rsidRDefault="00E30A6F" w:rsidP="00E30A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A6F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667" w:type="dxa"/>
            <w:hideMark/>
          </w:tcPr>
          <w:p w:rsidR="00E30A6F" w:rsidRPr="00E30A6F" w:rsidRDefault="00E30A6F" w:rsidP="00E30A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A6F">
              <w:rPr>
                <w:rFonts w:ascii="Times New Roman" w:eastAsia="Times New Roman" w:hAnsi="Times New Roman" w:cs="Times New Roman"/>
                <w:sz w:val="24"/>
                <w:szCs w:val="24"/>
              </w:rPr>
              <w:t>Hoare</w:t>
            </w:r>
          </w:p>
        </w:tc>
        <w:tc>
          <w:tcPr>
            <w:tcW w:w="1666" w:type="dxa"/>
            <w:hideMark/>
          </w:tcPr>
          <w:p w:rsidR="00E30A6F" w:rsidRPr="00E30A6F" w:rsidRDefault="00E30A6F" w:rsidP="00E30A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A6F">
              <w:rPr>
                <w:rFonts w:ascii="Times New Roman" w:eastAsia="Times New Roman" w:hAnsi="Times New Roman" w:cs="Times New Roman"/>
                <w:sz w:val="24"/>
                <w:szCs w:val="24"/>
              </w:rPr>
              <w:t>1.21</w:t>
            </w:r>
          </w:p>
        </w:tc>
        <w:tc>
          <w:tcPr>
            <w:tcW w:w="1667" w:type="dxa"/>
            <w:hideMark/>
          </w:tcPr>
          <w:p w:rsidR="00E30A6F" w:rsidRPr="00E30A6F" w:rsidRDefault="00E30A6F" w:rsidP="00E30A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A6F">
              <w:rPr>
                <w:rFonts w:ascii="Times New Roman" w:eastAsia="Times New Roman" w:hAnsi="Times New Roman" w:cs="Times New Roman"/>
                <w:sz w:val="24"/>
                <w:szCs w:val="24"/>
              </w:rPr>
              <w:t>2760</w:t>
            </w:r>
          </w:p>
        </w:tc>
      </w:tr>
      <w:tr w:rsidR="00E30A6F" w:rsidRPr="00E30A6F" w:rsidTr="00E30A6F">
        <w:tc>
          <w:tcPr>
            <w:tcW w:w="1666" w:type="dxa"/>
            <w:hideMark/>
          </w:tcPr>
          <w:p w:rsidR="00E30A6F" w:rsidRPr="00E30A6F" w:rsidRDefault="00E30A6F" w:rsidP="00E30A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A6F">
              <w:rPr>
                <w:rFonts w:ascii="Times New Roman" w:eastAsia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1667" w:type="dxa"/>
            <w:hideMark/>
          </w:tcPr>
          <w:p w:rsidR="00E30A6F" w:rsidRPr="00E30A6F" w:rsidRDefault="00E30A6F" w:rsidP="00E30A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0A6F">
              <w:rPr>
                <w:rFonts w:ascii="Times New Roman" w:eastAsia="Times New Roman" w:hAnsi="Times New Roman" w:cs="Times New Roman"/>
                <w:sz w:val="24"/>
                <w:szCs w:val="24"/>
              </w:rPr>
              <w:t>Lomuto</w:t>
            </w:r>
            <w:proofErr w:type="spellEnd"/>
          </w:p>
        </w:tc>
        <w:tc>
          <w:tcPr>
            <w:tcW w:w="1666" w:type="dxa"/>
            <w:hideMark/>
          </w:tcPr>
          <w:p w:rsidR="00E30A6F" w:rsidRPr="00E30A6F" w:rsidRDefault="00E30A6F" w:rsidP="00E30A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A6F">
              <w:rPr>
                <w:rFonts w:ascii="Times New Roman" w:eastAsia="Times New Roman" w:hAnsi="Times New Roman" w:cs="Times New Roman"/>
                <w:sz w:val="24"/>
                <w:szCs w:val="24"/>
              </w:rPr>
              <w:t>9.47</w:t>
            </w:r>
          </w:p>
        </w:tc>
        <w:tc>
          <w:tcPr>
            <w:tcW w:w="1667" w:type="dxa"/>
            <w:hideMark/>
          </w:tcPr>
          <w:p w:rsidR="00E30A6F" w:rsidRPr="00E30A6F" w:rsidRDefault="00E30A6F" w:rsidP="00E30A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A6F">
              <w:rPr>
                <w:rFonts w:ascii="Times New Roman" w:eastAsia="Times New Roman" w:hAnsi="Times New Roman" w:cs="Times New Roman"/>
                <w:sz w:val="24"/>
                <w:szCs w:val="24"/>
              </w:rPr>
              <w:t>29845</w:t>
            </w:r>
          </w:p>
        </w:tc>
      </w:tr>
      <w:tr w:rsidR="00E30A6F" w:rsidRPr="00E30A6F" w:rsidTr="00E30A6F">
        <w:tc>
          <w:tcPr>
            <w:tcW w:w="1666" w:type="dxa"/>
            <w:hideMark/>
          </w:tcPr>
          <w:p w:rsidR="00E30A6F" w:rsidRPr="00E30A6F" w:rsidRDefault="00E30A6F" w:rsidP="00E30A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A6F">
              <w:rPr>
                <w:rFonts w:ascii="Times New Roman" w:eastAsia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1667" w:type="dxa"/>
            <w:hideMark/>
          </w:tcPr>
          <w:p w:rsidR="00E30A6F" w:rsidRPr="00E30A6F" w:rsidRDefault="00E30A6F" w:rsidP="00E30A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A6F">
              <w:rPr>
                <w:rFonts w:ascii="Times New Roman" w:eastAsia="Times New Roman" w:hAnsi="Times New Roman" w:cs="Times New Roman"/>
                <w:sz w:val="24"/>
                <w:szCs w:val="24"/>
              </w:rPr>
              <w:t>Hoare</w:t>
            </w:r>
          </w:p>
        </w:tc>
        <w:tc>
          <w:tcPr>
            <w:tcW w:w="1666" w:type="dxa"/>
            <w:hideMark/>
          </w:tcPr>
          <w:p w:rsidR="00E30A6F" w:rsidRPr="00E30A6F" w:rsidRDefault="00E30A6F" w:rsidP="00E30A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A6F">
              <w:rPr>
                <w:rFonts w:ascii="Times New Roman" w:eastAsia="Times New Roman" w:hAnsi="Times New Roman" w:cs="Times New Roman"/>
                <w:sz w:val="24"/>
                <w:szCs w:val="24"/>
              </w:rPr>
              <w:t>6.58</w:t>
            </w:r>
          </w:p>
        </w:tc>
        <w:tc>
          <w:tcPr>
            <w:tcW w:w="1667" w:type="dxa"/>
            <w:hideMark/>
          </w:tcPr>
          <w:p w:rsidR="00E30A6F" w:rsidRPr="00E30A6F" w:rsidRDefault="00E30A6F" w:rsidP="00E30A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A6F">
              <w:rPr>
                <w:rFonts w:ascii="Times New Roman" w:eastAsia="Times New Roman" w:hAnsi="Times New Roman" w:cs="Times New Roman"/>
                <w:sz w:val="24"/>
                <w:szCs w:val="24"/>
              </w:rPr>
              <w:t>14562</w:t>
            </w:r>
          </w:p>
        </w:tc>
      </w:tr>
      <w:tr w:rsidR="00E30A6F" w:rsidRPr="00E30A6F" w:rsidTr="00E30A6F">
        <w:tc>
          <w:tcPr>
            <w:tcW w:w="1666" w:type="dxa"/>
            <w:hideMark/>
          </w:tcPr>
          <w:p w:rsidR="00E30A6F" w:rsidRPr="00E30A6F" w:rsidRDefault="00E30A6F" w:rsidP="00E30A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A6F">
              <w:rPr>
                <w:rFonts w:ascii="Times New Roman" w:eastAsia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1667" w:type="dxa"/>
            <w:hideMark/>
          </w:tcPr>
          <w:p w:rsidR="00E30A6F" w:rsidRPr="00E30A6F" w:rsidRDefault="00E30A6F" w:rsidP="00E30A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0A6F">
              <w:rPr>
                <w:rFonts w:ascii="Times New Roman" w:eastAsia="Times New Roman" w:hAnsi="Times New Roman" w:cs="Times New Roman"/>
                <w:sz w:val="24"/>
                <w:szCs w:val="24"/>
              </w:rPr>
              <w:t>Lomuto</w:t>
            </w:r>
            <w:proofErr w:type="spellEnd"/>
          </w:p>
        </w:tc>
        <w:tc>
          <w:tcPr>
            <w:tcW w:w="1666" w:type="dxa"/>
            <w:hideMark/>
          </w:tcPr>
          <w:p w:rsidR="00E30A6F" w:rsidRPr="00E30A6F" w:rsidRDefault="00E30A6F" w:rsidP="00E30A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A6F">
              <w:rPr>
                <w:rFonts w:ascii="Times New Roman" w:eastAsia="Times New Roman" w:hAnsi="Times New Roman" w:cs="Times New Roman"/>
                <w:sz w:val="24"/>
                <w:szCs w:val="24"/>
              </w:rPr>
              <w:t>20.73</w:t>
            </w:r>
          </w:p>
        </w:tc>
        <w:tc>
          <w:tcPr>
            <w:tcW w:w="1667" w:type="dxa"/>
            <w:hideMark/>
          </w:tcPr>
          <w:p w:rsidR="00E30A6F" w:rsidRPr="00E30A6F" w:rsidRDefault="00E30A6F" w:rsidP="00E30A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A6F">
              <w:rPr>
                <w:rFonts w:ascii="Times New Roman" w:eastAsia="Times New Roman" w:hAnsi="Times New Roman" w:cs="Times New Roman"/>
                <w:sz w:val="24"/>
                <w:szCs w:val="24"/>
              </w:rPr>
              <w:t>62143</w:t>
            </w:r>
          </w:p>
        </w:tc>
      </w:tr>
      <w:tr w:rsidR="00E30A6F" w:rsidRPr="00E30A6F" w:rsidTr="00E30A6F">
        <w:tc>
          <w:tcPr>
            <w:tcW w:w="1666" w:type="dxa"/>
            <w:hideMark/>
          </w:tcPr>
          <w:p w:rsidR="00E30A6F" w:rsidRPr="00E30A6F" w:rsidRDefault="00E30A6F" w:rsidP="00E30A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A6F">
              <w:rPr>
                <w:rFonts w:ascii="Times New Roman" w:eastAsia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1667" w:type="dxa"/>
            <w:hideMark/>
          </w:tcPr>
          <w:p w:rsidR="00E30A6F" w:rsidRPr="00E30A6F" w:rsidRDefault="00E30A6F" w:rsidP="00E30A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A6F">
              <w:rPr>
                <w:rFonts w:ascii="Times New Roman" w:eastAsia="Times New Roman" w:hAnsi="Times New Roman" w:cs="Times New Roman"/>
                <w:sz w:val="24"/>
                <w:szCs w:val="24"/>
              </w:rPr>
              <w:t>Hoare</w:t>
            </w:r>
          </w:p>
        </w:tc>
        <w:tc>
          <w:tcPr>
            <w:tcW w:w="1666" w:type="dxa"/>
            <w:hideMark/>
          </w:tcPr>
          <w:p w:rsidR="00E30A6F" w:rsidRPr="00E30A6F" w:rsidRDefault="00E30A6F" w:rsidP="00E30A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A6F">
              <w:rPr>
                <w:rFonts w:ascii="Times New Roman" w:eastAsia="Times New Roman" w:hAnsi="Times New Roman" w:cs="Times New Roman"/>
                <w:sz w:val="24"/>
                <w:szCs w:val="24"/>
              </w:rPr>
              <w:t>15.06</w:t>
            </w:r>
          </w:p>
        </w:tc>
        <w:tc>
          <w:tcPr>
            <w:tcW w:w="1667" w:type="dxa"/>
            <w:hideMark/>
          </w:tcPr>
          <w:p w:rsidR="00E30A6F" w:rsidRPr="00E30A6F" w:rsidRDefault="00E30A6F" w:rsidP="00E30A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0A6F">
              <w:rPr>
                <w:rFonts w:ascii="Times New Roman" w:eastAsia="Times New Roman" w:hAnsi="Times New Roman" w:cs="Times New Roman"/>
                <w:sz w:val="24"/>
                <w:szCs w:val="24"/>
              </w:rPr>
              <w:t>30824</w:t>
            </w:r>
          </w:p>
        </w:tc>
      </w:tr>
    </w:tbl>
    <w:p w:rsidR="00E30A6F" w:rsidRDefault="00E30A6F" w:rsidP="00E30A6F">
      <w:pPr>
        <w:ind w:left="360"/>
        <w:rPr>
          <w:rFonts w:ascii="Times New Roman" w:hAnsi="Times New Roman" w:cs="Times New Roman"/>
          <w:sz w:val="24"/>
        </w:rPr>
      </w:pPr>
    </w:p>
    <w:p w:rsidR="00E30A6F" w:rsidRPr="00E30A6F" w:rsidRDefault="00E30A6F" w:rsidP="00E30A6F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30A6F">
        <w:rPr>
          <w:rFonts w:ascii="Times New Roman" w:eastAsia="Times New Roman" w:hAnsi="Times New Roman" w:cs="Times New Roman"/>
          <w:b/>
          <w:bCs/>
          <w:sz w:val="28"/>
          <w:szCs w:val="36"/>
        </w:rPr>
        <w:t>Analysis</w:t>
      </w:r>
      <w:r>
        <w:rPr>
          <w:rFonts w:ascii="Times New Roman" w:eastAsia="Times New Roman" w:hAnsi="Times New Roman" w:cs="Times New Roman"/>
          <w:b/>
          <w:bCs/>
          <w:sz w:val="28"/>
          <w:szCs w:val="36"/>
        </w:rPr>
        <w:t>:</w:t>
      </w:r>
    </w:p>
    <w:p w:rsidR="00E30A6F" w:rsidRPr="00E30A6F" w:rsidRDefault="00E30A6F" w:rsidP="00E30A6F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0A6F">
        <w:rPr>
          <w:rFonts w:ascii="Times New Roman" w:eastAsia="Times New Roman" w:hAnsi="Times New Roman" w:cs="Times New Roman"/>
          <w:sz w:val="24"/>
          <w:szCs w:val="24"/>
        </w:rPr>
        <w:t>Lomuto</w:t>
      </w:r>
      <w:proofErr w:type="spellEnd"/>
      <w:r w:rsidRPr="00E30A6F">
        <w:rPr>
          <w:rFonts w:ascii="Times New Roman" w:eastAsia="Times New Roman" w:hAnsi="Times New Roman" w:cs="Times New Roman"/>
          <w:sz w:val="24"/>
          <w:szCs w:val="24"/>
        </w:rPr>
        <w:t xml:space="preserve"> partition performs a large number of swaps because every smaller element is exchanged with the partition index. </w:t>
      </w:r>
    </w:p>
    <w:p w:rsidR="00E30A6F" w:rsidRPr="00E30A6F" w:rsidRDefault="00E30A6F" w:rsidP="00E30A6F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0A6F">
        <w:rPr>
          <w:rFonts w:ascii="Times New Roman" w:eastAsia="Times New Roman" w:hAnsi="Times New Roman" w:cs="Times New Roman"/>
          <w:sz w:val="24"/>
          <w:szCs w:val="24"/>
        </w:rPr>
        <w:t xml:space="preserve">Hoare partition performs significantly fewer swaps due to its two-pointer strategy. </w:t>
      </w:r>
    </w:p>
    <w:p w:rsidR="00E30A6F" w:rsidRPr="00E30A6F" w:rsidRDefault="00E30A6F" w:rsidP="00E30A6F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0A6F">
        <w:rPr>
          <w:rFonts w:ascii="Times New Roman" w:eastAsia="Times New Roman" w:hAnsi="Times New Roman" w:cs="Times New Roman"/>
          <w:sz w:val="24"/>
          <w:szCs w:val="24"/>
        </w:rPr>
        <w:t xml:space="preserve">Reduced swapping decreases memory operations and execution time. </w:t>
      </w:r>
    </w:p>
    <w:p w:rsidR="00E30A6F" w:rsidRPr="00E30A6F" w:rsidRDefault="00E30A6F" w:rsidP="00E30A6F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0A6F">
        <w:rPr>
          <w:rFonts w:ascii="Times New Roman" w:eastAsia="Times New Roman" w:hAnsi="Times New Roman" w:cs="Times New Roman"/>
          <w:sz w:val="24"/>
          <w:szCs w:val="24"/>
        </w:rPr>
        <w:t xml:space="preserve">The performance difference increases as the dataset size grows. </w:t>
      </w:r>
    </w:p>
    <w:p w:rsidR="00E30A6F" w:rsidRPr="00E30A6F" w:rsidRDefault="00E30A6F" w:rsidP="00E30A6F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0A6F">
        <w:rPr>
          <w:rFonts w:ascii="Times New Roman" w:eastAsia="Times New Roman" w:hAnsi="Times New Roman" w:cs="Times New Roman"/>
          <w:b/>
          <w:bCs/>
          <w:sz w:val="28"/>
          <w:szCs w:val="36"/>
        </w:rPr>
        <w:lastRenderedPageBreak/>
        <w:t>Conclusion</w:t>
      </w:r>
      <w:r>
        <w:rPr>
          <w:rFonts w:ascii="Times New Roman" w:eastAsia="Times New Roman" w:hAnsi="Times New Roman" w:cs="Times New Roman"/>
          <w:b/>
          <w:bCs/>
          <w:sz w:val="28"/>
          <w:szCs w:val="36"/>
        </w:rPr>
        <w:t>:</w:t>
      </w:r>
    </w:p>
    <w:p w:rsidR="00E30A6F" w:rsidRPr="00E30A6F" w:rsidRDefault="00E30A6F" w:rsidP="00E30A6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0A6F">
        <w:rPr>
          <w:rFonts w:ascii="Times New Roman" w:eastAsia="Times New Roman" w:hAnsi="Times New Roman" w:cs="Times New Roman"/>
          <w:sz w:val="24"/>
          <w:szCs w:val="24"/>
        </w:rPr>
        <w:t xml:space="preserve">The experimental results show that Hoare Partition consistently outperforms </w:t>
      </w:r>
      <w:proofErr w:type="spellStart"/>
      <w:r w:rsidRPr="00E30A6F">
        <w:rPr>
          <w:rFonts w:ascii="Times New Roman" w:eastAsia="Times New Roman" w:hAnsi="Times New Roman" w:cs="Times New Roman"/>
          <w:sz w:val="24"/>
          <w:szCs w:val="24"/>
        </w:rPr>
        <w:t>Lomuto</w:t>
      </w:r>
      <w:proofErr w:type="spellEnd"/>
      <w:r w:rsidRPr="00E30A6F">
        <w:rPr>
          <w:rFonts w:ascii="Times New Roman" w:eastAsia="Times New Roman" w:hAnsi="Times New Roman" w:cs="Times New Roman"/>
          <w:sz w:val="24"/>
          <w:szCs w:val="24"/>
        </w:rPr>
        <w:t xml:space="preserve"> Partition in terms of execution time and swap count. Hoare's approach minimizes unnecessary element exchanges and provides better overall efficiency. Therefore, Hoare Partition is recommended for large datasets and performance-sensitive applications.</w:t>
      </w:r>
    </w:p>
    <w:p w:rsidR="00E30A6F" w:rsidRPr="00E30A6F" w:rsidRDefault="00E30A6F" w:rsidP="00E30A6F">
      <w:pPr>
        <w:ind w:left="360"/>
        <w:rPr>
          <w:rFonts w:ascii="Times New Roman" w:hAnsi="Times New Roman" w:cs="Times New Roman"/>
          <w:sz w:val="24"/>
        </w:rPr>
      </w:pPr>
    </w:p>
    <w:sectPr w:rsidR="00E30A6F" w:rsidRPr="00E30A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56EA0"/>
    <w:multiLevelType w:val="hybridMultilevel"/>
    <w:tmpl w:val="A4804B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9630D2"/>
    <w:multiLevelType w:val="multilevel"/>
    <w:tmpl w:val="44DA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BA4AD0"/>
    <w:multiLevelType w:val="hybridMultilevel"/>
    <w:tmpl w:val="FC76D7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A111C5"/>
    <w:multiLevelType w:val="hybridMultilevel"/>
    <w:tmpl w:val="BC5451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6C68B3"/>
    <w:multiLevelType w:val="hybridMultilevel"/>
    <w:tmpl w:val="BCACC5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EF262E0"/>
    <w:multiLevelType w:val="hybridMultilevel"/>
    <w:tmpl w:val="E820A0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0A6F"/>
    <w:rsid w:val="00073F82"/>
    <w:rsid w:val="00E3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30A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0A6F"/>
    <w:pPr>
      <w:ind w:left="720"/>
      <w:contextualSpacing/>
    </w:pPr>
  </w:style>
  <w:style w:type="table" w:styleId="TableGrid">
    <w:name w:val="Table Grid"/>
    <w:basedOn w:val="TableNormal"/>
    <w:uiPriority w:val="59"/>
    <w:rsid w:val="00E30A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E30A6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30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30A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0A6F"/>
    <w:pPr>
      <w:ind w:left="720"/>
      <w:contextualSpacing/>
    </w:pPr>
  </w:style>
  <w:style w:type="table" w:styleId="TableGrid">
    <w:name w:val="Table Grid"/>
    <w:basedOn w:val="TableNormal"/>
    <w:uiPriority w:val="59"/>
    <w:rsid w:val="00E30A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E30A6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30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60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2026-06-20T17:17:00Z</dcterms:created>
  <dcterms:modified xsi:type="dcterms:W3CDTF">2026-06-20T17:23:00Z</dcterms:modified>
</cp:coreProperties>
</file>