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6588" w:dyaOrig="2073">
          <v:rect xmlns:o="urn:schemas-microsoft-com:office:office" xmlns:v="urn:schemas-microsoft-com:vml" id="rectole0000000000" style="width:829.400000pt;height:10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93"/>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2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32"/>
          <w:shd w:fill="auto" w:val="clear"/>
        </w:rPr>
        <w:t xml:space="preserve">EECE3093 Software Engineering </w:t>
      </w:r>
      <w:r>
        <w:rPr>
          <w:rFonts w:ascii="Arial" w:hAnsi="Arial" w:cs="Arial" w:eastAsia="Arial"/>
          <w:color w:val="auto"/>
          <w:spacing w:val="0"/>
          <w:position w:val="0"/>
          <w:sz w:val="32"/>
          <w:shd w:fill="auto" w:val="clear"/>
        </w:rPr>
        <w:t xml:space="preserve">(Spring 2016)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3672"/>
        <w:gridCol w:w="522"/>
        <w:gridCol w:w="1648"/>
        <w:gridCol w:w="1464"/>
        <w:gridCol w:w="1705"/>
        <w:gridCol w:w="2447"/>
      </w:tblGrid>
      <w:tr>
        <w:trPr>
          <w:trHeight w:val="378" w:hRule="auto"/>
          <w:jc w:val="left"/>
        </w:trPr>
        <w:tc>
          <w:tcPr>
            <w:tcW w:w="36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376"/>
              <w:ind w:right="0" w:left="120" w:firstLine="0"/>
              <w:jc w:val="left"/>
              <w:rPr>
                <w:spacing w:val="0"/>
                <w:position w:val="0"/>
                <w:shd w:fill="auto" w:val="clear"/>
              </w:rPr>
            </w:pPr>
            <w:r>
              <w:rPr>
                <w:rFonts w:ascii="Palatino Linotype" w:hAnsi="Palatino Linotype" w:cs="Palatino Linotype" w:eastAsia="Palatino Linotype"/>
                <w:b/>
                <w:color w:val="0000FF"/>
                <w:spacing w:val="0"/>
                <w:position w:val="0"/>
                <w:sz w:val="28"/>
                <w:shd w:fill="auto" w:val="clear"/>
              </w:rPr>
              <w:t xml:space="preserve">U</w:t>
            </w:r>
            <w:r>
              <w:rPr>
                <w:rFonts w:ascii="Palatino Linotype" w:hAnsi="Palatino Linotype" w:cs="Palatino Linotype" w:eastAsia="Palatino Linotype"/>
                <w:b/>
                <w:color w:val="0000FF"/>
                <w:spacing w:val="0"/>
                <w:position w:val="0"/>
                <w:sz w:val="21"/>
                <w:shd w:fill="auto" w:val="clear"/>
              </w:rPr>
              <w:t xml:space="preserve">NIT</w:t>
            </w:r>
            <w:r>
              <w:rPr>
                <w:rFonts w:ascii="Palatino Linotype" w:hAnsi="Palatino Linotype" w:cs="Palatino Linotype" w:eastAsia="Palatino Linotype"/>
                <w:b/>
                <w:color w:val="0000FF"/>
                <w:spacing w:val="0"/>
                <w:position w:val="0"/>
                <w:sz w:val="28"/>
                <w:shd w:fill="auto" w:val="clear"/>
              </w:rPr>
              <w:t xml:space="preserve"> T</w:t>
            </w:r>
            <w:r>
              <w:rPr>
                <w:rFonts w:ascii="Palatino Linotype" w:hAnsi="Palatino Linotype" w:cs="Palatino Linotype" w:eastAsia="Palatino Linotype"/>
                <w:b/>
                <w:color w:val="0000FF"/>
                <w:spacing w:val="0"/>
                <w:position w:val="0"/>
                <w:sz w:val="21"/>
                <w:shd w:fill="auto" w:val="clear"/>
              </w:rPr>
              <w:t xml:space="preserve">ESTING</w:t>
            </w:r>
            <w:r>
              <w:rPr>
                <w:rFonts w:ascii="Palatino Linotype" w:hAnsi="Palatino Linotype" w:cs="Palatino Linotype" w:eastAsia="Palatino Linotype"/>
                <w:b/>
                <w:color w:val="0000FF"/>
                <w:spacing w:val="0"/>
                <w:position w:val="0"/>
                <w:sz w:val="28"/>
                <w:shd w:fill="auto" w:val="clear"/>
              </w:rPr>
              <w:t xml:space="preserve"> R</w:t>
            </w:r>
            <w:r>
              <w:rPr>
                <w:rFonts w:ascii="Palatino Linotype" w:hAnsi="Palatino Linotype" w:cs="Palatino Linotype" w:eastAsia="Palatino Linotype"/>
                <w:b/>
                <w:color w:val="0000FF"/>
                <w:spacing w:val="0"/>
                <w:position w:val="0"/>
                <w:sz w:val="21"/>
                <w:shd w:fill="auto" w:val="clear"/>
              </w:rPr>
              <w:t xml:space="preserve">EPORT</w:t>
            </w:r>
          </w:p>
        </w:tc>
        <w:tc>
          <w:tcPr>
            <w:tcW w:w="52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9" w:hRule="auto"/>
          <w:jc w:val="left"/>
        </w:trPr>
        <w:tc>
          <w:tcPr>
            <w:tcW w:w="36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120" w:firstLine="0"/>
              <w:jc w:val="left"/>
              <w:rPr>
                <w:color w:val="auto"/>
                <w:spacing w:val="0"/>
                <w:position w:val="0"/>
                <w:shd w:fill="auto" w:val="clear"/>
              </w:rPr>
            </w:pPr>
            <w:r>
              <w:rPr>
                <w:rFonts w:ascii="Palatino Linotype" w:hAnsi="Palatino Linotype" w:cs="Palatino Linotype" w:eastAsia="Palatino Linotype"/>
                <w:color w:val="auto"/>
                <w:spacing w:val="0"/>
                <w:position w:val="0"/>
                <w:sz w:val="24"/>
                <w:shd w:fill="auto" w:val="clear"/>
              </w:rPr>
              <w:t xml:space="preserve">Lab ID (please underline):</w:t>
            </w:r>
          </w:p>
        </w:tc>
        <w:tc>
          <w:tcPr>
            <w:tcW w:w="217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60" w:firstLine="0"/>
              <w:jc w:val="left"/>
              <w:rPr>
                <w:color w:val="auto"/>
                <w:spacing w:val="0"/>
                <w:position w:val="0"/>
                <w:shd w:fill="auto" w:val="clear"/>
              </w:rPr>
            </w:pPr>
            <w:r>
              <w:rPr>
                <w:rFonts w:ascii="Palatino Linotype" w:hAnsi="Palatino Linotype" w:cs="Palatino Linotype" w:eastAsia="Palatino Linotype"/>
                <w:color w:val="auto"/>
                <w:spacing w:val="0"/>
                <w:position w:val="0"/>
                <w:sz w:val="24"/>
                <w:u w:val="single"/>
                <w:shd w:fill="auto" w:val="clear"/>
              </w:rPr>
              <w:t xml:space="preserve">Lab1</w:t>
            </w:r>
          </w:p>
        </w:tc>
        <w:tc>
          <w:tcPr>
            <w:tcW w:w="14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900" w:firstLine="0"/>
              <w:jc w:val="left"/>
              <w:rPr>
                <w:spacing w:val="0"/>
                <w:position w:val="0"/>
                <w:shd w:fill="auto" w:val="clear"/>
              </w:rPr>
            </w:pPr>
            <w:r>
              <w:rPr>
                <w:rFonts w:ascii="Palatino Linotype" w:hAnsi="Palatino Linotype" w:cs="Palatino Linotype" w:eastAsia="Palatino Linotype"/>
                <w:color w:val="BFBFBF"/>
                <w:spacing w:val="0"/>
                <w:position w:val="0"/>
                <w:sz w:val="24"/>
                <w:shd w:fill="auto" w:val="clear"/>
              </w:rPr>
              <w:t xml:space="preserve">Lab2</w:t>
            </w:r>
          </w:p>
        </w:tc>
        <w:tc>
          <w:tcPr>
            <w:tcW w:w="17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880" w:firstLine="0"/>
              <w:jc w:val="left"/>
              <w:rPr>
                <w:spacing w:val="0"/>
                <w:position w:val="0"/>
                <w:shd w:fill="auto" w:val="clear"/>
              </w:rPr>
            </w:pPr>
            <w:r>
              <w:rPr>
                <w:rFonts w:ascii="Palatino Linotype" w:hAnsi="Palatino Linotype" w:cs="Palatino Linotype" w:eastAsia="Palatino Linotype"/>
                <w:color w:val="BFBFBF"/>
                <w:spacing w:val="0"/>
                <w:position w:val="0"/>
                <w:sz w:val="24"/>
                <w:shd w:fill="auto" w:val="clear"/>
              </w:rPr>
              <w:t xml:space="preserve">Lab3</w:t>
            </w:r>
          </w:p>
        </w:tc>
        <w:tc>
          <w:tcPr>
            <w:tcW w:w="24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620" w:firstLine="0"/>
              <w:jc w:val="left"/>
              <w:rPr>
                <w:spacing w:val="0"/>
                <w:position w:val="0"/>
                <w:shd w:fill="auto" w:val="clear"/>
              </w:rPr>
            </w:pPr>
            <w:r>
              <w:rPr>
                <w:rFonts w:ascii="Palatino Linotype" w:hAnsi="Palatino Linotype" w:cs="Palatino Linotype" w:eastAsia="Palatino Linotype"/>
                <w:color w:val="BFBFBF"/>
                <w:spacing w:val="0"/>
                <w:position w:val="0"/>
                <w:sz w:val="24"/>
                <w:shd w:fill="auto" w:val="clear"/>
              </w:rPr>
              <w:t xml:space="preserve">Lab4</w:t>
            </w:r>
          </w:p>
        </w:tc>
      </w:tr>
      <w:tr>
        <w:trPr>
          <w:trHeight w:val="326" w:hRule="auto"/>
          <w:jc w:val="left"/>
        </w:trPr>
        <w:tc>
          <w:tcPr>
            <w:tcW w:w="36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120" w:firstLine="0"/>
              <w:jc w:val="left"/>
              <w:rPr>
                <w:color w:val="auto"/>
                <w:spacing w:val="0"/>
                <w:position w:val="0"/>
                <w:shd w:fill="auto" w:val="clear"/>
              </w:rPr>
            </w:pPr>
            <w:r>
              <w:rPr>
                <w:rFonts w:ascii="Palatino Linotype" w:hAnsi="Palatino Linotype" w:cs="Palatino Linotype" w:eastAsia="Palatino Linotype"/>
                <w:color w:val="auto"/>
                <w:spacing w:val="0"/>
                <w:position w:val="0"/>
                <w:sz w:val="24"/>
                <w:shd w:fill="auto" w:val="clear"/>
              </w:rPr>
              <w:t xml:space="preserve">Team number: Team 3 </w:t>
            </w:r>
          </w:p>
        </w:tc>
        <w:tc>
          <w:tcPr>
            <w:tcW w:w="52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2" w:hRule="auto"/>
          <w:jc w:val="left"/>
        </w:trPr>
        <w:tc>
          <w:tcPr>
            <w:tcW w:w="5842"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321"/>
              <w:ind w:right="0" w:left="120" w:firstLine="0"/>
              <w:jc w:val="left"/>
              <w:rPr>
                <w:color w:val="auto"/>
                <w:spacing w:val="0"/>
                <w:position w:val="0"/>
                <w:shd w:fill="auto" w:val="clear"/>
              </w:rPr>
            </w:pPr>
            <w:r>
              <w:rPr>
                <w:rFonts w:ascii="Palatino Linotype" w:hAnsi="Palatino Linotype" w:cs="Palatino Linotype" w:eastAsia="Palatino Linotype"/>
                <w:color w:val="auto"/>
                <w:spacing w:val="0"/>
                <w:position w:val="0"/>
                <w:sz w:val="24"/>
                <w:shd w:fill="auto" w:val="clear"/>
              </w:rPr>
              <w:t xml:space="preserve">Test on: Emulator/Android device</w:t>
            </w:r>
          </w:p>
        </w:tc>
        <w:tc>
          <w:tcPr>
            <w:tcW w:w="14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Palatino Linotype" w:hAnsi="Palatino Linotype" w:cs="Palatino Linotype" w:eastAsia="Palatino Linotype"/>
          <w:b/>
          <w:color w:val="0000FF"/>
          <w:spacing w:val="0"/>
          <w:position w:val="0"/>
          <w:sz w:val="28"/>
          <w:shd w:fill="auto" w:val="clear"/>
        </w:rPr>
      </w:pPr>
    </w:p>
    <w:p>
      <w:pPr>
        <w:spacing w:before="0" w:after="0" w:line="240"/>
        <w:ind w:right="0" w:left="120" w:firstLine="0"/>
        <w:jc w:val="left"/>
        <w:rPr>
          <w:rFonts w:ascii="Palatino Linotype" w:hAnsi="Palatino Linotype" w:cs="Palatino Linotype" w:eastAsia="Palatino Linotype"/>
          <w:b/>
          <w:color w:val="0000FF"/>
          <w:spacing w:val="0"/>
          <w:position w:val="0"/>
          <w:sz w:val="28"/>
          <w:shd w:fill="auto" w:val="clear"/>
        </w:rPr>
      </w:pPr>
      <w:r>
        <w:rPr>
          <w:rFonts w:ascii="Palatino Linotype" w:hAnsi="Palatino Linotype" w:cs="Palatino Linotype" w:eastAsia="Palatino Linotype"/>
          <w:b/>
          <w:color w:val="0000FF"/>
          <w:spacing w:val="0"/>
          <w:position w:val="0"/>
          <w:sz w:val="28"/>
          <w:shd w:fill="auto" w:val="clear"/>
        </w:rPr>
        <w:t xml:space="preserve">Test Cases Information</w:t>
      </w:r>
    </w:p>
    <w:tbl>
      <w:tblPr>
        <w:tblInd w:w="110" w:type="dxa"/>
      </w:tblPr>
      <w:tblGrid>
        <w:gridCol w:w="1645"/>
        <w:gridCol w:w="1650"/>
        <w:gridCol w:w="1670"/>
        <w:gridCol w:w="1663"/>
        <w:gridCol w:w="1653"/>
        <w:gridCol w:w="1665"/>
      </w:tblGrid>
      <w:tr>
        <w:trPr>
          <w:trHeight w:val="1" w:hRule="atLeast"/>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Palatino Linotype" w:hAnsi="Palatino Linotype" w:cs="Palatino Linotype" w:eastAsia="Palatino Linotype"/>
                <w:b/>
                <w:color w:val="auto"/>
                <w:spacing w:val="0"/>
                <w:position w:val="0"/>
                <w:sz w:val="24"/>
                <w:shd w:fill="auto" w:val="clear"/>
              </w:rPr>
              <w:t xml:space="preserve">Test ID</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Palatino Linotype" w:hAnsi="Palatino Linotype" w:cs="Palatino Linotype" w:eastAsia="Palatino Linotype"/>
                <w:b/>
                <w:color w:val="auto"/>
                <w:spacing w:val="0"/>
                <w:position w:val="0"/>
                <w:sz w:val="24"/>
                <w:shd w:fill="auto" w:val="clear"/>
              </w:rPr>
              <w:t xml:space="preserve">Feature ID</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Palatino Linotype" w:hAnsi="Palatino Linotype" w:cs="Palatino Linotype" w:eastAsia="Palatino Linotype"/>
                <w:b/>
                <w:color w:val="auto"/>
                <w:spacing w:val="0"/>
                <w:position w:val="0"/>
                <w:sz w:val="24"/>
                <w:shd w:fill="auto" w:val="clear"/>
              </w:rPr>
              <w:t xml:space="preserve">Input(s)</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Palatino Linotype" w:hAnsi="Palatino Linotype" w:cs="Palatino Linotype" w:eastAsia="Palatino Linotype"/>
                <w:b/>
                <w:color w:val="auto"/>
                <w:spacing w:val="0"/>
                <w:position w:val="0"/>
                <w:sz w:val="24"/>
                <w:shd w:fill="auto" w:val="clear"/>
              </w:rPr>
              <w:t xml:space="preserve">Expected Output</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Palatino Linotype" w:hAnsi="Palatino Linotype" w:cs="Palatino Linotype" w:eastAsia="Palatino Linotype"/>
                <w:b/>
                <w:color w:val="auto"/>
                <w:spacing w:val="0"/>
                <w:position w:val="0"/>
                <w:sz w:val="24"/>
                <w:shd w:fill="auto" w:val="clear"/>
              </w:rPr>
              <w:t xml:space="preserve">Actual Output</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b/>
                <w:color w:val="auto"/>
                <w:spacing w:val="0"/>
                <w:position w:val="0"/>
                <w:sz w:val="24"/>
                <w:shd w:fill="auto" w:val="clear"/>
              </w:rPr>
            </w:pPr>
            <w:r>
              <w:rPr>
                <w:rFonts w:ascii="Palatino Linotype" w:hAnsi="Palatino Linotype" w:cs="Palatino Linotype" w:eastAsia="Palatino Linotype"/>
                <w:b/>
                <w:color w:val="auto"/>
                <w:spacing w:val="0"/>
                <w:position w:val="0"/>
                <w:sz w:val="24"/>
                <w:shd w:fill="auto" w:val="clear"/>
              </w:rPr>
              <w:t xml:space="preserve">Remarks /</w:t>
            </w:r>
          </w:p>
          <w:p>
            <w:pPr>
              <w:spacing w:before="0" w:after="0" w:line="240"/>
              <w:ind w:right="0" w:left="0" w:firstLine="0"/>
              <w:jc w:val="left"/>
              <w:rPr>
                <w:color w:val="auto"/>
                <w:spacing w:val="0"/>
                <w:position w:val="0"/>
                <w:shd w:fill="auto" w:val="clear"/>
              </w:rPr>
            </w:pPr>
            <w:r>
              <w:rPr>
                <w:rFonts w:ascii="Palatino Linotype" w:hAnsi="Palatino Linotype" w:cs="Palatino Linotype" w:eastAsia="Palatino Linotype"/>
                <w:b/>
                <w:color w:val="auto"/>
                <w:spacing w:val="0"/>
                <w:position w:val="0"/>
                <w:sz w:val="24"/>
                <w:shd w:fill="auto" w:val="clear"/>
              </w:rPr>
              <w:t xml:space="preserve">Comments</w:t>
            </w:r>
          </w:p>
        </w:tc>
      </w:tr>
      <w:tr>
        <w:trPr>
          <w:trHeight w:val="1" w:hRule="atLeast"/>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TC1</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M-Feature1</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-Click options tab</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“Navigation”</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Search bar where user can enter an address and select “Search”.</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Simple test for Mapbox feature 1.</w:t>
            </w:r>
          </w:p>
        </w:tc>
      </w:tr>
      <w:tr>
        <w:trPr>
          <w:trHeight w:val="1" w:hRule="atLeast"/>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TC2</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M-Feature2</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-Enter TD1 into Navigation search bar</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“Search”</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Marker shown on map at requested location.</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TD1 is defined in the test data table below.</w:t>
            </w:r>
          </w:p>
        </w:tc>
      </w:tr>
      <w:tr>
        <w:trPr>
          <w:trHeight w:val="1" w:hRule="atLeast"/>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TC3</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M-Feature2</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-Enter TD2 into Navigation search bar</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“Search”</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Marker shown on map at requested location.</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Palatino Linotype" w:hAnsi="Palatino Linotype" w:cs="Palatino Linotype" w:eastAsia="Palatino Linotype"/>
                <w:color w:val="auto"/>
                <w:spacing w:val="0"/>
                <w:position w:val="0"/>
                <w:sz w:val="18"/>
                <w:shd w:fill="auto" w:val="clear"/>
              </w:rPr>
              <w:t xml:space="preserve">TD2 is defined in the test data table below. This was to test how navigation worked with landmark names as opposed to a specific address.</w:t>
            </w:r>
          </w:p>
        </w:tc>
      </w:tr>
      <w:tr>
        <w:trPr>
          <w:trHeight w:val="1" w:hRule="atLeast"/>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TC4</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M-Feature3</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-Follow TC2 input step</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marker</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Dialog pops up with specific information about requested location.</w:t>
            </w: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Simple test for Mapbox feature 3.</w:t>
            </w:r>
          </w:p>
        </w:tc>
      </w:tr>
      <w:tr>
        <w:trPr>
          <w:trHeight w:val="1" w:hRule="atLeast"/>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TC5</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M-Feature4</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-Follow TC4 input step.</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“navigate here…” option within dialog.</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Route from current location (set to University of Cincinnati campus) to requested location is displayed.</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Current location of emulator was set to be UC’s campus from within the code for testing purposes.</w:t>
            </w:r>
          </w:p>
        </w:tc>
      </w:tr>
      <w:tr>
        <w:trPr>
          <w:trHeight w:val="3460" w:hRule="auto"/>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TC6</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M-Feature5</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-Enter TD3 into navigation search bar</w:t>
            </w: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marker</w:t>
            </w: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“navigate here..” option</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preferred route</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Once “navigate here…” option is selected, user will have a choice on which route they prefer. Once a route is chosen, it is displayed on the map.</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TD3 is defined in the test data table below. Again, current location of emulator was set to be UC’s campus.</w:t>
            </w:r>
          </w:p>
        </w:tc>
      </w:tr>
      <w:tr>
        <w:trPr>
          <w:trHeight w:val="4620" w:hRule="auto"/>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TC7</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C-Feature1</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-Enter TD4 into the applicable fields</w:t>
            </w: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the Add to contacts button</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-Navigate to the List tab</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After filling in the fields and using the Add to contacts button, a message should pop up confirming it was added. After navigating to the List tab, the added contact should be there and fully visible.</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TD4 is defined in the test data table below.</w:t>
            </w:r>
          </w:p>
        </w:tc>
      </w:tr>
      <w:tr>
        <w:trPr>
          <w:trHeight w:val="3460" w:hRule="auto"/>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TC8</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C-Feature1</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-Follow the steps of TC7</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the overflow menu button and then select the Settings option that is shown</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After selecting the Settings option, the Privacy settings dialog should be shown.</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TD4 is defined in the test data table below.</w:t>
            </w:r>
          </w:p>
        </w:tc>
      </w:tr>
      <w:tr>
        <w:trPr>
          <w:trHeight w:val="3460" w:hRule="auto"/>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TC9</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C-Feature1</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-Follow the steps of TC8</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-Select the Hide button</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After using the hide button, the Privacy settings dialog should not be visible.</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TD4 is defined in the test data table below.</w:t>
            </w:r>
          </w:p>
        </w:tc>
      </w:tr>
      <w:tr>
        <w:trPr>
          <w:trHeight w:val="3460" w:hRule="auto"/>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TC10</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C-Feature1</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-Follow the steps of TC8</w:t>
            </w: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-User checks in the Address checkbox</w:t>
            </w:r>
          </w:p>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-Follow the last step of TC9</w:t>
            </w: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All contacts should have hyperlinks on their address.</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TD4 is defined in the test data table below.</w:t>
            </w:r>
          </w:p>
        </w:tc>
      </w:tr>
      <w:tr>
        <w:trPr>
          <w:trHeight w:val="3460" w:hRule="auto"/>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TC11</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C-Feature1</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-Follow the steps of TC10</w:t>
            </w: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-Follow the steps of TC8</w:t>
            </w:r>
          </w:p>
          <w:p>
            <w:pPr>
              <w:spacing w:before="0" w:after="0" w:line="240"/>
              <w:ind w:right="0" w:left="0" w:firstLine="0"/>
              <w:jc w:val="left"/>
              <w:rPr>
                <w:color w:val="auto"/>
                <w:spacing w:val="0"/>
                <w:position w:val="0"/>
                <w:sz w:val="22"/>
                <w:shd w:fill="auto" w:val="clear"/>
              </w:rPr>
            </w:pP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The state of the checkboxes should be the same as the user left it.</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TD4 is defined in the test data table below.</w:t>
            </w:r>
          </w:p>
        </w:tc>
      </w:tr>
      <w:tr>
        <w:trPr>
          <w:trHeight w:val="3460" w:hRule="auto"/>
          <w:jc w:val="left"/>
        </w:trPr>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TC12</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C-Feature1</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-Follow the steps of TC11</w:t>
            </w: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-Close out of the application</w:t>
            </w: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-Start it up again and follow the steps of TC8</w:t>
            </w:r>
          </w:p>
          <w:p>
            <w:pPr>
              <w:spacing w:before="0" w:after="0" w:line="240"/>
              <w:ind w:right="0" w:left="0" w:firstLine="0"/>
              <w:jc w:val="left"/>
              <w:rPr>
                <w:color w:val="auto"/>
                <w:spacing w:val="0"/>
                <w:position w:val="0"/>
                <w:sz w:val="22"/>
                <w:shd w:fill="auto" w:val="clear"/>
              </w:rPr>
            </w:pPr>
          </w:p>
        </w:tc>
        <w:tc>
          <w:tcPr>
            <w:tcW w:w="1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The state of the checkboxes should be the same as the user left it.</w:t>
            </w:r>
          </w:p>
        </w:tc>
        <w:tc>
          <w:tcPr>
            <w:tcW w:w="1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Same as expected.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TD4 is defined in the test data table below.</w:t>
            </w:r>
          </w:p>
        </w:tc>
      </w:tr>
    </w:tbl>
    <w:p>
      <w:pPr>
        <w:spacing w:before="0" w:after="0" w:line="240"/>
        <w:ind w:right="0" w:left="120" w:firstLine="0"/>
        <w:jc w:val="left"/>
        <w:rPr>
          <w:rFonts w:ascii="Palatino Linotype" w:hAnsi="Palatino Linotype" w:cs="Palatino Linotype" w:eastAsia="Palatino Linotype"/>
          <w:b/>
          <w:color w:val="0000FF"/>
          <w:spacing w:val="0"/>
          <w:position w:val="0"/>
          <w:sz w:val="28"/>
          <w:shd w:fill="auto" w:val="clear"/>
        </w:rPr>
      </w:pP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Palatino Linotype" w:hAnsi="Palatino Linotype" w:cs="Palatino Linotype" w:eastAsia="Palatino Linotype"/>
          <w:b/>
          <w:color w:val="0000FF"/>
          <w:spacing w:val="0"/>
          <w:position w:val="0"/>
          <w:sz w:val="28"/>
          <w:shd w:fill="auto" w:val="clear"/>
        </w:rPr>
        <w:t xml:space="preserve">T</w:t>
      </w:r>
      <w:r>
        <w:rPr>
          <w:rFonts w:ascii="Palatino Linotype" w:hAnsi="Palatino Linotype" w:cs="Palatino Linotype" w:eastAsia="Palatino Linotype"/>
          <w:b/>
          <w:color w:val="0000FF"/>
          <w:spacing w:val="0"/>
          <w:position w:val="0"/>
          <w:sz w:val="21"/>
          <w:shd w:fill="auto" w:val="clear"/>
        </w:rPr>
        <w:t xml:space="preserve">EST</w:t>
      </w:r>
      <w:r>
        <w:rPr>
          <w:rFonts w:ascii="Palatino Linotype" w:hAnsi="Palatino Linotype" w:cs="Palatino Linotype" w:eastAsia="Palatino Linotype"/>
          <w:b/>
          <w:color w:val="0000FF"/>
          <w:spacing w:val="0"/>
          <w:position w:val="0"/>
          <w:sz w:val="28"/>
          <w:shd w:fill="auto" w:val="clear"/>
        </w:rPr>
        <w:t xml:space="preserve"> D</w:t>
      </w:r>
      <w:r>
        <w:rPr>
          <w:rFonts w:ascii="Palatino Linotype" w:hAnsi="Palatino Linotype" w:cs="Palatino Linotype" w:eastAsia="Palatino Linotype"/>
          <w:b/>
          <w:color w:val="0000FF"/>
          <w:spacing w:val="0"/>
          <w:position w:val="0"/>
          <w:sz w:val="21"/>
          <w:shd w:fill="auto" w:val="clear"/>
        </w:rPr>
        <w:t xml:space="preserve">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0"/>
        <w:ind w:right="1240" w:left="12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 xml:space="preserve">Test data may be provided separately in the following format and Test data id may be mentioned in the Test case description and expected results column in the above table. This promotes reuse of test data. Else Test data may be provided directly in the above table itself.</w:t>
      </w:r>
    </w:p>
    <w:tbl>
      <w:tblPr/>
      <w:tblGrid>
        <w:gridCol w:w="1998"/>
        <w:gridCol w:w="8058"/>
      </w:tblGrid>
      <w:tr>
        <w:trPr>
          <w:trHeight w:val="1" w:hRule="atLeast"/>
          <w:jc w:val="left"/>
        </w:trPr>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Data ID</w:t>
            </w:r>
          </w:p>
        </w:tc>
        <w:tc>
          <w:tcPr>
            <w:tcW w:w="8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Data</w:t>
            </w:r>
          </w:p>
        </w:tc>
      </w:tr>
      <w:tr>
        <w:trPr>
          <w:trHeight w:val="1" w:hRule="atLeast"/>
          <w:jc w:val="left"/>
        </w:trPr>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TD1</w:t>
            </w:r>
          </w:p>
        </w:tc>
        <w:tc>
          <w:tcPr>
            <w:tcW w:w="8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 Joe Nuxhall Way, Cincinnati OH, 45202</w:t>
            </w:r>
          </w:p>
        </w:tc>
      </w:tr>
      <w:tr>
        <w:trPr>
          <w:trHeight w:val="1" w:hRule="atLeast"/>
          <w:jc w:val="left"/>
        </w:trPr>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TD2</w:t>
            </w:r>
          </w:p>
        </w:tc>
        <w:tc>
          <w:tcPr>
            <w:tcW w:w="8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Great American Ballpark</w:t>
            </w:r>
          </w:p>
        </w:tc>
      </w:tr>
      <w:tr>
        <w:trPr>
          <w:trHeight w:val="1" w:hRule="atLeast"/>
          <w:jc w:val="left"/>
        </w:trPr>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TD3</w:t>
            </w:r>
          </w:p>
        </w:tc>
        <w:tc>
          <w:tcPr>
            <w:tcW w:w="8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Paul Brown Stadium</w:t>
            </w:r>
          </w:p>
        </w:tc>
      </w:tr>
      <w:tr>
        <w:trPr>
          <w:trHeight w:val="1" w:hRule="atLeast"/>
          <w:jc w:val="left"/>
        </w:trPr>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TD4</w:t>
            </w:r>
          </w:p>
        </w:tc>
        <w:tc>
          <w:tcPr>
            <w:tcW w:w="8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Bob Smith</w:t>
            </w:r>
          </w:p>
          <w:p>
            <w:pPr>
              <w:spacing w:before="0" w:after="0" w:line="32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555-123-4567</w:t>
            </w:r>
          </w:p>
          <w:p>
            <w:pPr>
              <w:spacing w:before="0" w:after="0" w:line="32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student@mail.college.edu</w:t>
            </w:r>
          </w:p>
          <w:p>
            <w:pPr>
              <w:spacing w:before="0" w:after="0" w:line="32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Address: (refer to TD1)</w:t>
            </w:r>
          </w:p>
        </w:tc>
      </w:tr>
    </w:tbl>
    <w:p>
      <w:pPr>
        <w:spacing w:before="0" w:after="0" w:line="328"/>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