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BCE2" w14:textId="77777777" w:rsidR="00567E0B" w:rsidRPr="00567E0B" w:rsidRDefault="00567E0B" w:rsidP="00567E0B">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67E0B">
        <w:rPr>
          <w:rFonts w:ascii="Arial" w:eastAsia="Times New Roman" w:hAnsi="Arial" w:cs="Arial"/>
          <w:b/>
          <w:bCs/>
          <w:color w:val="000000"/>
          <w:kern w:val="0"/>
          <w:sz w:val="34"/>
          <w:szCs w:val="34"/>
          <w:lang w:eastAsia="en-GB"/>
          <w14:ligatures w14:val="none"/>
        </w:rPr>
        <w:t>1. The AR Swipe &amp; Settle (Hand Tracking)</w:t>
      </w:r>
    </w:p>
    <w:p w14:paraId="0EEC231D" w14:textId="77777777" w:rsidR="00567E0B" w:rsidRPr="00567E0B" w:rsidRDefault="00567E0B" w:rsidP="00567E0B">
      <w:pPr>
        <w:numPr>
          <w:ilvl w:val="0"/>
          <w:numId w:val="1"/>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Concept:</w:t>
      </w:r>
      <w:r w:rsidRPr="00567E0B">
        <w:rPr>
          <w:rFonts w:ascii="Arial" w:eastAsia="Times New Roman" w:hAnsi="Arial" w:cs="Arial"/>
          <w:color w:val="000000"/>
          <w:kern w:val="0"/>
          <w:sz w:val="22"/>
          <w:szCs w:val="22"/>
          <w:lang w:eastAsia="en-GB"/>
          <w14:ligatures w14:val="none"/>
        </w:rPr>
        <w:t xml:space="preserve"> The user sees themselves on the screen. Suddenly, 3D paper bills (electricity, water, credit cards) begin floating around their head and shoulders in the AR space.</w:t>
      </w:r>
    </w:p>
    <w:p w14:paraId="140BD080" w14:textId="77777777" w:rsidR="00567E0B" w:rsidRPr="00567E0B" w:rsidRDefault="00567E0B" w:rsidP="00567E0B">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Gameplay:</w:t>
      </w:r>
      <w:r w:rsidRPr="00567E0B">
        <w:rPr>
          <w:rFonts w:ascii="Arial" w:eastAsia="Times New Roman" w:hAnsi="Arial" w:cs="Arial"/>
          <w:color w:val="000000"/>
          <w:kern w:val="0"/>
          <w:sz w:val="22"/>
          <w:szCs w:val="22"/>
          <w:lang w:eastAsia="en-GB"/>
          <w14:ligatures w14:val="none"/>
        </w:rPr>
        <w:t xml:space="preserve"> A giant virtual smartphone displaying the Sampath Vishwa "Quick Pay" interface hovers next to them. Using their real hands, the user must "grab" the floating bills in the air and physically swipe them into the virtual phone to clear them.</w:t>
      </w:r>
    </w:p>
    <w:p w14:paraId="244A847C" w14:textId="77777777" w:rsidR="00567E0B" w:rsidRPr="00567E0B" w:rsidRDefault="00567E0B" w:rsidP="00567E0B">
      <w:pPr>
        <w:numPr>
          <w:ilvl w:val="0"/>
          <w:numId w:val="1"/>
        </w:numPr>
        <w:spacing w:after="24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Message:</w:t>
      </w:r>
      <w:r w:rsidRPr="00567E0B">
        <w:rPr>
          <w:rFonts w:ascii="Arial" w:eastAsia="Times New Roman" w:hAnsi="Arial" w:cs="Arial"/>
          <w:color w:val="000000"/>
          <w:kern w:val="0"/>
          <w:sz w:val="22"/>
          <w:szCs w:val="22"/>
          <w:lang w:eastAsia="en-GB"/>
          <w14:ligatures w14:val="none"/>
        </w:rPr>
        <w:t xml:space="preserve"> "Swipe away your utility bills instantly with Sampath Vishwa."</w:t>
      </w:r>
    </w:p>
    <w:p w14:paraId="59C9558C" w14:textId="77777777" w:rsidR="00567E0B" w:rsidRPr="00567E0B" w:rsidRDefault="00567E0B" w:rsidP="00567E0B">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67E0B">
        <w:rPr>
          <w:rFonts w:ascii="Arial" w:eastAsia="Times New Roman" w:hAnsi="Arial" w:cs="Arial"/>
          <w:b/>
          <w:bCs/>
          <w:color w:val="000000"/>
          <w:kern w:val="0"/>
          <w:sz w:val="34"/>
          <w:szCs w:val="34"/>
          <w:lang w:eastAsia="en-GB"/>
          <w14:ligatures w14:val="none"/>
        </w:rPr>
        <w:t>2. The Multitasker’s Masterpiece (Head Tracking)</w:t>
      </w:r>
    </w:p>
    <w:p w14:paraId="1BE3C729" w14:textId="77777777" w:rsidR="00567E0B" w:rsidRPr="00567E0B" w:rsidRDefault="00567E0B" w:rsidP="00567E0B">
      <w:pPr>
        <w:numPr>
          <w:ilvl w:val="0"/>
          <w:numId w:val="2"/>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Concept:</w:t>
      </w:r>
      <w:r w:rsidRPr="00567E0B">
        <w:rPr>
          <w:rFonts w:ascii="Arial" w:eastAsia="Times New Roman" w:hAnsi="Arial" w:cs="Arial"/>
          <w:color w:val="000000"/>
          <w:kern w:val="0"/>
          <w:sz w:val="22"/>
          <w:szCs w:val="22"/>
          <w:lang w:eastAsia="en-GB"/>
          <w14:ligatures w14:val="none"/>
        </w:rPr>
        <w:t xml:space="preserve"> Sampath Vishwa is designed for busy lifestyles. In this game, the user has to balance their busy life. An AR graphic of a briefcase or shopping bag appears in their hands.</w:t>
      </w:r>
    </w:p>
    <w:p w14:paraId="0C5C2792" w14:textId="77777777" w:rsidR="00567E0B" w:rsidRPr="00567E0B" w:rsidRDefault="00567E0B" w:rsidP="00567E0B">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Gameplay:</w:t>
      </w:r>
      <w:r w:rsidRPr="00567E0B">
        <w:rPr>
          <w:rFonts w:ascii="Arial" w:eastAsia="Times New Roman" w:hAnsi="Arial" w:cs="Arial"/>
          <w:color w:val="000000"/>
          <w:kern w:val="0"/>
          <w:sz w:val="22"/>
          <w:szCs w:val="22"/>
          <w:lang w:eastAsia="en-GB"/>
          <w14:ligatures w14:val="none"/>
        </w:rPr>
        <w:t xml:space="preserve"> Virtual banking tasks (transferring funds, checking balances) pop up as bubbles on the screen. Since the user's hands are "full," they must use head movements—nodding or tilting their head—to select and approve the Vishwa transactions before the timer runs out.</w:t>
      </w:r>
    </w:p>
    <w:p w14:paraId="4666BDF1" w14:textId="77777777" w:rsidR="00567E0B" w:rsidRPr="00567E0B" w:rsidRDefault="00567E0B" w:rsidP="00567E0B">
      <w:pPr>
        <w:numPr>
          <w:ilvl w:val="0"/>
          <w:numId w:val="2"/>
        </w:numPr>
        <w:spacing w:after="24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Message:</w:t>
      </w:r>
      <w:r w:rsidRPr="00567E0B">
        <w:rPr>
          <w:rFonts w:ascii="Arial" w:eastAsia="Times New Roman" w:hAnsi="Arial" w:cs="Arial"/>
          <w:color w:val="000000"/>
          <w:kern w:val="0"/>
          <w:sz w:val="22"/>
          <w:szCs w:val="22"/>
          <w:lang w:eastAsia="en-GB"/>
          <w14:ligatures w14:val="none"/>
        </w:rPr>
        <w:t xml:space="preserve"> "Banking so seamless, you can do it hands-free."</w:t>
      </w:r>
    </w:p>
    <w:p w14:paraId="6E919F57" w14:textId="77777777" w:rsidR="00567E0B" w:rsidRPr="00567E0B" w:rsidRDefault="00567E0B" w:rsidP="00567E0B">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67E0B">
        <w:rPr>
          <w:rFonts w:ascii="Arial" w:eastAsia="Times New Roman" w:hAnsi="Arial" w:cs="Arial"/>
          <w:b/>
          <w:bCs/>
          <w:color w:val="000000"/>
          <w:kern w:val="0"/>
          <w:sz w:val="34"/>
          <w:szCs w:val="34"/>
          <w:lang w:eastAsia="en-GB"/>
          <w14:ligatures w14:val="none"/>
        </w:rPr>
        <w:t>3. Catch the Raindrops (Motion &amp; Physics)</w:t>
      </w:r>
    </w:p>
    <w:p w14:paraId="639AAFCF" w14:textId="77777777" w:rsidR="00567E0B" w:rsidRPr="00567E0B" w:rsidRDefault="00567E0B" w:rsidP="00567E0B">
      <w:pPr>
        <w:numPr>
          <w:ilvl w:val="0"/>
          <w:numId w:val="3"/>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Concept:</w:t>
      </w:r>
      <w:r w:rsidRPr="00567E0B">
        <w:rPr>
          <w:rFonts w:ascii="Arial" w:eastAsia="Times New Roman" w:hAnsi="Arial" w:cs="Arial"/>
          <w:color w:val="000000"/>
          <w:kern w:val="0"/>
          <w:sz w:val="22"/>
          <w:szCs w:val="22"/>
          <w:lang w:eastAsia="en-GB"/>
          <w14:ligatures w14:val="none"/>
        </w:rPr>
        <w:t xml:space="preserve"> Highlighting Sampath Vishwa's ability to easily open Fixed Deposits and manage savings. The AR camera detects the user's physical surroundings and makes it "rain" golden digital coins.</w:t>
      </w:r>
    </w:p>
    <w:p w14:paraId="405784EC" w14:textId="77777777" w:rsidR="00567E0B" w:rsidRPr="00567E0B" w:rsidRDefault="00567E0B" w:rsidP="00567E0B">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Gameplay:</w:t>
      </w:r>
      <w:r w:rsidRPr="00567E0B">
        <w:rPr>
          <w:rFonts w:ascii="Arial" w:eastAsia="Times New Roman" w:hAnsi="Arial" w:cs="Arial"/>
          <w:color w:val="000000"/>
          <w:kern w:val="0"/>
          <w:sz w:val="22"/>
          <w:szCs w:val="22"/>
          <w:lang w:eastAsia="en-GB"/>
          <w14:ligatures w14:val="none"/>
        </w:rPr>
        <w:t xml:space="preserve"> The user must cup their real hands together to catch the falling AR coins. Once they catch enough, they "pour" the virtual coins into a digital Sampath Vishwa vault sitting at the bottom of the screen. When the vault fills, a virtual tree of wealth instantly grows around the user.</w:t>
      </w:r>
    </w:p>
    <w:p w14:paraId="78931AB6" w14:textId="77777777" w:rsidR="00567E0B" w:rsidRPr="00567E0B" w:rsidRDefault="00567E0B" w:rsidP="00567E0B">
      <w:pPr>
        <w:numPr>
          <w:ilvl w:val="0"/>
          <w:numId w:val="3"/>
        </w:numPr>
        <w:spacing w:after="24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Message:</w:t>
      </w:r>
      <w:r w:rsidRPr="00567E0B">
        <w:rPr>
          <w:rFonts w:ascii="Arial" w:eastAsia="Times New Roman" w:hAnsi="Arial" w:cs="Arial"/>
          <w:color w:val="000000"/>
          <w:kern w:val="0"/>
          <w:sz w:val="22"/>
          <w:szCs w:val="22"/>
          <w:lang w:eastAsia="en-GB"/>
          <w14:ligatures w14:val="none"/>
        </w:rPr>
        <w:t xml:space="preserve"> "Grow your savings in real-time with Vishwa."</w:t>
      </w:r>
    </w:p>
    <w:p w14:paraId="3E74B52C" w14:textId="77777777" w:rsidR="00567E0B" w:rsidRPr="00567E0B" w:rsidRDefault="00567E0B" w:rsidP="00567E0B">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67E0B">
        <w:rPr>
          <w:rFonts w:ascii="Arial" w:eastAsia="Times New Roman" w:hAnsi="Arial" w:cs="Arial"/>
          <w:b/>
          <w:bCs/>
          <w:color w:val="000000"/>
          <w:kern w:val="0"/>
          <w:sz w:val="34"/>
          <w:szCs w:val="34"/>
          <w:lang w:eastAsia="en-GB"/>
          <w14:ligatures w14:val="none"/>
        </w:rPr>
        <w:t>4. The Biometric Security Shield (Body Tracking)</w:t>
      </w:r>
    </w:p>
    <w:p w14:paraId="1E5738F8" w14:textId="77777777" w:rsidR="00567E0B" w:rsidRPr="00567E0B" w:rsidRDefault="00567E0B" w:rsidP="00567E0B">
      <w:pPr>
        <w:numPr>
          <w:ilvl w:val="0"/>
          <w:numId w:val="4"/>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Concept:</w:t>
      </w:r>
      <w:r w:rsidRPr="00567E0B">
        <w:rPr>
          <w:rFonts w:ascii="Arial" w:eastAsia="Times New Roman" w:hAnsi="Arial" w:cs="Arial"/>
          <w:color w:val="000000"/>
          <w:kern w:val="0"/>
          <w:sz w:val="22"/>
          <w:szCs w:val="22"/>
          <w:lang w:eastAsia="en-GB"/>
          <w14:ligatures w14:val="none"/>
        </w:rPr>
        <w:t xml:space="preserve"> Security is a major concern for digital banking. This game turns the user into a high-tech security system.</w:t>
      </w:r>
    </w:p>
    <w:p w14:paraId="13314FB9" w14:textId="77777777" w:rsidR="00567E0B" w:rsidRPr="00567E0B" w:rsidRDefault="00567E0B" w:rsidP="00567E0B">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Gameplay:</w:t>
      </w:r>
      <w:r w:rsidRPr="00567E0B">
        <w:rPr>
          <w:rFonts w:ascii="Arial" w:eastAsia="Times New Roman" w:hAnsi="Arial" w:cs="Arial"/>
          <w:color w:val="000000"/>
          <w:kern w:val="0"/>
          <w:sz w:val="22"/>
          <w:szCs w:val="22"/>
          <w:lang w:eastAsia="en-GB"/>
          <w14:ligatures w14:val="none"/>
        </w:rPr>
        <w:t xml:space="preserve"> The user's body on the screen is overlaid with a cool, futuristic "biometric scan" grid. Red "fraud" or "unauthorized access" bugs try to fly toward the user's digital profile. The user must wave their arms to generate an AR energy shield, deflecting the threats while letting green "verified transactions" pass through to their Vishwa account.</w:t>
      </w:r>
    </w:p>
    <w:p w14:paraId="65CC2693" w14:textId="77777777" w:rsidR="00567E0B" w:rsidRPr="00567E0B" w:rsidRDefault="00567E0B" w:rsidP="00567E0B">
      <w:pPr>
        <w:numPr>
          <w:ilvl w:val="0"/>
          <w:numId w:val="4"/>
        </w:numPr>
        <w:spacing w:after="240" w:line="240" w:lineRule="auto"/>
        <w:textAlignment w:val="baseline"/>
        <w:rPr>
          <w:rFonts w:ascii="Arial" w:eastAsia="Times New Roman" w:hAnsi="Arial" w:cs="Arial"/>
          <w:color w:val="000000"/>
          <w:kern w:val="0"/>
          <w:sz w:val="22"/>
          <w:szCs w:val="22"/>
          <w:lang w:eastAsia="en-GB"/>
          <w14:ligatures w14:val="none"/>
        </w:rPr>
      </w:pPr>
      <w:r w:rsidRPr="00567E0B">
        <w:rPr>
          <w:rFonts w:ascii="Arial" w:eastAsia="Times New Roman" w:hAnsi="Arial" w:cs="Arial"/>
          <w:b/>
          <w:bCs/>
          <w:color w:val="000000"/>
          <w:kern w:val="0"/>
          <w:sz w:val="22"/>
          <w:szCs w:val="22"/>
          <w:lang w:eastAsia="en-GB"/>
          <w14:ligatures w14:val="none"/>
        </w:rPr>
        <w:t>The Message:</w:t>
      </w:r>
      <w:r w:rsidRPr="00567E0B">
        <w:rPr>
          <w:rFonts w:ascii="Arial" w:eastAsia="Times New Roman" w:hAnsi="Arial" w:cs="Arial"/>
          <w:color w:val="000000"/>
          <w:kern w:val="0"/>
          <w:sz w:val="22"/>
          <w:szCs w:val="22"/>
          <w:lang w:eastAsia="en-GB"/>
          <w14:ligatures w14:val="none"/>
        </w:rPr>
        <w:t xml:space="preserve"> "Your finances are shielded with world-class security."</w:t>
      </w:r>
    </w:p>
    <w:p w14:paraId="63F0C259" w14:textId="77777777" w:rsidR="00567E0B" w:rsidRPr="00567E0B" w:rsidRDefault="00567E0B" w:rsidP="00567E0B">
      <w:pPr>
        <w:spacing w:after="240" w:line="240" w:lineRule="auto"/>
        <w:rPr>
          <w:rFonts w:ascii="Times New Roman" w:eastAsia="Times New Roman" w:hAnsi="Times New Roman" w:cs="Times New Roman"/>
          <w:kern w:val="0"/>
          <w:lang w:eastAsia="en-GB"/>
          <w14:ligatures w14:val="none"/>
        </w:rPr>
      </w:pPr>
      <w:r w:rsidRPr="00567E0B">
        <w:rPr>
          <w:rFonts w:ascii="Times New Roman" w:eastAsia="Times New Roman" w:hAnsi="Times New Roman" w:cs="Times New Roman"/>
          <w:kern w:val="0"/>
          <w:lang w:eastAsia="en-GB"/>
          <w14:ligatures w14:val="none"/>
        </w:rPr>
        <w:br/>
      </w:r>
    </w:p>
    <w:p w14:paraId="265CAE38" w14:textId="77777777" w:rsidR="00567E0B" w:rsidRPr="00567E0B" w:rsidRDefault="00567E0B" w:rsidP="00567E0B">
      <w:pPr>
        <w:spacing w:before="240" w:after="24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lastRenderedPageBreak/>
        <w:t xml:space="preserve">To prototype these AR kiosk experiences using </w:t>
      </w:r>
      <w:r w:rsidRPr="00567E0B">
        <w:rPr>
          <w:rFonts w:ascii="Arial" w:eastAsia="Times New Roman" w:hAnsi="Arial" w:cs="Arial"/>
          <w:b/>
          <w:bCs/>
          <w:color w:val="000000"/>
          <w:kern w:val="0"/>
          <w:sz w:val="22"/>
          <w:szCs w:val="22"/>
          <w:lang w:eastAsia="en-GB"/>
          <w14:ligatures w14:val="none"/>
        </w:rPr>
        <w:t>Google AI Studio</w:t>
      </w:r>
      <w:r w:rsidRPr="00567E0B">
        <w:rPr>
          <w:rFonts w:ascii="Arial" w:eastAsia="Times New Roman" w:hAnsi="Arial" w:cs="Arial"/>
          <w:color w:val="000000"/>
          <w:kern w:val="0"/>
          <w:sz w:val="22"/>
          <w:szCs w:val="22"/>
          <w:lang w:eastAsia="en-GB"/>
          <w14:ligatures w14:val="none"/>
        </w:rPr>
        <w:t xml:space="preserve">, the best approach is to prompt the model to generate a </w:t>
      </w:r>
      <w:r w:rsidRPr="00567E0B">
        <w:rPr>
          <w:rFonts w:ascii="Arial" w:eastAsia="Times New Roman" w:hAnsi="Arial" w:cs="Arial"/>
          <w:b/>
          <w:bCs/>
          <w:color w:val="000000"/>
          <w:kern w:val="0"/>
          <w:sz w:val="22"/>
          <w:szCs w:val="22"/>
          <w:lang w:eastAsia="en-GB"/>
          <w14:ligatures w14:val="none"/>
        </w:rPr>
        <w:t xml:space="preserve">single-file, self-contained </w:t>
      </w:r>
      <w:r w:rsidRPr="00567E0B">
        <w:rPr>
          <w:rFonts w:ascii="Roboto Mono" w:eastAsia="Times New Roman" w:hAnsi="Roboto Mono" w:cs="Times New Roman"/>
          <w:b/>
          <w:bCs/>
          <w:color w:val="188038"/>
          <w:kern w:val="0"/>
          <w:sz w:val="22"/>
          <w:szCs w:val="22"/>
          <w:lang w:eastAsia="en-GB"/>
          <w14:ligatures w14:val="none"/>
        </w:rPr>
        <w:t>index.html</w:t>
      </w:r>
      <w:r w:rsidRPr="00567E0B">
        <w:rPr>
          <w:rFonts w:ascii="Arial" w:eastAsia="Times New Roman" w:hAnsi="Arial" w:cs="Arial"/>
          <w:color w:val="000000"/>
          <w:kern w:val="0"/>
          <w:sz w:val="22"/>
          <w:szCs w:val="22"/>
          <w:lang w:eastAsia="en-GB"/>
          <w14:ligatures w14:val="none"/>
        </w:rPr>
        <w:t xml:space="preserve"> web app. This utilizes your computer/kiosk webcam and lightweight browser-based computer vision libraries (such as Google’s </w:t>
      </w:r>
      <w:r w:rsidRPr="00567E0B">
        <w:rPr>
          <w:rFonts w:ascii="Arial" w:eastAsia="Times New Roman" w:hAnsi="Arial" w:cs="Arial"/>
          <w:b/>
          <w:bCs/>
          <w:color w:val="000000"/>
          <w:kern w:val="0"/>
          <w:sz w:val="22"/>
          <w:szCs w:val="22"/>
          <w:lang w:eastAsia="en-GB"/>
          <w14:ligatures w14:val="none"/>
        </w:rPr>
        <w:t>MediaPipe</w:t>
      </w:r>
      <w:r w:rsidRPr="00567E0B">
        <w:rPr>
          <w:rFonts w:ascii="Arial" w:eastAsia="Times New Roman" w:hAnsi="Arial" w:cs="Arial"/>
          <w:color w:val="000000"/>
          <w:kern w:val="0"/>
          <w:sz w:val="22"/>
          <w:szCs w:val="22"/>
          <w:lang w:eastAsia="en-GB"/>
          <w14:ligatures w14:val="none"/>
        </w:rPr>
        <w:t xml:space="preserve"> via CDN) to run the tracking in real-time without needing a backend.</w:t>
      </w:r>
    </w:p>
    <w:p w14:paraId="4C9464AC" w14:textId="77777777" w:rsidR="00567E0B" w:rsidRPr="00567E0B" w:rsidRDefault="00567E0B" w:rsidP="00567E0B">
      <w:pPr>
        <w:spacing w:before="240" w:after="24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Below are 5 ready-to-paste prompts designed to get functional, interactive code directly from Google AI Studio.</w:t>
      </w:r>
    </w:p>
    <w:p w14:paraId="73E6FB83" w14:textId="77777777" w:rsidR="00567E0B" w:rsidRPr="00567E0B" w:rsidRDefault="00567E0B" w:rsidP="00567E0B">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67E0B">
        <w:rPr>
          <w:rFonts w:ascii="Arial" w:eastAsia="Times New Roman" w:hAnsi="Arial" w:cs="Arial"/>
          <w:b/>
          <w:bCs/>
          <w:color w:val="000000"/>
          <w:kern w:val="0"/>
          <w:sz w:val="26"/>
          <w:szCs w:val="26"/>
          <w:lang w:eastAsia="en-GB"/>
          <w14:ligatures w14:val="none"/>
        </w:rPr>
        <w:t>Prompt 1: The AR Swipe &amp; Settle (Hand Tracking)</w:t>
      </w:r>
    </w:p>
    <w:p w14:paraId="7F4BD968"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Markdown</w:t>
      </w:r>
    </w:p>
    <w:p w14:paraId="1BE05E8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Act as a Senior Creative Technologist specializing in experiential kiosk installations. </w:t>
      </w:r>
    </w:p>
    <w:p w14:paraId="0997ECC4"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2462CEC1"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Write a complete, single-file "index.html" prototype for a vertical touch-screen AR game promoting "Sampath Vishwa" digital utility payments.</w:t>
      </w:r>
    </w:p>
    <w:p w14:paraId="7DA29AC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6217B361"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Requirements:</w:t>
      </w:r>
    </w:p>
    <w:p w14:paraId="42498534"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1. Tech Stack: HTML5, CSS3, Vanilla JavaScript, HTML5 Webcam API (mirrored video), and Google MediaPipe Hands loaded via CDN (@mediapipe/hands and @mediapipe/camera_utils).</w:t>
      </w:r>
    </w:p>
    <w:p w14:paraId="1987E42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2. Layout: 9:16 vertical kiosk aspect ratio centered on screen with dark luxury fintech styling (Sampath Bank colors: vibrant orange accents, deep navy/slate, gold highlights).</w:t>
      </w:r>
    </w:p>
    <w:p w14:paraId="0D47570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3. Mechanics:</w:t>
      </w:r>
    </w:p>
    <w:p w14:paraId="04E15765"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Show the mirrored webcam feed in the background with a futuristic HUD overlay.</w:t>
      </w:r>
    </w:p>
    <w:p w14:paraId="53E2809A"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At the bottom center, render a floating, modern virtual smartphone showing the "Sampath Vishwa QuickPay" drop zone.</w:t>
      </w:r>
    </w:p>
    <w:p w14:paraId="336C75A7"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Spawn floating 3D-styled cards representing utility bills (Water, CEB Electricity, Dialog Mobile, SLT Broadband) floating down gently from the top.</w:t>
      </w:r>
    </w:p>
    <w:p w14:paraId="62EA5C1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Use MediaPipe to detect the user's index fingertip or palm position. Render a glowing cursor or particle trail on their hands.</w:t>
      </w:r>
    </w:p>
    <w:p w14:paraId="53DC9335"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When the user "grabs" (collides with) a bill and drags/swipes it down into the Vishwa phone zone, trigger a particle burst sound effect (synthesized via Web Audio API) and add +100 points.</w:t>
      </w:r>
    </w:p>
    <w:p w14:paraId="50084DD1"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4. Game Flow: 30-second countdown timer, score counter, start screen with instructions, and a game-over screen showing "All bills settled in seconds with Sampath Vishwa!" and a restart button.</w:t>
      </w:r>
    </w:p>
    <w:p w14:paraId="699E248A"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5. All code must be fully functional and contained within one single file without external local assets.</w:t>
      </w:r>
    </w:p>
    <w:p w14:paraId="72ECA543"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7B8CE117" w14:textId="77777777" w:rsidR="00567E0B" w:rsidRPr="00567E0B" w:rsidRDefault="00567E0B" w:rsidP="00567E0B">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67E0B">
        <w:rPr>
          <w:rFonts w:ascii="Arial" w:eastAsia="Times New Roman" w:hAnsi="Arial" w:cs="Arial"/>
          <w:b/>
          <w:bCs/>
          <w:color w:val="000000"/>
          <w:kern w:val="0"/>
          <w:sz w:val="26"/>
          <w:szCs w:val="26"/>
          <w:lang w:eastAsia="en-GB"/>
          <w14:ligatures w14:val="none"/>
        </w:rPr>
        <w:t>Prompt 2: The Multitasker’s Masterpiece (Head Tilt Tracking)</w:t>
      </w:r>
    </w:p>
    <w:p w14:paraId="66A422D1"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Markdown</w:t>
      </w:r>
    </w:p>
    <w:p w14:paraId="41D8A8AE"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Act as a Creative Technologist. Build a complete, single-file "index.html" prototype for a vertical kiosk AR game testing multi-tasking banking with head tracking.</w:t>
      </w:r>
    </w:p>
    <w:p w14:paraId="2FCC059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410008D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Requirements:</w:t>
      </w:r>
    </w:p>
    <w:p w14:paraId="395EF6EB"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1. Tech Stack: Standalone HTML, CSS, JavaScript, Web Audio API, and Google MediaPipe Face Mesh via CDN (@mediapipe/face_mesh).</w:t>
      </w:r>
    </w:p>
    <w:p w14:paraId="0B3369AB"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2. Theme: "Banking so seamless you can do it hands-free with Sampath Vishwa."</w:t>
      </w:r>
    </w:p>
    <w:p w14:paraId="4E6985D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3. Gameplay:</w:t>
      </w:r>
    </w:p>
    <w:p w14:paraId="4141205D"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Mirrored full-screen vertical kiosk video background.</w:t>
      </w:r>
    </w:p>
    <w:p w14:paraId="7A8368A6"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lastRenderedPageBreak/>
        <w:t>   - Track head orientation (specifically yaw/roll: tilting head left vs. tilting head right, and pitch: nodding down).</w:t>
      </w:r>
    </w:p>
    <w:p w14:paraId="1E52927B"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Draw an AR graphic on the user's head (e.g., a stylish corporate headset or visor).</w:t>
      </w:r>
    </w:p>
    <w:p w14:paraId="60CA3AFE"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Transaction prompts drop down: e.g., "Schedule Standing Order?", "Approve Card Settlement?", "Open e-FD?".</w:t>
      </w:r>
    </w:p>
    <w:p w14:paraId="494618F6"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The user tilts their head LEFT to "Decline/Skip" or RIGHT to "Approve via Vishwa". </w:t>
      </w:r>
    </w:p>
    <w:p w14:paraId="2138646B"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A smooth progress meter charges up when holding the tilt for 0.5s to confirm the action.</w:t>
      </w:r>
    </w:p>
    <w:p w14:paraId="0B71288D"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4. Scoring &amp; Feedback:</w:t>
      </w:r>
    </w:p>
    <w:p w14:paraId="0F2D6E3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Accurate approvals earn points. Wrong or slow choices lose streak multipliers.</w:t>
      </w:r>
    </w:p>
    <w:p w14:paraId="5CEAB26F"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Include visual haptics: screen glow, floating "+Rs. 50,000 Saved" indicators, and high-tech sound effects via Web Audio API.</w:t>
      </w:r>
    </w:p>
    <w:p w14:paraId="32CC46D5"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5. Provide the output as a single, runnable HTML document with all styles, script, and CDN links included.</w:t>
      </w:r>
    </w:p>
    <w:p w14:paraId="61C6328B"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0B8DDE2F" w14:textId="77777777" w:rsidR="00567E0B" w:rsidRPr="00567E0B" w:rsidRDefault="00567E0B" w:rsidP="00567E0B">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67E0B">
        <w:rPr>
          <w:rFonts w:ascii="Arial" w:eastAsia="Times New Roman" w:hAnsi="Arial" w:cs="Arial"/>
          <w:b/>
          <w:bCs/>
          <w:color w:val="000000"/>
          <w:kern w:val="0"/>
          <w:sz w:val="26"/>
          <w:szCs w:val="26"/>
          <w:lang w:eastAsia="en-GB"/>
          <w14:ligatures w14:val="none"/>
        </w:rPr>
        <w:t>Prompt 3: Catch the Raindrops (Hand Motion &amp; Physics)</w:t>
      </w:r>
    </w:p>
    <w:p w14:paraId="5C9162D3"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Markdown</w:t>
      </w:r>
    </w:p>
    <w:p w14:paraId="508929DE"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Act as a Lead Game Developer. Write a single-file "index.html" web-based AR game prototype for an interactive banking kiosk.</w:t>
      </w:r>
    </w:p>
    <w:p w14:paraId="39181519"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6BEE25B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Requirements:</w:t>
      </w:r>
    </w:p>
    <w:p w14:paraId="2A28C753"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1. Tech Stack: HTML5 Canvas, Vanilla JS, and MediaPipe Hands (@mediapipe/hands) loaded via CDN.</w:t>
      </w:r>
    </w:p>
    <w:p w14:paraId="797394B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2. Concept: "Watch your savings grow with Sampath Vishwa."</w:t>
      </w:r>
    </w:p>
    <w:p w14:paraId="621C2676"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3. Visuals &amp; Layout:</w:t>
      </w:r>
    </w:p>
    <w:p w14:paraId="6CFC66BD"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- 1080x1920 vertical kiosk layout, mirroring the user's camera feed.</w:t>
      </w:r>
    </w:p>
    <w:p w14:paraId="29FE53C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Gold coins and interest percentage badges (+8%, +12%, +15% p.a.) shower down from the top with realistic gravity and terminal velocity.</w:t>
      </w:r>
    </w:p>
    <w:p w14:paraId="1CDFC697"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At the bottom sits a 3D-styled Sampath Vishwa digital vault/safe.</w:t>
      </w:r>
    </w:p>
    <w:p w14:paraId="4FD26087"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4. Mechanics:</w:t>
      </w:r>
    </w:p>
    <w:p w14:paraId="54CDF46E"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Track both user hands. When both hands are held side-by-side or outstretched, create a dynamic invisible "catcher" or paddle line between the palms.</w:t>
      </w:r>
    </w:p>
    <w:p w14:paraId="7C27148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Falling coins bounce off the user's hands towards the vault, or can be gathered and funneled directly into the safe.</w:t>
      </w:r>
    </w:p>
    <w:p w14:paraId="024C30FB"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Every coin deposited fills the vault progress bar. When 100% full, trigger a golden celebratory particle tree growth effect around the user's silhouette.</w:t>
      </w:r>
    </w:p>
    <w:p w14:paraId="3FFFB2DF"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5. Include a 45-second timer, combo multiplier, sound effects generated via Web Audio API, and a final CTA screen: "Start growing your wealth today on Sampath Vishwa."</w:t>
      </w:r>
    </w:p>
    <w:p w14:paraId="4F7DFCDD"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6. Output only the complete, working code in one file.</w:t>
      </w:r>
    </w:p>
    <w:p w14:paraId="2F5A91B0"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4093D9E4" w14:textId="77777777" w:rsidR="00567E0B" w:rsidRPr="00567E0B" w:rsidRDefault="00567E0B" w:rsidP="00567E0B">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67E0B">
        <w:rPr>
          <w:rFonts w:ascii="Arial" w:eastAsia="Times New Roman" w:hAnsi="Arial" w:cs="Arial"/>
          <w:b/>
          <w:bCs/>
          <w:color w:val="000000"/>
          <w:kern w:val="0"/>
          <w:sz w:val="26"/>
          <w:szCs w:val="26"/>
          <w:lang w:eastAsia="en-GB"/>
          <w14:ligatures w14:val="none"/>
        </w:rPr>
        <w:t>Prompt 4: The Biometric Security Shield (Pose &amp; Arm Tracking)</w:t>
      </w:r>
    </w:p>
    <w:p w14:paraId="031AC837"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Markdown</w:t>
      </w:r>
    </w:p>
    <w:p w14:paraId="357F84ED"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Act as a Creative Technologist specializing in motion tracking. Create a complete, single-file "index.html" prototype for an AR kiosk game titled "Vishwa Biometric Defense".</w:t>
      </w:r>
    </w:p>
    <w:p w14:paraId="781B529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4B3D2BB3"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Requirements:</w:t>
      </w:r>
    </w:p>
    <w:p w14:paraId="04C243A1"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1. Tech Stack: HTML5 Canvas, Vanilla JS, and Google MediaPipe Pose via CDN (@mediapipe/pose, @mediapipe/camera_utils).</w:t>
      </w:r>
    </w:p>
    <w:p w14:paraId="2BA9238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lastRenderedPageBreak/>
        <w:t>2. Concept: Showcasing Sampath Vishwa's multi-layer security (Biometrics, 2FA, AI Fraud Monitoring).</w:t>
      </w:r>
    </w:p>
    <w:p w14:paraId="12C58435"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3. Mechanics:</w:t>
      </w:r>
    </w:p>
    <w:p w14:paraId="3E6DB0A2"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Mirrored webcam feed. Overlay a glowing biometric grid pattern over the user's detected torso and face landmarks.</w:t>
      </w:r>
    </w:p>
    <w:p w14:paraId="111E065B"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Detect both wrist/hand positions. When the user crosses or raises their forearms, render a glowing hexagonal energy shield connecting their hands.</w:t>
      </w:r>
    </w:p>
    <w:p w14:paraId="47E679D2"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Objects fly inward from screen edges:</w:t>
      </w:r>
    </w:p>
    <w:p w14:paraId="6FDC3FEF"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Red spikes/bugs labeled "Phishing", "Malware", "Fake SMS".</w:t>
      </w:r>
    </w:p>
    <w:p w14:paraId="6F8D9B13"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Green floating tokens labeled "OTP Verified", "Biometric Match", "Safe Transfer".</w:t>
      </w:r>
    </w:p>
    <w:p w14:paraId="26830D48"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The user must move their arm shield to deflect the red threats away from their core, while letting the green safe tokens enter their center chest target.</w:t>
      </w:r>
    </w:p>
    <w:p w14:paraId="0CA153DC"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4. UI &amp; Polish:</w:t>
      </w:r>
    </w:p>
    <w:p w14:paraId="241AC417"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Neon orange and cyber-blue UI with health points (3 shields) and security rating (e.g., 99.9% Secure).</w:t>
      </w:r>
    </w:p>
    <w:p w14:paraId="31E15D6E"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   - Audio feedback using HTML5 Web Audio API (shield deflection hums, warning alarms, success chimes).</w:t>
      </w:r>
    </w:p>
    <w:p w14:paraId="2DCA0BD8"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r w:rsidRPr="00567E0B">
        <w:rPr>
          <w:rFonts w:ascii="Arial" w:eastAsia="Times New Roman" w:hAnsi="Arial" w:cs="Arial"/>
          <w:color w:val="000000"/>
          <w:kern w:val="0"/>
          <w:sz w:val="22"/>
          <w:szCs w:val="22"/>
          <w:lang w:eastAsia="en-GB"/>
          <w14:ligatures w14:val="none"/>
        </w:rPr>
        <w:t>5. Output the complete code inside a single `index.html` block ready to open directly in Chrome.</w:t>
      </w:r>
    </w:p>
    <w:p w14:paraId="3B3530DD" w14:textId="77777777" w:rsidR="00567E0B" w:rsidRPr="00567E0B" w:rsidRDefault="00567E0B" w:rsidP="00567E0B">
      <w:pPr>
        <w:spacing w:after="240" w:line="240" w:lineRule="auto"/>
        <w:rPr>
          <w:rFonts w:ascii="Times New Roman" w:eastAsia="Times New Roman" w:hAnsi="Times New Roman" w:cs="Times New Roman"/>
          <w:kern w:val="0"/>
          <w:lang w:eastAsia="en-GB"/>
          <w14:ligatures w14:val="none"/>
        </w:rPr>
      </w:pPr>
    </w:p>
    <w:p w14:paraId="02A06E7F" w14:textId="77777777" w:rsidR="00567E0B" w:rsidRPr="00567E0B" w:rsidRDefault="00567E0B" w:rsidP="00567E0B">
      <w:pPr>
        <w:spacing w:after="0" w:line="240" w:lineRule="auto"/>
        <w:rPr>
          <w:rFonts w:ascii="Times New Roman" w:eastAsia="Times New Roman" w:hAnsi="Times New Roman" w:cs="Times New Roman"/>
          <w:kern w:val="0"/>
          <w:lang w:eastAsia="en-GB"/>
          <w14:ligatures w14:val="none"/>
        </w:rPr>
      </w:pPr>
    </w:p>
    <w:p w14:paraId="3A676CAC" w14:textId="77777777" w:rsidR="00B84838" w:rsidRDefault="00B84838"/>
    <w:sectPr w:rsidR="00B84838" w:rsidSect="00567E0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53F3"/>
    <w:multiLevelType w:val="multilevel"/>
    <w:tmpl w:val="B24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0D52"/>
    <w:multiLevelType w:val="multilevel"/>
    <w:tmpl w:val="7DD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4642A"/>
    <w:multiLevelType w:val="multilevel"/>
    <w:tmpl w:val="CF9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26425"/>
    <w:multiLevelType w:val="multilevel"/>
    <w:tmpl w:val="EC5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910712">
    <w:abstractNumId w:val="3"/>
  </w:num>
  <w:num w:numId="2" w16cid:durableId="854340138">
    <w:abstractNumId w:val="1"/>
  </w:num>
  <w:num w:numId="3" w16cid:durableId="1208103598">
    <w:abstractNumId w:val="2"/>
  </w:num>
  <w:num w:numId="4" w16cid:durableId="39501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0B"/>
    <w:rsid w:val="00096242"/>
    <w:rsid w:val="00220EA1"/>
    <w:rsid w:val="002E5A22"/>
    <w:rsid w:val="00567E0B"/>
    <w:rsid w:val="009A4DAC"/>
    <w:rsid w:val="00B84838"/>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63A85939"/>
  <w15:chartTrackingRefBased/>
  <w15:docId w15:val="{F797DC39-E036-664C-88ED-BCA04ADC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567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E0B"/>
    <w:rPr>
      <w:rFonts w:eastAsiaTheme="majorEastAsia" w:cstheme="majorBidi"/>
      <w:color w:val="272727" w:themeColor="text1" w:themeTint="D8"/>
    </w:rPr>
  </w:style>
  <w:style w:type="paragraph" w:styleId="Title">
    <w:name w:val="Title"/>
    <w:basedOn w:val="Normal"/>
    <w:next w:val="Normal"/>
    <w:link w:val="TitleChar"/>
    <w:uiPriority w:val="10"/>
    <w:qFormat/>
    <w:rsid w:val="00567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E0B"/>
    <w:pPr>
      <w:spacing w:before="160"/>
      <w:jc w:val="center"/>
    </w:pPr>
    <w:rPr>
      <w:i/>
      <w:iCs/>
      <w:color w:val="404040" w:themeColor="text1" w:themeTint="BF"/>
    </w:rPr>
  </w:style>
  <w:style w:type="character" w:customStyle="1" w:styleId="QuoteChar">
    <w:name w:val="Quote Char"/>
    <w:basedOn w:val="DefaultParagraphFont"/>
    <w:link w:val="Quote"/>
    <w:uiPriority w:val="29"/>
    <w:rsid w:val="00567E0B"/>
    <w:rPr>
      <w:rFonts w:cs="Arial Unicode MS"/>
      <w:i/>
      <w:iCs/>
      <w:color w:val="404040" w:themeColor="text1" w:themeTint="BF"/>
    </w:rPr>
  </w:style>
  <w:style w:type="paragraph" w:styleId="ListParagraph">
    <w:name w:val="List Paragraph"/>
    <w:basedOn w:val="Normal"/>
    <w:uiPriority w:val="34"/>
    <w:qFormat/>
    <w:rsid w:val="00567E0B"/>
    <w:pPr>
      <w:ind w:left="720"/>
      <w:contextualSpacing/>
    </w:pPr>
  </w:style>
  <w:style w:type="character" w:styleId="IntenseEmphasis">
    <w:name w:val="Intense Emphasis"/>
    <w:basedOn w:val="DefaultParagraphFont"/>
    <w:uiPriority w:val="21"/>
    <w:qFormat/>
    <w:rsid w:val="00567E0B"/>
    <w:rPr>
      <w:i/>
      <w:iCs/>
      <w:color w:val="0F4761" w:themeColor="accent1" w:themeShade="BF"/>
    </w:rPr>
  </w:style>
  <w:style w:type="paragraph" w:styleId="IntenseQuote">
    <w:name w:val="Intense Quote"/>
    <w:basedOn w:val="Normal"/>
    <w:next w:val="Normal"/>
    <w:link w:val="IntenseQuoteChar"/>
    <w:uiPriority w:val="30"/>
    <w:qFormat/>
    <w:rsid w:val="00567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E0B"/>
    <w:rPr>
      <w:rFonts w:cs="Arial Unicode MS"/>
      <w:i/>
      <w:iCs/>
      <w:color w:val="0F4761" w:themeColor="accent1" w:themeShade="BF"/>
    </w:rPr>
  </w:style>
  <w:style w:type="character" w:styleId="IntenseReference">
    <w:name w:val="Intense Reference"/>
    <w:basedOn w:val="DefaultParagraphFont"/>
    <w:uiPriority w:val="32"/>
    <w:qFormat/>
    <w:rsid w:val="00567E0B"/>
    <w:rPr>
      <w:b/>
      <w:bCs/>
      <w:smallCaps/>
      <w:color w:val="0F4761" w:themeColor="accent1" w:themeShade="BF"/>
      <w:spacing w:val="5"/>
    </w:rPr>
  </w:style>
  <w:style w:type="paragraph" w:styleId="NormalWeb">
    <w:name w:val="Normal (Web)"/>
    <w:basedOn w:val="Normal"/>
    <w:uiPriority w:val="99"/>
    <w:semiHidden/>
    <w:unhideWhenUsed/>
    <w:rsid w:val="00567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Dilmith Ranasinghe</dc:creator>
  <cp:keywords/>
  <dc:description/>
  <cp:lastModifiedBy>Dilmith Ranasinghe</cp:lastModifiedBy>
  <cp:revision>1</cp:revision>
  <dcterms:created xsi:type="dcterms:W3CDTF">2026-09-04T03:58:00Z</dcterms:created>
  <dcterms:modified xsi:type="dcterms:W3CDTF">2026-09-04T03:58:00Z</dcterms:modified>
</cp:coreProperties>
</file>