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C4E3" w14:textId="77777777" w:rsidR="00850C52" w:rsidRPr="00850C52" w:rsidRDefault="00850C52" w:rsidP="00850C52">
      <w:pPr>
        <w:spacing w:after="0"/>
        <w:ind w:firstLine="709"/>
        <w:jc w:val="both"/>
        <w:rPr>
          <w:lang w:val="en-US"/>
        </w:rPr>
      </w:pPr>
      <w:r w:rsidRPr="00850C52">
        <w:rPr>
          <w:rFonts w:ascii="Segoe UI Emoji" w:hAnsi="Segoe UI Emoji" w:cs="Segoe UI Emoji"/>
          <w:b/>
          <w:bCs/>
        </w:rPr>
        <w:t>📅</w:t>
      </w:r>
      <w:r w:rsidRPr="00850C52">
        <w:rPr>
          <w:b/>
          <w:bCs/>
          <w:lang w:val="en-US"/>
        </w:rPr>
        <w:t xml:space="preserve"> Project Summary – Cervical Cancer Risk Prediction (Day 4)</w:t>
      </w:r>
    </w:p>
    <w:p w14:paraId="4E042AE1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pict w14:anchorId="4C41C17E">
          <v:rect id="_x0000_i1061" style="width:0;height:1.5pt" o:hralign="center" o:hrstd="t" o:hr="t" fillcolor="#a0a0a0" stroked="f"/>
        </w:pict>
      </w:r>
    </w:p>
    <w:p w14:paraId="10EDE198" w14:textId="77777777" w:rsidR="00850C52" w:rsidRPr="00850C52" w:rsidRDefault="00850C52" w:rsidP="00850C52">
      <w:pPr>
        <w:spacing w:after="0"/>
        <w:ind w:firstLine="709"/>
        <w:jc w:val="both"/>
        <w:rPr>
          <w:lang w:val="en-US"/>
        </w:rPr>
      </w:pPr>
      <w:r w:rsidRPr="00850C52">
        <w:rPr>
          <w:rFonts w:ascii="Segoe UI Emoji" w:hAnsi="Segoe UI Emoji" w:cs="Segoe UI Emoji"/>
          <w:b/>
          <w:bCs/>
        </w:rPr>
        <w:t>🎯</w:t>
      </w:r>
      <w:r w:rsidRPr="00850C52">
        <w:rPr>
          <w:b/>
          <w:bCs/>
          <w:lang w:val="en-US"/>
        </w:rPr>
        <w:t xml:space="preserve"> Goal:</w:t>
      </w:r>
      <w:r w:rsidRPr="00850C52">
        <w:rPr>
          <w:lang w:val="en-US"/>
        </w:rPr>
        <w:t xml:space="preserve"> Predict cervical cancer risk using behavioral and medical data with a focus on explainability and fair evaluation.</w:t>
      </w:r>
    </w:p>
    <w:p w14:paraId="10F42E42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rPr>
          <w:rFonts w:ascii="Segoe UI Emoji" w:hAnsi="Segoe UI Emoji" w:cs="Segoe UI Emoji"/>
          <w:b/>
          <w:bCs/>
        </w:rPr>
        <w:t>📊</w:t>
      </w:r>
      <w:r w:rsidRPr="00850C52">
        <w:rPr>
          <w:b/>
          <w:bCs/>
        </w:rPr>
        <w:t xml:space="preserve"> Dataset:</w:t>
      </w:r>
    </w:p>
    <w:p w14:paraId="029F49A3" w14:textId="77777777" w:rsidR="00850C52" w:rsidRPr="00850C52" w:rsidRDefault="00850C52" w:rsidP="00850C52">
      <w:pPr>
        <w:numPr>
          <w:ilvl w:val="0"/>
          <w:numId w:val="1"/>
        </w:numPr>
        <w:spacing w:after="0"/>
        <w:jc w:val="both"/>
      </w:pPr>
      <w:r w:rsidRPr="00850C52">
        <w:t>Kaggle: Cervical Cancer Behavior Risk</w:t>
      </w:r>
    </w:p>
    <w:p w14:paraId="33D89369" w14:textId="77777777" w:rsidR="00850C52" w:rsidRPr="00850C52" w:rsidRDefault="00850C52" w:rsidP="00850C52">
      <w:pPr>
        <w:numPr>
          <w:ilvl w:val="0"/>
          <w:numId w:val="1"/>
        </w:numPr>
        <w:spacing w:after="0"/>
        <w:jc w:val="both"/>
      </w:pPr>
      <w:r w:rsidRPr="00850C52">
        <w:t>858 rows, 36 features</w:t>
      </w:r>
    </w:p>
    <w:p w14:paraId="169BE889" w14:textId="77777777" w:rsidR="00850C52" w:rsidRPr="00850C52" w:rsidRDefault="00850C52" w:rsidP="00850C52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Target: Biopsy (0 = No risk, 1 = At risk)</w:t>
      </w:r>
    </w:p>
    <w:p w14:paraId="76347B86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pict w14:anchorId="11A8CE93">
          <v:rect id="_x0000_i1062" style="width:0;height:1.5pt" o:hralign="center" o:hrstd="t" o:hr="t" fillcolor="#a0a0a0" stroked="f"/>
        </w:pict>
      </w:r>
    </w:p>
    <w:p w14:paraId="5673C6E1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rPr>
          <w:rFonts w:ascii="Segoe UI Emoji" w:hAnsi="Segoe UI Emoji" w:cs="Segoe UI Emoji"/>
          <w:b/>
          <w:bCs/>
        </w:rPr>
        <w:t>⚖️</w:t>
      </w:r>
      <w:r w:rsidRPr="00850C52">
        <w:rPr>
          <w:b/>
          <w:bCs/>
        </w:rPr>
        <w:t xml:space="preserve"> Machine Learning Type:</w:t>
      </w:r>
    </w:p>
    <w:p w14:paraId="32A181AD" w14:textId="77777777" w:rsidR="00850C52" w:rsidRPr="00850C52" w:rsidRDefault="00850C52" w:rsidP="00850C52">
      <w:pPr>
        <w:numPr>
          <w:ilvl w:val="0"/>
          <w:numId w:val="2"/>
        </w:numPr>
        <w:spacing w:after="0"/>
        <w:jc w:val="both"/>
      </w:pPr>
      <w:r w:rsidRPr="00850C52">
        <w:t>Supervised Learning – Binary Classification</w:t>
      </w:r>
    </w:p>
    <w:p w14:paraId="78F89ED0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rPr>
          <w:rFonts w:ascii="Segoe UI Emoji" w:hAnsi="Segoe UI Emoji" w:cs="Segoe UI Emoji"/>
          <w:b/>
          <w:bCs/>
        </w:rPr>
        <w:t>🔄</w:t>
      </w:r>
      <w:r w:rsidRPr="00850C52">
        <w:rPr>
          <w:b/>
          <w:bCs/>
        </w:rPr>
        <w:t xml:space="preserve"> Techniques Used:</w:t>
      </w:r>
    </w:p>
    <w:p w14:paraId="74F19103" w14:textId="77777777" w:rsidR="00850C52" w:rsidRPr="00850C52" w:rsidRDefault="00850C52" w:rsidP="00850C52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Exploratory Data Analysis (distributions, imbalance, correlation)</w:t>
      </w:r>
    </w:p>
    <w:p w14:paraId="72551F3E" w14:textId="77777777" w:rsidR="00850C52" w:rsidRPr="00850C52" w:rsidRDefault="00850C52" w:rsidP="00850C52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Feature Selection (removed leakage &amp; redundancy)</w:t>
      </w:r>
    </w:p>
    <w:p w14:paraId="469C70CE" w14:textId="77777777" w:rsidR="00850C52" w:rsidRPr="00850C52" w:rsidRDefault="00850C52" w:rsidP="00850C52">
      <w:pPr>
        <w:numPr>
          <w:ilvl w:val="0"/>
          <w:numId w:val="3"/>
        </w:numPr>
        <w:spacing w:after="0"/>
        <w:jc w:val="both"/>
      </w:pPr>
      <w:r w:rsidRPr="00850C52">
        <w:t>Data Preprocessing (standardization)</w:t>
      </w:r>
    </w:p>
    <w:p w14:paraId="7AA05C3C" w14:textId="77777777" w:rsidR="00850C52" w:rsidRPr="00850C52" w:rsidRDefault="00850C52" w:rsidP="00850C52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Stratified K-Fold Cross-Validation (5 folds)</w:t>
      </w:r>
    </w:p>
    <w:p w14:paraId="74FF5BFC" w14:textId="77777777" w:rsidR="00850C52" w:rsidRPr="00850C52" w:rsidRDefault="00850C52" w:rsidP="00850C52">
      <w:pPr>
        <w:numPr>
          <w:ilvl w:val="0"/>
          <w:numId w:val="3"/>
        </w:numPr>
        <w:spacing w:after="0"/>
        <w:jc w:val="both"/>
      </w:pPr>
      <w:r w:rsidRPr="00850C52">
        <w:t>Logistic Regression Model</w:t>
      </w:r>
    </w:p>
    <w:p w14:paraId="0378CBDC" w14:textId="77777777" w:rsidR="00850C52" w:rsidRPr="00850C52" w:rsidRDefault="00850C52" w:rsidP="00850C52">
      <w:pPr>
        <w:numPr>
          <w:ilvl w:val="0"/>
          <w:numId w:val="3"/>
        </w:numPr>
        <w:spacing w:after="0"/>
        <w:jc w:val="both"/>
      </w:pPr>
      <w:r w:rsidRPr="00850C52">
        <w:t>SHAP for Explainability</w:t>
      </w:r>
    </w:p>
    <w:p w14:paraId="4C316D65" w14:textId="77777777" w:rsidR="00850C52" w:rsidRPr="00850C52" w:rsidRDefault="00850C52" w:rsidP="00850C52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850C52">
        <w:rPr>
          <w:lang w:val="en-US"/>
        </w:rPr>
        <w:t xml:space="preserve">Saved model, scaler, and schema </w:t>
      </w:r>
      <w:proofErr w:type="gramStart"/>
      <w:r w:rsidRPr="00850C52">
        <w:rPr>
          <w:lang w:val="en-US"/>
        </w:rPr>
        <w:t>(.</w:t>
      </w:r>
      <w:proofErr w:type="spellStart"/>
      <w:r w:rsidRPr="00850C52">
        <w:rPr>
          <w:lang w:val="en-US"/>
        </w:rPr>
        <w:t>pkl</w:t>
      </w:r>
      <w:proofErr w:type="spellEnd"/>
      <w:r w:rsidRPr="00850C52">
        <w:rPr>
          <w:lang w:val="en-US"/>
        </w:rPr>
        <w:t>/.</w:t>
      </w:r>
      <w:proofErr w:type="spellStart"/>
      <w:r w:rsidRPr="00850C52">
        <w:rPr>
          <w:lang w:val="en-US"/>
        </w:rPr>
        <w:t>json</w:t>
      </w:r>
      <w:proofErr w:type="spellEnd"/>
      <w:proofErr w:type="gramEnd"/>
      <w:r w:rsidRPr="00850C52">
        <w:rPr>
          <w:lang w:val="en-US"/>
        </w:rPr>
        <w:t>)</w:t>
      </w:r>
    </w:p>
    <w:p w14:paraId="1F3E978E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pict w14:anchorId="1409A20A">
          <v:rect id="_x0000_i1063" style="width:0;height:1.5pt" o:hralign="center" o:hrstd="t" o:hr="t" fillcolor="#a0a0a0" stroked="f"/>
        </w:pict>
      </w:r>
    </w:p>
    <w:p w14:paraId="3F48F096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rPr>
          <w:rFonts w:ascii="Segoe UI Emoji" w:hAnsi="Segoe UI Emoji" w:cs="Segoe UI Emoji"/>
          <w:b/>
          <w:bCs/>
        </w:rPr>
        <w:t>📊</w:t>
      </w:r>
      <w:r w:rsidRPr="00850C52">
        <w:rPr>
          <w:b/>
          <w:bCs/>
        </w:rPr>
        <w:t xml:space="preserve"> Results (StratifiedKFold Evaluation):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444"/>
        <w:gridCol w:w="5403"/>
      </w:tblGrid>
      <w:tr w:rsidR="00850C52" w:rsidRPr="00850C52" w14:paraId="0D583242" w14:textId="77777777" w:rsidTr="00850C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287B3" w14:textId="77777777" w:rsidR="00850C52" w:rsidRPr="00850C52" w:rsidRDefault="00850C52" w:rsidP="00850C52">
            <w:pPr>
              <w:spacing w:after="0"/>
              <w:ind w:firstLine="709"/>
              <w:jc w:val="both"/>
              <w:rPr>
                <w:b/>
                <w:bCs/>
              </w:rPr>
            </w:pPr>
            <w:r w:rsidRPr="00850C5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F5CDCBB" w14:textId="77777777" w:rsidR="00850C52" w:rsidRPr="00850C52" w:rsidRDefault="00850C52" w:rsidP="00850C52">
            <w:pPr>
              <w:spacing w:after="0"/>
              <w:ind w:firstLine="709"/>
              <w:jc w:val="both"/>
              <w:rPr>
                <w:b/>
                <w:bCs/>
              </w:rPr>
            </w:pPr>
            <w:r w:rsidRPr="00850C52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88CD1C5" w14:textId="77777777" w:rsidR="00850C52" w:rsidRPr="00850C52" w:rsidRDefault="00850C52" w:rsidP="00850C52">
            <w:pPr>
              <w:spacing w:after="0"/>
              <w:ind w:firstLine="709"/>
              <w:jc w:val="both"/>
              <w:rPr>
                <w:b/>
                <w:bCs/>
              </w:rPr>
            </w:pPr>
            <w:r w:rsidRPr="00850C52">
              <w:rPr>
                <w:b/>
                <w:bCs/>
              </w:rPr>
              <w:t>Description</w:t>
            </w:r>
          </w:p>
        </w:tc>
      </w:tr>
      <w:tr w:rsidR="00850C52" w:rsidRPr="00850C52" w14:paraId="03E2EBD4" w14:textId="77777777" w:rsidTr="00850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CD097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Accuracy</w:t>
            </w:r>
          </w:p>
        </w:tc>
        <w:tc>
          <w:tcPr>
            <w:tcW w:w="0" w:type="auto"/>
            <w:vAlign w:val="center"/>
            <w:hideMark/>
          </w:tcPr>
          <w:p w14:paraId="342AF6B1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0.958</w:t>
            </w:r>
          </w:p>
        </w:tc>
        <w:tc>
          <w:tcPr>
            <w:tcW w:w="0" w:type="auto"/>
            <w:vAlign w:val="center"/>
            <w:hideMark/>
          </w:tcPr>
          <w:p w14:paraId="6F46A2DD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High overall correctness</w:t>
            </w:r>
          </w:p>
        </w:tc>
      </w:tr>
      <w:tr w:rsidR="00850C52" w:rsidRPr="00850C52" w14:paraId="4B25EADE" w14:textId="77777777" w:rsidTr="00850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DDB17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Precision</w:t>
            </w:r>
          </w:p>
        </w:tc>
        <w:tc>
          <w:tcPr>
            <w:tcW w:w="0" w:type="auto"/>
            <w:vAlign w:val="center"/>
            <w:hideMark/>
          </w:tcPr>
          <w:p w14:paraId="7E4AC83C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0.643</w:t>
            </w:r>
          </w:p>
        </w:tc>
        <w:tc>
          <w:tcPr>
            <w:tcW w:w="0" w:type="auto"/>
            <w:vAlign w:val="center"/>
            <w:hideMark/>
          </w:tcPr>
          <w:p w14:paraId="15F09F8F" w14:textId="77777777" w:rsidR="00850C52" w:rsidRPr="00850C52" w:rsidRDefault="00850C52" w:rsidP="00850C52">
            <w:pPr>
              <w:spacing w:after="0"/>
              <w:ind w:firstLine="709"/>
              <w:jc w:val="both"/>
              <w:rPr>
                <w:lang w:val="en-US"/>
              </w:rPr>
            </w:pPr>
            <w:r w:rsidRPr="00850C52">
              <w:rPr>
                <w:lang w:val="en-US"/>
              </w:rPr>
              <w:t>Proportion of correct positive predictions</w:t>
            </w:r>
          </w:p>
        </w:tc>
      </w:tr>
      <w:tr w:rsidR="00850C52" w:rsidRPr="00850C52" w14:paraId="6F54006B" w14:textId="77777777" w:rsidTr="00850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3027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Recall</w:t>
            </w:r>
          </w:p>
        </w:tc>
        <w:tc>
          <w:tcPr>
            <w:tcW w:w="0" w:type="auto"/>
            <w:vAlign w:val="center"/>
            <w:hideMark/>
          </w:tcPr>
          <w:p w14:paraId="6A33F20D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0.818</w:t>
            </w:r>
          </w:p>
        </w:tc>
        <w:tc>
          <w:tcPr>
            <w:tcW w:w="0" w:type="auto"/>
            <w:vAlign w:val="center"/>
            <w:hideMark/>
          </w:tcPr>
          <w:p w14:paraId="65D9CB2A" w14:textId="77777777" w:rsidR="00850C52" w:rsidRPr="00850C52" w:rsidRDefault="00850C52" w:rsidP="00850C52">
            <w:pPr>
              <w:spacing w:after="0"/>
              <w:ind w:firstLine="709"/>
              <w:jc w:val="both"/>
              <w:rPr>
                <w:lang w:val="en-US"/>
              </w:rPr>
            </w:pPr>
            <w:r w:rsidRPr="00850C52">
              <w:rPr>
                <w:lang w:val="en-US"/>
              </w:rPr>
              <w:t>Captures high-risk patients (critical)</w:t>
            </w:r>
          </w:p>
        </w:tc>
      </w:tr>
      <w:tr w:rsidR="00850C52" w:rsidRPr="00850C52" w14:paraId="75B59796" w14:textId="77777777" w:rsidTr="00850C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0F3DF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F1 Score</w:t>
            </w:r>
          </w:p>
        </w:tc>
        <w:tc>
          <w:tcPr>
            <w:tcW w:w="0" w:type="auto"/>
            <w:vAlign w:val="center"/>
            <w:hideMark/>
          </w:tcPr>
          <w:p w14:paraId="2DB8742D" w14:textId="77777777" w:rsidR="00850C52" w:rsidRPr="00850C52" w:rsidRDefault="00850C52" w:rsidP="00850C52">
            <w:pPr>
              <w:spacing w:after="0"/>
              <w:ind w:firstLine="709"/>
              <w:jc w:val="both"/>
            </w:pPr>
            <w:r w:rsidRPr="00850C52">
              <w:t>0.720</w:t>
            </w:r>
          </w:p>
        </w:tc>
        <w:tc>
          <w:tcPr>
            <w:tcW w:w="0" w:type="auto"/>
            <w:vAlign w:val="center"/>
            <w:hideMark/>
          </w:tcPr>
          <w:p w14:paraId="184DA4BD" w14:textId="77777777" w:rsidR="00850C52" w:rsidRPr="00850C52" w:rsidRDefault="00850C52" w:rsidP="00850C52">
            <w:pPr>
              <w:spacing w:after="0"/>
              <w:ind w:firstLine="709"/>
              <w:jc w:val="both"/>
              <w:rPr>
                <w:lang w:val="en-US"/>
              </w:rPr>
            </w:pPr>
            <w:r w:rsidRPr="00850C52">
              <w:rPr>
                <w:lang w:val="en-US"/>
              </w:rPr>
              <w:t>Balanced metric for imbalanced data</w:t>
            </w:r>
          </w:p>
        </w:tc>
      </w:tr>
    </w:tbl>
    <w:p w14:paraId="528546C8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pict w14:anchorId="509A1BCB">
          <v:rect id="_x0000_i1064" style="width:0;height:1.5pt" o:hralign="center" o:hrstd="t" o:hr="t" fillcolor="#a0a0a0" stroked="f"/>
        </w:pict>
      </w:r>
    </w:p>
    <w:p w14:paraId="5DF95912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rPr>
          <w:rFonts w:ascii="Segoe UI Emoji" w:hAnsi="Segoe UI Emoji" w:cs="Segoe UI Emoji"/>
          <w:b/>
          <w:bCs/>
        </w:rPr>
        <w:t>🔍</w:t>
      </w:r>
      <w:r w:rsidRPr="00850C52">
        <w:rPr>
          <w:b/>
          <w:bCs/>
        </w:rPr>
        <w:t xml:space="preserve"> SHAP Explainability:</w:t>
      </w:r>
    </w:p>
    <w:p w14:paraId="41DAEF64" w14:textId="77777777" w:rsidR="00850C52" w:rsidRPr="00850C52" w:rsidRDefault="00850C52" w:rsidP="00850C52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Visualized global feature impact on predictions</w:t>
      </w:r>
    </w:p>
    <w:p w14:paraId="071E9FBB" w14:textId="77777777" w:rsidR="00850C52" w:rsidRPr="00850C52" w:rsidRDefault="00850C52" w:rsidP="00850C52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850C52">
        <w:rPr>
          <w:lang w:val="en-US"/>
        </w:rPr>
        <w:t xml:space="preserve">Key predictors: STDs, </w:t>
      </w:r>
      <w:proofErr w:type="spellStart"/>
      <w:r w:rsidRPr="00850C52">
        <w:rPr>
          <w:lang w:val="en-US"/>
        </w:rPr>
        <w:t>Dx:CIN</w:t>
      </w:r>
      <w:proofErr w:type="spellEnd"/>
      <w:r w:rsidRPr="00850C52">
        <w:rPr>
          <w:lang w:val="en-US"/>
        </w:rPr>
        <w:t>, HPV, Age, Sexual Partners</w:t>
      </w:r>
    </w:p>
    <w:p w14:paraId="3CE27897" w14:textId="77777777" w:rsidR="00850C52" w:rsidRPr="00850C52" w:rsidRDefault="00850C52" w:rsidP="00850C52">
      <w:pPr>
        <w:numPr>
          <w:ilvl w:val="0"/>
          <w:numId w:val="4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SHAP plot helped explain decisions to non-technical stakeholders</w:t>
      </w:r>
    </w:p>
    <w:p w14:paraId="57390069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pict w14:anchorId="4329237F">
          <v:rect id="_x0000_i1065" style="width:0;height:1.5pt" o:hralign="center" o:hrstd="t" o:hr="t" fillcolor="#a0a0a0" stroked="f"/>
        </w:pict>
      </w:r>
    </w:p>
    <w:p w14:paraId="40D1A7E4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rPr>
          <w:rFonts w:ascii="Segoe UI Emoji" w:hAnsi="Segoe UI Emoji" w:cs="Segoe UI Emoji"/>
          <w:b/>
          <w:bCs/>
        </w:rPr>
        <w:t>📆</w:t>
      </w:r>
      <w:r w:rsidRPr="00850C52">
        <w:rPr>
          <w:b/>
          <w:bCs/>
        </w:rPr>
        <w:t xml:space="preserve"> Deliverables:</w:t>
      </w:r>
    </w:p>
    <w:p w14:paraId="4622B74F" w14:textId="77777777" w:rsidR="00850C52" w:rsidRPr="00850C52" w:rsidRDefault="00850C52" w:rsidP="00850C52">
      <w:pPr>
        <w:numPr>
          <w:ilvl w:val="0"/>
          <w:numId w:val="5"/>
        </w:numPr>
        <w:spacing w:after="0"/>
        <w:jc w:val="both"/>
      </w:pPr>
      <w:r w:rsidRPr="00850C52">
        <w:t>cervical_cancer_model.pkl</w:t>
      </w:r>
    </w:p>
    <w:p w14:paraId="3CDF379A" w14:textId="77777777" w:rsidR="00850C52" w:rsidRPr="00850C52" w:rsidRDefault="00850C52" w:rsidP="00850C52">
      <w:pPr>
        <w:numPr>
          <w:ilvl w:val="0"/>
          <w:numId w:val="5"/>
        </w:numPr>
        <w:spacing w:after="0"/>
        <w:jc w:val="both"/>
      </w:pPr>
      <w:r w:rsidRPr="00850C52">
        <w:t>scaler.pkl</w:t>
      </w:r>
    </w:p>
    <w:p w14:paraId="5A64E9FB" w14:textId="77777777" w:rsidR="00850C52" w:rsidRPr="00850C52" w:rsidRDefault="00850C52" w:rsidP="00850C52">
      <w:pPr>
        <w:numPr>
          <w:ilvl w:val="0"/>
          <w:numId w:val="5"/>
        </w:numPr>
        <w:spacing w:after="0"/>
        <w:jc w:val="both"/>
      </w:pPr>
      <w:r w:rsidRPr="00850C52">
        <w:t>feature_columns.json</w:t>
      </w:r>
    </w:p>
    <w:p w14:paraId="6C71369F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rPr>
          <w:rFonts w:ascii="Segoe UI Emoji" w:hAnsi="Segoe UI Emoji" w:cs="Segoe UI Emoji"/>
          <w:b/>
          <w:bCs/>
        </w:rPr>
        <w:t>📖</w:t>
      </w:r>
      <w:r w:rsidRPr="00850C52">
        <w:rPr>
          <w:b/>
          <w:bCs/>
        </w:rPr>
        <w:t xml:space="preserve"> Key Takeaways:</w:t>
      </w:r>
    </w:p>
    <w:p w14:paraId="4E4955F1" w14:textId="77777777" w:rsidR="00850C52" w:rsidRPr="00850C52" w:rsidRDefault="00850C52" w:rsidP="00850C52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Stratified K-Fold is essential for imbalanced classification</w:t>
      </w:r>
    </w:p>
    <w:p w14:paraId="6E72D2D8" w14:textId="77777777" w:rsidR="00850C52" w:rsidRPr="00850C52" w:rsidRDefault="00850C52" w:rsidP="00850C52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SHAP ensures transparency in medical ML</w:t>
      </w:r>
    </w:p>
    <w:p w14:paraId="460F8F92" w14:textId="77777777" w:rsidR="00850C52" w:rsidRPr="00850C52" w:rsidRDefault="00850C52" w:rsidP="00850C52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High Recall is more important than Accuracy in healthcare</w:t>
      </w:r>
    </w:p>
    <w:p w14:paraId="5E03AB7B" w14:textId="77777777" w:rsidR="00850C52" w:rsidRPr="00850C52" w:rsidRDefault="00850C52" w:rsidP="00850C52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850C52">
        <w:rPr>
          <w:lang w:val="en-US"/>
        </w:rPr>
        <w:t>Project is deployment-ready for real-world use</w:t>
      </w:r>
    </w:p>
    <w:p w14:paraId="4DD6668C" w14:textId="77777777" w:rsidR="00850C52" w:rsidRPr="00850C52" w:rsidRDefault="00850C52" w:rsidP="00850C52">
      <w:pPr>
        <w:spacing w:after="0"/>
        <w:ind w:firstLine="709"/>
        <w:jc w:val="both"/>
      </w:pPr>
      <w:r w:rsidRPr="00850C52">
        <w:pict w14:anchorId="1C43966E">
          <v:rect id="_x0000_i1066" style="width:0;height:1.5pt" o:hralign="center" o:hrstd="t" o:hr="t" fillcolor="#a0a0a0" stroked="f"/>
        </w:pict>
      </w:r>
    </w:p>
    <w:p w14:paraId="3528F309" w14:textId="77777777" w:rsidR="00850C52" w:rsidRPr="00850C52" w:rsidRDefault="00850C52" w:rsidP="00850C52">
      <w:pPr>
        <w:spacing w:after="0"/>
        <w:ind w:firstLine="709"/>
        <w:jc w:val="both"/>
        <w:rPr>
          <w:lang w:val="en-US"/>
        </w:rPr>
      </w:pPr>
      <w:r w:rsidRPr="00850C52">
        <w:rPr>
          <w:rFonts w:ascii="Segoe UI Emoji" w:hAnsi="Segoe UI Emoji" w:cs="Segoe UI Emoji"/>
          <w:b/>
          <w:bCs/>
        </w:rPr>
        <w:lastRenderedPageBreak/>
        <w:t>👩</w:t>
      </w:r>
      <w:r w:rsidRPr="00850C52">
        <w:rPr>
          <w:b/>
          <w:bCs/>
          <w:lang w:val="en-US"/>
        </w:rPr>
        <w:t>‍</w:t>
      </w:r>
      <w:r w:rsidRPr="00850C52">
        <w:rPr>
          <w:rFonts w:ascii="Segoe UI Emoji" w:hAnsi="Segoe UI Emoji" w:cs="Segoe UI Emoji"/>
          <w:b/>
          <w:bCs/>
        </w:rPr>
        <w:t>💻</w:t>
      </w:r>
      <w:r w:rsidRPr="00850C52">
        <w:rPr>
          <w:b/>
          <w:bCs/>
          <w:lang w:val="en-US"/>
        </w:rPr>
        <w:t xml:space="preserve"> Author:</w:t>
      </w:r>
      <w:r w:rsidRPr="00850C52">
        <w:rPr>
          <w:lang w:val="en-US"/>
        </w:rPr>
        <w:t xml:space="preserve"> Dilrabo Khidirova</w:t>
      </w:r>
      <w:r w:rsidRPr="00850C52">
        <w:rPr>
          <w:lang w:val="en-US"/>
        </w:rPr>
        <w:br/>
      </w:r>
      <w:r w:rsidRPr="00850C52">
        <w:rPr>
          <w:rFonts w:ascii="Segoe UI Emoji" w:hAnsi="Segoe UI Emoji" w:cs="Segoe UI Emoji"/>
          <w:b/>
          <w:bCs/>
        </w:rPr>
        <w:t>🌐</w:t>
      </w:r>
      <w:r w:rsidRPr="00850C52">
        <w:rPr>
          <w:b/>
          <w:bCs/>
          <w:lang w:val="en-US"/>
        </w:rPr>
        <w:t xml:space="preserve"> Role:</w:t>
      </w:r>
      <w:r w:rsidRPr="00850C52">
        <w:rPr>
          <w:lang w:val="en-US"/>
        </w:rPr>
        <w:t xml:space="preserve"> Data Scientist | ML Engineer | FAANG Prep Journey</w:t>
      </w:r>
    </w:p>
    <w:p w14:paraId="055380B7" w14:textId="77777777" w:rsidR="00F12C76" w:rsidRPr="00850C52" w:rsidRDefault="00F12C76" w:rsidP="00850C52">
      <w:pPr>
        <w:tabs>
          <w:tab w:val="left" w:pos="630"/>
        </w:tabs>
        <w:spacing w:after="0"/>
        <w:jc w:val="both"/>
        <w:rPr>
          <w:lang w:val="en-US"/>
        </w:rPr>
      </w:pPr>
    </w:p>
    <w:sectPr w:rsidR="00F12C76" w:rsidRPr="00850C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FCD"/>
    <w:multiLevelType w:val="multilevel"/>
    <w:tmpl w:val="B862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A3789"/>
    <w:multiLevelType w:val="multilevel"/>
    <w:tmpl w:val="A0A0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A5B94"/>
    <w:multiLevelType w:val="multilevel"/>
    <w:tmpl w:val="FA98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3783A"/>
    <w:multiLevelType w:val="multilevel"/>
    <w:tmpl w:val="15DE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6158B"/>
    <w:multiLevelType w:val="multilevel"/>
    <w:tmpl w:val="64C6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668AF"/>
    <w:multiLevelType w:val="multilevel"/>
    <w:tmpl w:val="88E4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235794">
    <w:abstractNumId w:val="1"/>
  </w:num>
  <w:num w:numId="2" w16cid:durableId="907497342">
    <w:abstractNumId w:val="3"/>
  </w:num>
  <w:num w:numId="3" w16cid:durableId="60371085">
    <w:abstractNumId w:val="5"/>
  </w:num>
  <w:num w:numId="4" w16cid:durableId="352802261">
    <w:abstractNumId w:val="4"/>
  </w:num>
  <w:num w:numId="5" w16cid:durableId="1289822830">
    <w:abstractNumId w:val="2"/>
  </w:num>
  <w:num w:numId="6" w16cid:durableId="138780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52"/>
    <w:rsid w:val="003D56B1"/>
    <w:rsid w:val="006C0B77"/>
    <w:rsid w:val="008242FF"/>
    <w:rsid w:val="00850C52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464B4"/>
  <w15:chartTrackingRefBased/>
  <w15:docId w15:val="{304186B3-976A-4493-9E5C-482F161A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C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C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C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C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C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C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C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C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C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C52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C52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C5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C52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C5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C52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50C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C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C52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850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C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C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C52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850C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2025-05-15T10:02:00Z</dcterms:created>
  <dcterms:modified xsi:type="dcterms:W3CDTF">2025-05-15T10:03:00Z</dcterms:modified>
</cp:coreProperties>
</file>