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8171" w14:textId="77777777" w:rsidR="00A0407B" w:rsidRDefault="00A0407B">
      <w:pPr>
        <w:rPr>
          <w:lang w:val="en-US"/>
        </w:rPr>
      </w:pPr>
    </w:p>
    <w:p w14:paraId="6E58A297" w14:textId="401235A0" w:rsidR="00B823BC" w:rsidRPr="00B823BC" w:rsidRDefault="00B823BC" w:rsidP="00B823BC">
      <w:pPr>
        <w:rPr>
          <w:lang w:val="en-US"/>
        </w:rPr>
      </w:pPr>
    </w:p>
    <w:p w14:paraId="59627330" w14:textId="135137B5" w:rsidR="00B823BC" w:rsidRPr="00B823BC" w:rsidRDefault="00B823BC" w:rsidP="00B823BC">
      <w:pPr>
        <w:rPr>
          <w:lang w:val="en-US"/>
        </w:rPr>
      </w:pPr>
    </w:p>
    <w:p w14:paraId="30E9EDDA" w14:textId="77777777" w:rsidR="00B823BC" w:rsidRPr="00B823BC" w:rsidRDefault="00B823BC" w:rsidP="00B823BC">
      <w:pPr>
        <w:rPr>
          <w:lang w:val="en-US"/>
        </w:rPr>
      </w:pPr>
    </w:p>
    <w:p w14:paraId="28DA4963" w14:textId="77777777" w:rsidR="00B823BC" w:rsidRPr="00B823BC" w:rsidRDefault="00B823BC" w:rsidP="00B823BC">
      <w:pPr>
        <w:rPr>
          <w:lang w:val="en-US"/>
        </w:rPr>
      </w:pPr>
    </w:p>
    <w:p w14:paraId="6281F24E" w14:textId="77777777" w:rsidR="00B823BC" w:rsidRPr="00B823BC" w:rsidRDefault="00B823BC" w:rsidP="00B823BC">
      <w:pPr>
        <w:rPr>
          <w:lang w:val="en-US"/>
        </w:rPr>
      </w:pPr>
    </w:p>
    <w:p w14:paraId="2E397A05" w14:textId="77777777" w:rsidR="00B823BC" w:rsidRPr="00B823BC" w:rsidRDefault="00B823BC" w:rsidP="00B823BC">
      <w:pPr>
        <w:rPr>
          <w:lang w:val="en-US"/>
        </w:rPr>
      </w:pPr>
    </w:p>
    <w:p w14:paraId="6E0AE9EE" w14:textId="77777777" w:rsidR="00B823BC" w:rsidRDefault="00B823BC" w:rsidP="00B823BC">
      <w:pPr>
        <w:rPr>
          <w:lang w:val="en-US"/>
        </w:rPr>
      </w:pPr>
    </w:p>
    <w:p w14:paraId="33BD40AE" w14:textId="77777777" w:rsidR="00B823BC" w:rsidRDefault="00B823BC" w:rsidP="00B823BC">
      <w:pPr>
        <w:jc w:val="center"/>
        <w:rPr>
          <w:lang w:val="en-US"/>
        </w:rPr>
      </w:pPr>
    </w:p>
    <w:p w14:paraId="2CD123E9" w14:textId="30581A2E" w:rsidR="00E31E3A" w:rsidRPr="00CF659D" w:rsidRDefault="00B23202" w:rsidP="00CF659D">
      <w:pPr>
        <w:jc w:val="center"/>
        <w:rPr>
          <w:lang w:val="es-GT"/>
        </w:rPr>
      </w:pPr>
      <w:r>
        <w:rPr>
          <w:rFonts w:eastAsiaTheme="majorEastAsia" w:cstheme="majorBidi"/>
          <w:b/>
          <w:spacing w:val="-10"/>
          <w:kern w:val="28"/>
          <w:sz w:val="28"/>
          <w:szCs w:val="56"/>
          <w:lang w:val="es-GT"/>
        </w:rPr>
        <w:t>Laboratorio 3</w:t>
      </w:r>
    </w:p>
    <w:p w14:paraId="73FD51D3" w14:textId="77777777" w:rsidR="00F05447" w:rsidRPr="00CF659D" w:rsidRDefault="00F05447" w:rsidP="00B823BC">
      <w:pPr>
        <w:rPr>
          <w:lang w:val="es-GT"/>
        </w:rPr>
      </w:pPr>
    </w:p>
    <w:p w14:paraId="1CD01981" w14:textId="77777777" w:rsidR="00306648" w:rsidRPr="00CF659D" w:rsidRDefault="00306648" w:rsidP="00B823BC">
      <w:pPr>
        <w:rPr>
          <w:lang w:val="es-GT"/>
        </w:rPr>
      </w:pPr>
    </w:p>
    <w:p w14:paraId="26DDF85A" w14:textId="77777777" w:rsidR="00745F38" w:rsidRDefault="00745F38" w:rsidP="00B823BC">
      <w:pPr>
        <w:rPr>
          <w:lang w:val="es-GT"/>
        </w:rPr>
      </w:pPr>
    </w:p>
    <w:p w14:paraId="47F1055A" w14:textId="77777777" w:rsidR="00CF659D" w:rsidRPr="00CF659D" w:rsidRDefault="00CF659D" w:rsidP="00B823BC">
      <w:pPr>
        <w:rPr>
          <w:lang w:val="es-GT"/>
        </w:rPr>
      </w:pPr>
    </w:p>
    <w:p w14:paraId="44F3BC30" w14:textId="77777777" w:rsidR="00745F38" w:rsidRPr="00CF659D" w:rsidRDefault="00745F38" w:rsidP="00B823BC">
      <w:pPr>
        <w:rPr>
          <w:lang w:val="es-GT"/>
        </w:rPr>
      </w:pPr>
    </w:p>
    <w:p w14:paraId="1F976659" w14:textId="77777777" w:rsidR="00306648" w:rsidRPr="00CF659D" w:rsidRDefault="00306648" w:rsidP="00B823BC">
      <w:pPr>
        <w:rPr>
          <w:lang w:val="es-GT"/>
        </w:rPr>
      </w:pPr>
    </w:p>
    <w:p w14:paraId="4EB3F982" w14:textId="77777777" w:rsidR="00B823BC" w:rsidRPr="00CF659D" w:rsidRDefault="00B823BC" w:rsidP="00B823BC">
      <w:pPr>
        <w:rPr>
          <w:lang w:val="es-GT"/>
        </w:rPr>
      </w:pPr>
    </w:p>
    <w:p w14:paraId="6E3BA163" w14:textId="77777777" w:rsidR="00CB0E76" w:rsidRPr="00CF659D" w:rsidRDefault="00CB0E76" w:rsidP="00B823BC">
      <w:pPr>
        <w:rPr>
          <w:lang w:val="es-GT"/>
        </w:rPr>
      </w:pPr>
    </w:p>
    <w:p w14:paraId="148992D7" w14:textId="797E45F0" w:rsidR="00974893" w:rsidRPr="00F44A69" w:rsidRDefault="00B823BC" w:rsidP="00093E5E">
      <w:pPr>
        <w:jc w:val="right"/>
        <w:rPr>
          <w:lang w:val="en-US"/>
        </w:rPr>
      </w:pPr>
      <w:r w:rsidRPr="00F44A69">
        <w:rPr>
          <w:lang w:val="en-US"/>
        </w:rPr>
        <w:t xml:space="preserve">Dilary Cruz </w:t>
      </w:r>
      <w:r w:rsidR="00981B26" w:rsidRPr="00F44A69">
        <w:rPr>
          <w:lang w:val="en-US"/>
        </w:rPr>
        <w:t>–</w:t>
      </w:r>
      <w:r w:rsidR="00AA47DC" w:rsidRPr="00F44A69">
        <w:rPr>
          <w:lang w:val="en-US"/>
        </w:rPr>
        <w:t xml:space="preserve"> </w:t>
      </w:r>
      <w:r w:rsidR="00306648" w:rsidRPr="00F44A69">
        <w:rPr>
          <w:lang w:val="en-US"/>
        </w:rPr>
        <w:t>23101</w:t>
      </w:r>
      <w:r w:rsidR="0074270A" w:rsidRPr="00F44A69">
        <w:rPr>
          <w:lang w:val="en-US"/>
        </w:rPr>
        <w:t>0</w:t>
      </w:r>
    </w:p>
    <w:p w14:paraId="45C963EE" w14:textId="236755C5" w:rsidR="00B23202" w:rsidRPr="00F44A69" w:rsidRDefault="00F44A69" w:rsidP="00093E5E">
      <w:pPr>
        <w:jc w:val="right"/>
        <w:rPr>
          <w:lang w:val="en-US"/>
        </w:rPr>
      </w:pPr>
      <w:r w:rsidRPr="00F44A69">
        <w:rPr>
          <w:lang w:val="en-US"/>
        </w:rPr>
        <w:t xml:space="preserve">June Herrera – </w:t>
      </w:r>
    </w:p>
    <w:p w14:paraId="573A865E" w14:textId="02F6C788" w:rsidR="00F44A69" w:rsidRPr="00F44A69" w:rsidRDefault="00F44A69" w:rsidP="00093E5E">
      <w:pPr>
        <w:jc w:val="right"/>
        <w:rPr>
          <w:lang w:val="en-US"/>
        </w:rPr>
      </w:pPr>
      <w:r w:rsidRPr="00F44A69">
        <w:rPr>
          <w:lang w:val="en-US"/>
        </w:rPr>
        <w:t>An</w:t>
      </w:r>
      <w:r>
        <w:rPr>
          <w:lang w:val="en-US"/>
        </w:rPr>
        <w:t xml:space="preserve">dres Mazariegos - </w:t>
      </w:r>
    </w:p>
    <w:p w14:paraId="11F4DF57" w14:textId="0F69110E" w:rsidR="00B23202" w:rsidRPr="00B23202" w:rsidRDefault="00B23202" w:rsidP="00B23202">
      <w:pPr>
        <w:jc w:val="center"/>
        <w:rPr>
          <w:b/>
          <w:bCs/>
          <w:sz w:val="28"/>
          <w:szCs w:val="24"/>
          <w:lang w:val="es-GT"/>
        </w:rPr>
      </w:pPr>
      <w:r>
        <w:rPr>
          <w:b/>
          <w:bCs/>
          <w:sz w:val="28"/>
          <w:szCs w:val="24"/>
          <w:lang w:val="es-GT"/>
        </w:rPr>
        <w:lastRenderedPageBreak/>
        <w:t>Ejercicio 1</w:t>
      </w:r>
    </w:p>
    <w:p w14:paraId="271F689D" w14:textId="6E641E8C" w:rsidR="00B23202" w:rsidRPr="00B23202" w:rsidRDefault="00B23202" w:rsidP="00B23202">
      <w:pPr>
        <w:pStyle w:val="Subttulo"/>
        <w:rPr>
          <w:lang w:val="es-GT"/>
        </w:rPr>
      </w:pPr>
      <w:r w:rsidRPr="00B23202">
        <w:rPr>
          <w:lang w:val="es-GT"/>
        </w:rPr>
        <w:t>Análisis de desempeño</w:t>
      </w:r>
    </w:p>
    <w:p w14:paraId="77D95F86" w14:textId="08266331" w:rsidR="00B23202" w:rsidRPr="00B23202" w:rsidRDefault="00B23202" w:rsidP="00B23202">
      <w:pPr>
        <w:jc w:val="both"/>
        <w:rPr>
          <w:lang w:val="es-GT"/>
        </w:rPr>
      </w:pPr>
      <w:r w:rsidRPr="00B23202">
        <w:rPr>
          <w:lang w:val="es-GT"/>
        </w:rPr>
        <w:t xml:space="preserve">El modelo obtuvo una </w:t>
      </w:r>
      <w:proofErr w:type="spellStart"/>
      <w:r w:rsidRPr="00B23202">
        <w:rPr>
          <w:lang w:val="es-GT"/>
        </w:rPr>
        <w:t>accuracy</w:t>
      </w:r>
      <w:proofErr w:type="spellEnd"/>
      <w:r w:rsidRPr="00B23202">
        <w:rPr>
          <w:lang w:val="es-GT"/>
        </w:rPr>
        <w:t xml:space="preserve"> del 97.78% en el conjunto de </w:t>
      </w:r>
      <w:proofErr w:type="gramStart"/>
      <w:r w:rsidRPr="00B23202">
        <w:rPr>
          <w:lang w:val="es-GT"/>
        </w:rPr>
        <w:t xml:space="preserve">prueba </w:t>
      </w:r>
      <w:r>
        <w:rPr>
          <w:lang w:val="es-GT"/>
        </w:rPr>
        <w:t xml:space="preserve"> métricas</w:t>
      </w:r>
      <w:proofErr w:type="gramEnd"/>
      <w:r w:rsidRPr="00B23202">
        <w:rPr>
          <w:lang w:val="es-GT"/>
        </w:rPr>
        <w:t>, lo que indica una excelente capacidad de generalización.</w:t>
      </w:r>
    </w:p>
    <w:p w14:paraId="69329B67" w14:textId="77777777" w:rsidR="00B23202" w:rsidRPr="00B23202" w:rsidRDefault="00B23202" w:rsidP="00B23202">
      <w:pPr>
        <w:jc w:val="both"/>
        <w:rPr>
          <w:lang w:val="es-GT"/>
        </w:rPr>
      </w:pPr>
      <w:r w:rsidRPr="00B23202">
        <w:rPr>
          <w:lang w:val="es-GT"/>
        </w:rPr>
        <w:t xml:space="preserve">El </w:t>
      </w:r>
      <w:proofErr w:type="spellStart"/>
      <w:r w:rsidRPr="00B23202">
        <w:rPr>
          <w:lang w:val="es-GT"/>
        </w:rPr>
        <w:t>classification</w:t>
      </w:r>
      <w:proofErr w:type="spellEnd"/>
      <w:r w:rsidRPr="00B23202">
        <w:rPr>
          <w:lang w:val="es-GT"/>
        </w:rPr>
        <w:t xml:space="preserve"> </w:t>
      </w:r>
      <w:proofErr w:type="spellStart"/>
      <w:r w:rsidRPr="00B23202">
        <w:rPr>
          <w:lang w:val="es-GT"/>
        </w:rPr>
        <w:t>report</w:t>
      </w:r>
      <w:proofErr w:type="spellEnd"/>
      <w:r w:rsidRPr="00B23202">
        <w:rPr>
          <w:lang w:val="es-GT"/>
        </w:rPr>
        <w:t xml:space="preserve"> muestra valores altos de </w:t>
      </w:r>
      <w:proofErr w:type="spellStart"/>
      <w:r w:rsidRPr="00B23202">
        <w:rPr>
          <w:lang w:val="es-GT"/>
        </w:rPr>
        <w:t>precision</w:t>
      </w:r>
      <w:proofErr w:type="spellEnd"/>
      <w:r w:rsidRPr="00B23202">
        <w:rPr>
          <w:lang w:val="es-GT"/>
        </w:rPr>
        <w:t xml:space="preserve">, </w:t>
      </w:r>
      <w:proofErr w:type="spellStart"/>
      <w:r w:rsidRPr="00B23202">
        <w:rPr>
          <w:lang w:val="es-GT"/>
        </w:rPr>
        <w:t>recall</w:t>
      </w:r>
      <w:proofErr w:type="spellEnd"/>
      <w:r w:rsidRPr="00B23202">
        <w:rPr>
          <w:lang w:val="es-GT"/>
        </w:rPr>
        <w:t xml:space="preserve"> y F1-score para todas las clases, con ligeras disminuciones en el dígito 8 (</w:t>
      </w:r>
      <w:proofErr w:type="spellStart"/>
      <w:r w:rsidRPr="00B23202">
        <w:rPr>
          <w:lang w:val="es-GT"/>
        </w:rPr>
        <w:t>recall</w:t>
      </w:r>
      <w:proofErr w:type="spellEnd"/>
      <w:r w:rsidRPr="00B23202">
        <w:rPr>
          <w:lang w:val="es-GT"/>
        </w:rPr>
        <w:t xml:space="preserve"> = 0.91), lo cual es consistente con las confusiones observadas en la matriz.</w:t>
      </w:r>
    </w:p>
    <w:p w14:paraId="5580A4D8" w14:textId="77777777" w:rsidR="00B23202" w:rsidRPr="00B23202" w:rsidRDefault="00B23202" w:rsidP="00B23202">
      <w:pPr>
        <w:jc w:val="both"/>
        <w:rPr>
          <w:lang w:val="es-GT"/>
        </w:rPr>
      </w:pPr>
      <w:r w:rsidRPr="00B23202">
        <w:rPr>
          <w:lang w:val="es-GT"/>
        </w:rPr>
        <w:t>La matriz de confusión evidencia que la mayoría de las predicciones se concentran en la diagonal principal, lo que confirma el buen desempeño del modelo.</w:t>
      </w:r>
    </w:p>
    <w:p w14:paraId="4340D7EC" w14:textId="77777777" w:rsidR="00B23202" w:rsidRPr="00B23202" w:rsidRDefault="00B23202" w:rsidP="00B23202">
      <w:pPr>
        <w:jc w:val="both"/>
        <w:rPr>
          <w:lang w:val="es-GT"/>
        </w:rPr>
      </w:pPr>
      <w:r w:rsidRPr="00B23202">
        <w:rPr>
          <w:lang w:val="es-GT"/>
        </w:rPr>
        <w:t>Los errores observados corresponden principalmente a dígitos visualmente similares, como:</w:t>
      </w:r>
    </w:p>
    <w:p w14:paraId="29A85054" w14:textId="77777777" w:rsidR="00B23202" w:rsidRPr="00B23202" w:rsidRDefault="00B23202" w:rsidP="00B23202">
      <w:pPr>
        <w:numPr>
          <w:ilvl w:val="0"/>
          <w:numId w:val="45"/>
        </w:numPr>
        <w:jc w:val="both"/>
        <w:rPr>
          <w:lang w:val="en-US"/>
        </w:rPr>
      </w:pPr>
      <w:r w:rsidRPr="00B23202">
        <w:rPr>
          <w:lang w:val="en-US"/>
        </w:rPr>
        <w:t xml:space="preserve">8 </w:t>
      </w:r>
      <w:proofErr w:type="spellStart"/>
      <w:r w:rsidRPr="00B23202">
        <w:rPr>
          <w:lang w:val="en-US"/>
        </w:rPr>
        <w:t>confundido</w:t>
      </w:r>
      <w:proofErr w:type="spellEnd"/>
      <w:r w:rsidRPr="00B23202">
        <w:rPr>
          <w:lang w:val="en-US"/>
        </w:rPr>
        <w:t xml:space="preserve"> con 1</w:t>
      </w:r>
    </w:p>
    <w:p w14:paraId="391E66F4" w14:textId="77777777" w:rsidR="00B23202" w:rsidRPr="00B23202" w:rsidRDefault="00B23202" w:rsidP="00B23202">
      <w:pPr>
        <w:numPr>
          <w:ilvl w:val="0"/>
          <w:numId w:val="45"/>
        </w:numPr>
        <w:jc w:val="both"/>
        <w:rPr>
          <w:lang w:val="en-US"/>
        </w:rPr>
      </w:pPr>
      <w:r w:rsidRPr="00B23202">
        <w:rPr>
          <w:lang w:val="en-US"/>
        </w:rPr>
        <w:t xml:space="preserve">6 </w:t>
      </w:r>
      <w:proofErr w:type="spellStart"/>
      <w:r w:rsidRPr="00B23202">
        <w:rPr>
          <w:lang w:val="en-US"/>
        </w:rPr>
        <w:t>confundido</w:t>
      </w:r>
      <w:proofErr w:type="spellEnd"/>
      <w:r w:rsidRPr="00B23202">
        <w:rPr>
          <w:lang w:val="en-US"/>
        </w:rPr>
        <w:t xml:space="preserve"> con 8</w:t>
      </w:r>
    </w:p>
    <w:p w14:paraId="5E608092" w14:textId="77777777" w:rsidR="00B23202" w:rsidRDefault="00B23202" w:rsidP="00B23202">
      <w:pPr>
        <w:numPr>
          <w:ilvl w:val="0"/>
          <w:numId w:val="45"/>
        </w:numPr>
        <w:jc w:val="both"/>
        <w:rPr>
          <w:lang w:val="en-US"/>
        </w:rPr>
      </w:pPr>
      <w:r w:rsidRPr="00B23202">
        <w:rPr>
          <w:lang w:val="en-US"/>
        </w:rPr>
        <w:t xml:space="preserve">9 </w:t>
      </w:r>
      <w:proofErr w:type="spellStart"/>
      <w:r w:rsidRPr="00B23202">
        <w:rPr>
          <w:lang w:val="en-US"/>
        </w:rPr>
        <w:t>confundido</w:t>
      </w:r>
      <w:proofErr w:type="spellEnd"/>
      <w:r w:rsidRPr="00B23202">
        <w:rPr>
          <w:lang w:val="en-US"/>
        </w:rPr>
        <w:t xml:space="preserve"> con 7</w:t>
      </w:r>
    </w:p>
    <w:p w14:paraId="05EE6773" w14:textId="77777777" w:rsidR="00B23202" w:rsidRDefault="00B23202" w:rsidP="00B23202">
      <w:pPr>
        <w:jc w:val="both"/>
        <w:rPr>
          <w:lang w:val="en-US"/>
        </w:rPr>
      </w:pPr>
    </w:p>
    <w:p w14:paraId="010CC203" w14:textId="77777777" w:rsidR="00B23202" w:rsidRDefault="00B23202" w:rsidP="00B23202">
      <w:pPr>
        <w:jc w:val="both"/>
        <w:rPr>
          <w:lang w:val="en-US"/>
        </w:rPr>
      </w:pPr>
    </w:p>
    <w:p w14:paraId="5C7E66DC" w14:textId="77777777" w:rsidR="00B23202" w:rsidRDefault="00B23202" w:rsidP="00B23202">
      <w:pPr>
        <w:jc w:val="both"/>
        <w:rPr>
          <w:lang w:val="en-US"/>
        </w:rPr>
      </w:pPr>
    </w:p>
    <w:p w14:paraId="54273914" w14:textId="77777777" w:rsidR="00B23202" w:rsidRDefault="00B23202" w:rsidP="00B23202">
      <w:pPr>
        <w:jc w:val="both"/>
        <w:rPr>
          <w:lang w:val="en-US"/>
        </w:rPr>
      </w:pPr>
    </w:p>
    <w:p w14:paraId="59007272" w14:textId="77777777" w:rsidR="00B23202" w:rsidRDefault="00B23202" w:rsidP="00B23202">
      <w:pPr>
        <w:jc w:val="both"/>
        <w:rPr>
          <w:lang w:val="en-US"/>
        </w:rPr>
      </w:pPr>
    </w:p>
    <w:p w14:paraId="2AB75B7E" w14:textId="77777777" w:rsidR="00B23202" w:rsidRDefault="00B23202" w:rsidP="00B23202">
      <w:pPr>
        <w:jc w:val="both"/>
        <w:rPr>
          <w:lang w:val="en-US"/>
        </w:rPr>
      </w:pPr>
    </w:p>
    <w:p w14:paraId="76C11B28" w14:textId="77777777" w:rsidR="00B23202" w:rsidRDefault="00B23202" w:rsidP="00B23202">
      <w:pPr>
        <w:jc w:val="both"/>
        <w:rPr>
          <w:lang w:val="en-US"/>
        </w:rPr>
      </w:pPr>
    </w:p>
    <w:p w14:paraId="35002640" w14:textId="77777777" w:rsidR="00B23202" w:rsidRDefault="00B23202" w:rsidP="00B23202">
      <w:pPr>
        <w:jc w:val="both"/>
        <w:rPr>
          <w:lang w:val="en-US"/>
        </w:rPr>
      </w:pPr>
    </w:p>
    <w:p w14:paraId="6B8D2B8E" w14:textId="4A6CB37C" w:rsidR="00B23202" w:rsidRPr="00B23202" w:rsidRDefault="00B23202" w:rsidP="00B23202">
      <w:pPr>
        <w:jc w:val="both"/>
        <w:rPr>
          <w:b/>
          <w:bCs/>
          <w:lang w:val="en-US"/>
        </w:rPr>
      </w:pPr>
      <w:proofErr w:type="spellStart"/>
      <w:r w:rsidRPr="00B23202">
        <w:rPr>
          <w:b/>
          <w:bCs/>
          <w:lang w:val="en-US"/>
        </w:rPr>
        <w:lastRenderedPageBreak/>
        <w:t>Matriz</w:t>
      </w:r>
      <w:proofErr w:type="spellEnd"/>
      <w:r w:rsidRPr="00B23202">
        <w:rPr>
          <w:b/>
          <w:bCs/>
          <w:lang w:val="en-US"/>
        </w:rPr>
        <w:t xml:space="preserve"> de </w:t>
      </w:r>
      <w:proofErr w:type="spellStart"/>
      <w:r w:rsidRPr="00B23202">
        <w:rPr>
          <w:b/>
          <w:bCs/>
          <w:lang w:val="en-US"/>
        </w:rPr>
        <w:t>Confusión</w:t>
      </w:r>
      <w:proofErr w:type="spellEnd"/>
    </w:p>
    <w:p w14:paraId="5ECBDBD9" w14:textId="4E8ED3FA" w:rsidR="00B23202" w:rsidRDefault="00B23202" w:rsidP="00B23202">
      <w:pPr>
        <w:jc w:val="center"/>
        <w:rPr>
          <w:lang w:val="en-US"/>
        </w:rPr>
      </w:pPr>
      <w:r>
        <w:rPr>
          <w:noProof/>
          <w:lang w:val="en-US"/>
        </w:rPr>
        <w:drawing>
          <wp:inline distT="0" distB="0" distL="0" distR="0" wp14:anchorId="19FA14B3" wp14:editId="1B7E1240">
            <wp:extent cx="5943600" cy="4453255"/>
            <wp:effectExtent l="0" t="0" r="0" b="4445"/>
            <wp:docPr id="151616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59B34C54" w14:textId="1922D230" w:rsidR="00B23202" w:rsidRDefault="00B23202" w:rsidP="00B23202">
      <w:pPr>
        <w:jc w:val="both"/>
        <w:rPr>
          <w:lang w:val="en-US"/>
        </w:rPr>
      </w:pPr>
      <w:r>
        <w:rPr>
          <w:lang w:val="en-US"/>
        </w:rPr>
        <w:t xml:space="preserve">5 </w:t>
      </w:r>
      <w:proofErr w:type="spellStart"/>
      <w:r>
        <w:rPr>
          <w:lang w:val="en-US"/>
        </w:rPr>
        <w:t>Ejemplos</w:t>
      </w:r>
      <w:proofErr w:type="spellEnd"/>
      <w:r>
        <w:rPr>
          <w:lang w:val="en-US"/>
        </w:rPr>
        <w:t xml:space="preserve"> mal </w:t>
      </w:r>
      <w:proofErr w:type="spellStart"/>
      <w:r>
        <w:rPr>
          <w:lang w:val="en-US"/>
        </w:rPr>
        <w:t>clasificadas</w:t>
      </w:r>
      <w:proofErr w:type="spellEnd"/>
    </w:p>
    <w:p w14:paraId="050A1407" w14:textId="66261AB7" w:rsidR="00B23202" w:rsidRDefault="00B23202" w:rsidP="00B23202">
      <w:pPr>
        <w:jc w:val="center"/>
        <w:rPr>
          <w:lang w:val="en-US"/>
        </w:rPr>
      </w:pPr>
      <w:r>
        <w:rPr>
          <w:noProof/>
          <w:lang w:val="en-US"/>
        </w:rPr>
        <w:drawing>
          <wp:inline distT="0" distB="0" distL="0" distR="0" wp14:anchorId="6DD4EE0C" wp14:editId="0B016D83">
            <wp:extent cx="5181600" cy="2074301"/>
            <wp:effectExtent l="0" t="0" r="0" b="2540"/>
            <wp:docPr id="18434380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600" cy="2074301"/>
                    </a:xfrm>
                    <a:prstGeom prst="rect">
                      <a:avLst/>
                    </a:prstGeom>
                    <a:noFill/>
                    <a:ln>
                      <a:noFill/>
                    </a:ln>
                  </pic:spPr>
                </pic:pic>
              </a:graphicData>
            </a:graphic>
          </wp:inline>
        </w:drawing>
      </w:r>
    </w:p>
    <w:p w14:paraId="462C3D8C" w14:textId="0D8B7336" w:rsidR="00B23202" w:rsidRDefault="00B23202" w:rsidP="00B23202">
      <w:pPr>
        <w:rPr>
          <w:lang w:val="en-US"/>
        </w:rPr>
      </w:pPr>
      <w:r>
        <w:rPr>
          <w:lang w:val="en-US"/>
        </w:rPr>
        <w:lastRenderedPageBreak/>
        <w:t xml:space="preserve">5 </w:t>
      </w:r>
      <w:proofErr w:type="spellStart"/>
      <w:r>
        <w:rPr>
          <w:lang w:val="en-US"/>
        </w:rPr>
        <w:t>ejemplos</w:t>
      </w:r>
      <w:proofErr w:type="spellEnd"/>
      <w:r>
        <w:rPr>
          <w:lang w:val="en-US"/>
        </w:rPr>
        <w:t xml:space="preserve"> bien </w:t>
      </w:r>
      <w:proofErr w:type="spellStart"/>
      <w:r>
        <w:rPr>
          <w:lang w:val="en-US"/>
        </w:rPr>
        <w:t>clasificadas</w:t>
      </w:r>
      <w:proofErr w:type="spellEnd"/>
    </w:p>
    <w:p w14:paraId="6C60A62A" w14:textId="237B358F" w:rsidR="00B23202" w:rsidRDefault="00B23202" w:rsidP="00B23202">
      <w:pPr>
        <w:jc w:val="center"/>
        <w:rPr>
          <w:lang w:val="en-US"/>
        </w:rPr>
      </w:pPr>
      <w:r>
        <w:rPr>
          <w:noProof/>
          <w:lang w:val="en-US"/>
        </w:rPr>
        <w:drawing>
          <wp:inline distT="0" distB="0" distL="0" distR="0" wp14:anchorId="3BC586D8" wp14:editId="5B27DDF7">
            <wp:extent cx="5943600" cy="2379345"/>
            <wp:effectExtent l="0" t="0" r="0" b="1905"/>
            <wp:docPr id="21306953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79345"/>
                    </a:xfrm>
                    <a:prstGeom prst="rect">
                      <a:avLst/>
                    </a:prstGeom>
                    <a:noFill/>
                    <a:ln>
                      <a:noFill/>
                    </a:ln>
                  </pic:spPr>
                </pic:pic>
              </a:graphicData>
            </a:graphic>
          </wp:inline>
        </w:drawing>
      </w:r>
    </w:p>
    <w:p w14:paraId="64F059A3" w14:textId="5AD975A8" w:rsidR="00B23202" w:rsidRDefault="00B23202" w:rsidP="00B23202">
      <w:pPr>
        <w:rPr>
          <w:lang w:val="en-US"/>
        </w:rPr>
      </w:pPr>
      <w:proofErr w:type="spellStart"/>
      <w:r>
        <w:rPr>
          <w:lang w:val="en-US"/>
        </w:rPr>
        <w:t>Metricas</w:t>
      </w:r>
      <w:proofErr w:type="spellEnd"/>
    </w:p>
    <w:p w14:paraId="4B9DDE0A" w14:textId="439202B6" w:rsidR="00B23202" w:rsidRDefault="00B23202" w:rsidP="00B23202">
      <w:pPr>
        <w:jc w:val="center"/>
        <w:rPr>
          <w:lang w:val="en-US"/>
        </w:rPr>
      </w:pPr>
      <w:r w:rsidRPr="00B23202">
        <w:rPr>
          <w:noProof/>
          <w:lang w:val="en-US"/>
        </w:rPr>
        <w:drawing>
          <wp:inline distT="0" distB="0" distL="0" distR="0" wp14:anchorId="537EDC21" wp14:editId="44CFB9ED">
            <wp:extent cx="5506218" cy="4086795"/>
            <wp:effectExtent l="0" t="0" r="0" b="9525"/>
            <wp:docPr id="57212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7120" name=""/>
                    <pic:cNvPicPr/>
                  </pic:nvPicPr>
                  <pic:blipFill>
                    <a:blip r:embed="rId14"/>
                    <a:stretch>
                      <a:fillRect/>
                    </a:stretch>
                  </pic:blipFill>
                  <pic:spPr>
                    <a:xfrm>
                      <a:off x="0" y="0"/>
                      <a:ext cx="5506218" cy="4086795"/>
                    </a:xfrm>
                    <a:prstGeom prst="rect">
                      <a:avLst/>
                    </a:prstGeom>
                  </pic:spPr>
                </pic:pic>
              </a:graphicData>
            </a:graphic>
          </wp:inline>
        </w:drawing>
      </w:r>
    </w:p>
    <w:p w14:paraId="1282FB45" w14:textId="0043B1DC" w:rsidR="00B23202" w:rsidRPr="000A5867" w:rsidRDefault="00B23202" w:rsidP="00B23202">
      <w:pPr>
        <w:jc w:val="center"/>
        <w:rPr>
          <w:b/>
          <w:bCs/>
          <w:sz w:val="28"/>
          <w:szCs w:val="24"/>
          <w:lang w:val="es-GT"/>
        </w:rPr>
      </w:pPr>
      <w:r w:rsidRPr="000A5867">
        <w:rPr>
          <w:b/>
          <w:bCs/>
          <w:sz w:val="28"/>
          <w:szCs w:val="24"/>
          <w:lang w:val="es-GT"/>
        </w:rPr>
        <w:lastRenderedPageBreak/>
        <w:t>Ejercicio 2</w:t>
      </w:r>
    </w:p>
    <w:p w14:paraId="34B2E8FA" w14:textId="1FF75A86" w:rsidR="000A5867" w:rsidRPr="000A5867" w:rsidRDefault="000A5867" w:rsidP="000A5867">
      <w:pPr>
        <w:jc w:val="both"/>
        <w:rPr>
          <w:lang w:val="es-GT"/>
        </w:rPr>
      </w:pPr>
      <w:r w:rsidRPr="000A5867">
        <w:rPr>
          <w:lang w:val="es-GT"/>
        </w:rPr>
        <w:t>El modelo obtuvo un RMSE de 0.5358 en el conjunto de prueba, junto con un MSE de 0.2870 y un MAE de 0.3733, lo que indica una adecuada capacidad de generalización en la predicción de precios de vivienda.</w:t>
      </w:r>
    </w:p>
    <w:p w14:paraId="01414641" w14:textId="6F587E20" w:rsidR="000A5867" w:rsidRPr="000A5867" w:rsidRDefault="000A5867" w:rsidP="000A5867">
      <w:pPr>
        <w:jc w:val="both"/>
        <w:rPr>
          <w:lang w:val="es-GT"/>
        </w:rPr>
      </w:pPr>
      <w:r w:rsidRPr="000A5867">
        <w:rPr>
          <w:lang w:val="es-GT"/>
        </w:rPr>
        <w:t>Las métricas de error muestran valores moderados y consistentes entre sí, lo que sugiere que el modelo no presenta errores extremos significativos y mantiene una predicción estable en la mayoría de las observaciones.</w:t>
      </w:r>
    </w:p>
    <w:p w14:paraId="315EA352" w14:textId="074921CE" w:rsidR="000A5867" w:rsidRPr="000A5867" w:rsidRDefault="000A5867" w:rsidP="000A5867">
      <w:pPr>
        <w:jc w:val="both"/>
        <w:rPr>
          <w:lang w:val="es-GT"/>
        </w:rPr>
      </w:pPr>
      <w:r w:rsidRPr="000A5867">
        <w:rPr>
          <w:lang w:val="es-GT"/>
        </w:rPr>
        <w:t>El gráfico de dispersión (Predicciones vs Valores Reales) evidencia una fuerte correlación lineal positiva, ya que la mayoría de los puntos se concentran alrededor de la diagonal imaginaria, lo que confirma un buen ajuste del modelo a los datos.</w:t>
      </w:r>
      <w:r>
        <w:rPr>
          <w:lang w:val="es-GT"/>
        </w:rPr>
        <w:t xml:space="preserve"> </w:t>
      </w:r>
      <w:r w:rsidRPr="000A5867">
        <w:rPr>
          <w:lang w:val="es-GT"/>
        </w:rPr>
        <w:t>Los mayores errores observados corresponden principalmente a:</w:t>
      </w:r>
    </w:p>
    <w:p w14:paraId="16AC3F0F" w14:textId="77777777" w:rsidR="000A5867" w:rsidRPr="000A5867" w:rsidRDefault="000A5867" w:rsidP="000A5867">
      <w:pPr>
        <w:jc w:val="both"/>
        <w:rPr>
          <w:lang w:val="es-GT"/>
        </w:rPr>
      </w:pPr>
      <w:r w:rsidRPr="000A5867">
        <w:rPr>
          <w:lang w:val="es-GT"/>
        </w:rPr>
        <w:t xml:space="preserve">• Viviendas con precios elevados (cercanos al límite superior del </w:t>
      </w:r>
      <w:proofErr w:type="spellStart"/>
      <w:r w:rsidRPr="000A5867">
        <w:rPr>
          <w:lang w:val="es-GT"/>
        </w:rPr>
        <w:t>dataset</w:t>
      </w:r>
      <w:proofErr w:type="spellEnd"/>
      <w:r w:rsidRPr="000A5867">
        <w:rPr>
          <w:lang w:val="es-GT"/>
        </w:rPr>
        <w:t>), donde la dispersión es mayor.</w:t>
      </w:r>
    </w:p>
    <w:p w14:paraId="04A5D4BC" w14:textId="68FBD3C0" w:rsidR="00B23202" w:rsidRPr="00CF659D" w:rsidRDefault="000A5867" w:rsidP="000A5867">
      <w:pPr>
        <w:jc w:val="both"/>
        <w:rPr>
          <w:lang w:val="es-GT"/>
        </w:rPr>
      </w:pPr>
      <w:r w:rsidRPr="000A5867">
        <w:rPr>
          <w:lang w:val="es-GT"/>
        </w:rPr>
        <w:t>• Algunas observaciones intermedias donde las variables socioeconómicas pueden presentar relaciones no lineales más complejas.</w:t>
      </w:r>
    </w:p>
    <w:p w14:paraId="2C8A5464" w14:textId="3DF0000E" w:rsidR="006B5827" w:rsidRDefault="000A5867" w:rsidP="000A5867">
      <w:pPr>
        <w:jc w:val="both"/>
        <w:rPr>
          <w:lang w:val="es-GT"/>
        </w:rPr>
      </w:pPr>
      <w:r>
        <w:rPr>
          <w:lang w:val="es-GT"/>
        </w:rPr>
        <w:t>E</w:t>
      </w:r>
      <w:r w:rsidRPr="000A5867">
        <w:rPr>
          <w:lang w:val="es-GT"/>
        </w:rPr>
        <w:t xml:space="preserve">l modelo demuestra un desempeño sólido para una arquitectura </w:t>
      </w:r>
      <w:proofErr w:type="spellStart"/>
      <w:r w:rsidRPr="000A5867">
        <w:rPr>
          <w:lang w:val="es-GT"/>
        </w:rPr>
        <w:t>fully</w:t>
      </w:r>
      <w:proofErr w:type="spellEnd"/>
      <w:r w:rsidRPr="000A5867">
        <w:rPr>
          <w:lang w:val="es-GT"/>
        </w:rPr>
        <w:t xml:space="preserve"> </w:t>
      </w:r>
      <w:proofErr w:type="spellStart"/>
      <w:r w:rsidRPr="000A5867">
        <w:rPr>
          <w:lang w:val="es-GT"/>
        </w:rPr>
        <w:t>connected</w:t>
      </w:r>
      <w:proofErr w:type="spellEnd"/>
      <w:r w:rsidRPr="000A5867">
        <w:rPr>
          <w:lang w:val="es-GT"/>
        </w:rPr>
        <w:t xml:space="preserve"> simple, validando la efectividad del proceso de estandarización y la elección de </w:t>
      </w:r>
      <w:proofErr w:type="spellStart"/>
      <w:r w:rsidRPr="000A5867">
        <w:rPr>
          <w:lang w:val="es-GT"/>
        </w:rPr>
        <w:t>hiperparámetros</w:t>
      </w:r>
      <w:proofErr w:type="spellEnd"/>
      <w:r w:rsidRPr="000A5867">
        <w:rPr>
          <w:lang w:val="es-GT"/>
        </w:rPr>
        <w:t>.</w:t>
      </w:r>
    </w:p>
    <w:p w14:paraId="09EC765B" w14:textId="77777777" w:rsidR="00F44A69" w:rsidRDefault="00F44A69" w:rsidP="000A5867">
      <w:pPr>
        <w:jc w:val="both"/>
        <w:rPr>
          <w:lang w:val="es-GT"/>
        </w:rPr>
      </w:pPr>
    </w:p>
    <w:p w14:paraId="2AA8A2B8" w14:textId="2BE30794" w:rsidR="00F44A69" w:rsidRPr="00F44A69" w:rsidRDefault="00F44A69" w:rsidP="00F44A69">
      <w:pPr>
        <w:jc w:val="both"/>
        <w:rPr>
          <w:b/>
          <w:bCs/>
          <w:lang w:val="es-GT"/>
        </w:rPr>
      </w:pPr>
      <w:r w:rsidRPr="00F44A69">
        <w:rPr>
          <w:b/>
          <w:bCs/>
          <w:lang w:val="es-GT"/>
        </w:rPr>
        <w:t>Arquitectura del modelo</w:t>
      </w:r>
    </w:p>
    <w:p w14:paraId="22773D52" w14:textId="77777777" w:rsidR="00F44A69" w:rsidRPr="00F44A69" w:rsidRDefault="00F44A69" w:rsidP="00F44A69">
      <w:pPr>
        <w:jc w:val="both"/>
        <w:rPr>
          <w:lang w:val="es-GT"/>
        </w:rPr>
      </w:pPr>
    </w:p>
    <w:p w14:paraId="53782969" w14:textId="77777777" w:rsidR="00F44A69" w:rsidRPr="00F44A69" w:rsidRDefault="00F44A69" w:rsidP="00F44A69">
      <w:pPr>
        <w:jc w:val="both"/>
        <w:rPr>
          <w:lang w:val="es-GT"/>
        </w:rPr>
      </w:pPr>
      <w:r w:rsidRPr="00F44A69">
        <w:rPr>
          <w:lang w:val="es-GT"/>
        </w:rPr>
        <w:t xml:space="preserve">Se diseñó una red neuronal </w:t>
      </w:r>
      <w:proofErr w:type="spellStart"/>
      <w:r w:rsidRPr="00F44A69">
        <w:rPr>
          <w:lang w:val="es-GT"/>
        </w:rPr>
        <w:t>fully</w:t>
      </w:r>
      <w:proofErr w:type="spellEnd"/>
      <w:r w:rsidRPr="00F44A69">
        <w:rPr>
          <w:lang w:val="es-GT"/>
        </w:rPr>
        <w:t xml:space="preserve"> </w:t>
      </w:r>
      <w:proofErr w:type="spellStart"/>
      <w:r w:rsidRPr="00F44A69">
        <w:rPr>
          <w:lang w:val="es-GT"/>
        </w:rPr>
        <w:t>connected</w:t>
      </w:r>
      <w:proofErr w:type="spellEnd"/>
      <w:r w:rsidRPr="00F44A69">
        <w:rPr>
          <w:lang w:val="es-GT"/>
        </w:rPr>
        <w:t xml:space="preserve"> compuesta por:</w:t>
      </w:r>
    </w:p>
    <w:p w14:paraId="43D98AF2" w14:textId="77777777" w:rsidR="00F44A69" w:rsidRPr="00F44A69" w:rsidRDefault="00F44A69" w:rsidP="00F44A69">
      <w:pPr>
        <w:jc w:val="both"/>
        <w:rPr>
          <w:lang w:val="es-GT"/>
        </w:rPr>
      </w:pPr>
    </w:p>
    <w:p w14:paraId="19FC4372" w14:textId="43B2288E" w:rsidR="00F44A69" w:rsidRPr="00F44A69" w:rsidRDefault="00F44A69" w:rsidP="00F44A69">
      <w:pPr>
        <w:pStyle w:val="Prrafodelista"/>
        <w:numPr>
          <w:ilvl w:val="0"/>
          <w:numId w:val="46"/>
        </w:numPr>
        <w:jc w:val="both"/>
        <w:rPr>
          <w:lang w:val="es-GT"/>
        </w:rPr>
      </w:pPr>
      <w:r w:rsidRPr="00F44A69">
        <w:rPr>
          <w:lang w:val="es-GT"/>
        </w:rPr>
        <w:lastRenderedPageBreak/>
        <w:t>Capa de entrada: 8 características.</w:t>
      </w:r>
    </w:p>
    <w:p w14:paraId="06B04C08" w14:textId="68093138" w:rsidR="00F44A69" w:rsidRPr="00F44A69" w:rsidRDefault="00F44A69" w:rsidP="00F44A69">
      <w:pPr>
        <w:pStyle w:val="Prrafodelista"/>
        <w:numPr>
          <w:ilvl w:val="0"/>
          <w:numId w:val="46"/>
        </w:numPr>
        <w:jc w:val="both"/>
        <w:rPr>
          <w:lang w:val="es-GT"/>
        </w:rPr>
      </w:pPr>
      <w:r w:rsidRPr="00F44A69">
        <w:rPr>
          <w:lang w:val="es-GT"/>
        </w:rPr>
        <w:t>Primera capa oculta: 64 neuronas (</w:t>
      </w:r>
      <w:proofErr w:type="spellStart"/>
      <w:r w:rsidRPr="00F44A69">
        <w:rPr>
          <w:lang w:val="es-GT"/>
        </w:rPr>
        <w:t>ReLU</w:t>
      </w:r>
      <w:proofErr w:type="spellEnd"/>
      <w:r w:rsidRPr="00F44A69">
        <w:rPr>
          <w:lang w:val="es-GT"/>
        </w:rPr>
        <w:t>).</w:t>
      </w:r>
    </w:p>
    <w:p w14:paraId="1D2CABC2" w14:textId="7219EF96" w:rsidR="00F44A69" w:rsidRPr="00F44A69" w:rsidRDefault="00F44A69" w:rsidP="00F44A69">
      <w:pPr>
        <w:pStyle w:val="Prrafodelista"/>
        <w:numPr>
          <w:ilvl w:val="0"/>
          <w:numId w:val="46"/>
        </w:numPr>
        <w:jc w:val="both"/>
        <w:rPr>
          <w:lang w:val="es-GT"/>
        </w:rPr>
      </w:pPr>
      <w:r w:rsidRPr="00F44A69">
        <w:rPr>
          <w:lang w:val="es-GT"/>
        </w:rPr>
        <w:t>Segunda capa oculta: 32 neuronas (</w:t>
      </w:r>
      <w:proofErr w:type="spellStart"/>
      <w:r w:rsidRPr="00F44A69">
        <w:rPr>
          <w:lang w:val="es-GT"/>
        </w:rPr>
        <w:t>ReLU</w:t>
      </w:r>
      <w:proofErr w:type="spellEnd"/>
      <w:r w:rsidRPr="00F44A69">
        <w:rPr>
          <w:lang w:val="es-GT"/>
        </w:rPr>
        <w:t>).</w:t>
      </w:r>
    </w:p>
    <w:p w14:paraId="247CEFD9" w14:textId="3FA683C5" w:rsidR="00F44A69" w:rsidRPr="00F44A69" w:rsidRDefault="00F44A69" w:rsidP="00F44A69">
      <w:pPr>
        <w:pStyle w:val="Prrafodelista"/>
        <w:numPr>
          <w:ilvl w:val="0"/>
          <w:numId w:val="46"/>
        </w:numPr>
        <w:jc w:val="both"/>
        <w:rPr>
          <w:lang w:val="es-GT"/>
        </w:rPr>
      </w:pPr>
      <w:r w:rsidRPr="00F44A69">
        <w:rPr>
          <w:lang w:val="es-GT"/>
        </w:rPr>
        <w:t>Tercera capa oculta: 16 neuronas (</w:t>
      </w:r>
      <w:proofErr w:type="spellStart"/>
      <w:r w:rsidRPr="00F44A69">
        <w:rPr>
          <w:lang w:val="es-GT"/>
        </w:rPr>
        <w:t>ReLU</w:t>
      </w:r>
      <w:proofErr w:type="spellEnd"/>
      <w:r w:rsidRPr="00F44A69">
        <w:rPr>
          <w:lang w:val="es-GT"/>
        </w:rPr>
        <w:t>).</w:t>
      </w:r>
    </w:p>
    <w:p w14:paraId="765F693C" w14:textId="680A22FC" w:rsidR="000A5867" w:rsidRDefault="00F44A69" w:rsidP="00F44A69">
      <w:pPr>
        <w:pStyle w:val="Prrafodelista"/>
        <w:numPr>
          <w:ilvl w:val="0"/>
          <w:numId w:val="46"/>
        </w:numPr>
        <w:jc w:val="both"/>
        <w:rPr>
          <w:lang w:val="es-GT"/>
        </w:rPr>
      </w:pPr>
      <w:r w:rsidRPr="00F44A69">
        <w:rPr>
          <w:lang w:val="es-GT"/>
        </w:rPr>
        <w:t>Capa de salida: 1 neurona (activación lineal implícita).</w:t>
      </w:r>
    </w:p>
    <w:p w14:paraId="471850A6" w14:textId="77777777" w:rsidR="00F44A69" w:rsidRDefault="00F44A69" w:rsidP="00F44A69">
      <w:pPr>
        <w:jc w:val="both"/>
        <w:rPr>
          <w:lang w:val="es-GT"/>
        </w:rPr>
      </w:pPr>
    </w:p>
    <w:p w14:paraId="05360AED" w14:textId="7CACE508" w:rsidR="00F44A69" w:rsidRPr="00F44A69" w:rsidRDefault="00F44A69" w:rsidP="00F44A69">
      <w:pPr>
        <w:jc w:val="both"/>
        <w:rPr>
          <w:lang w:val="es-GT"/>
        </w:rPr>
      </w:pPr>
      <w:r>
        <w:rPr>
          <w:lang w:val="es-GT"/>
        </w:rPr>
        <w:t>Justificación</w:t>
      </w:r>
    </w:p>
    <w:p w14:paraId="34EA667D" w14:textId="0F5FAE88" w:rsidR="00F44A69" w:rsidRPr="00F44A69" w:rsidRDefault="00F44A69" w:rsidP="00F44A69">
      <w:pPr>
        <w:jc w:val="both"/>
        <w:rPr>
          <w:lang w:val="es-GT"/>
        </w:rPr>
      </w:pPr>
      <w:r>
        <w:rPr>
          <w:lang w:val="es-GT"/>
        </w:rPr>
        <w:t>S</w:t>
      </w:r>
      <w:r w:rsidRPr="00F44A69">
        <w:rPr>
          <w:lang w:val="es-GT"/>
        </w:rPr>
        <w:t>e utilizaron tres capas ocultas debido a la complejidad de las relaciones no lineales entre variables socioeconómicas y precios de vivienda.</w:t>
      </w:r>
    </w:p>
    <w:p w14:paraId="5839891A" w14:textId="64B75C1D" w:rsidR="00F44A69" w:rsidRPr="00F44A69" w:rsidRDefault="00F44A69" w:rsidP="00F44A69">
      <w:pPr>
        <w:jc w:val="both"/>
        <w:rPr>
          <w:lang w:val="es-GT"/>
        </w:rPr>
      </w:pPr>
      <w:r w:rsidRPr="00F44A69">
        <w:rPr>
          <w:lang w:val="es-GT"/>
        </w:rPr>
        <w:t>La reducción progresiva 64 → 32 → 16 permite una extracción jerárquica de características.</w:t>
      </w:r>
    </w:p>
    <w:p w14:paraId="66622D74" w14:textId="6955B407" w:rsidR="00F44A69" w:rsidRPr="00F44A69" w:rsidRDefault="00F44A69" w:rsidP="00F44A69">
      <w:pPr>
        <w:jc w:val="both"/>
        <w:rPr>
          <w:lang w:val="es-GT"/>
        </w:rPr>
      </w:pPr>
      <w:r w:rsidRPr="00F44A69">
        <w:rPr>
          <w:lang w:val="es-GT"/>
        </w:rPr>
        <w:t xml:space="preserve">La función </w:t>
      </w:r>
      <w:proofErr w:type="spellStart"/>
      <w:r w:rsidRPr="00F44A69">
        <w:rPr>
          <w:lang w:val="es-GT"/>
        </w:rPr>
        <w:t>ReLU</w:t>
      </w:r>
      <w:proofErr w:type="spellEnd"/>
      <w:r w:rsidRPr="00F44A69">
        <w:rPr>
          <w:lang w:val="es-GT"/>
        </w:rPr>
        <w:t xml:space="preserve"> fue elegida por su eficiencia computacional y su capacidad para evitar el problema del gradiente desvanecido.</w:t>
      </w:r>
    </w:p>
    <w:p w14:paraId="6C74BC9B" w14:textId="5F769ABF" w:rsidR="000A5867" w:rsidRDefault="00F44A69" w:rsidP="00F44A69">
      <w:pPr>
        <w:jc w:val="both"/>
        <w:rPr>
          <w:lang w:val="es-GT"/>
        </w:rPr>
      </w:pPr>
      <w:r w:rsidRPr="00F44A69">
        <w:rPr>
          <w:lang w:val="es-GT"/>
        </w:rPr>
        <w:t>La capa de salida no utiliza función de activación, ya que en regresión se requiere predecir valores continuos.</w:t>
      </w:r>
    </w:p>
    <w:p w14:paraId="711FCF81" w14:textId="77777777" w:rsidR="000A5867" w:rsidRDefault="000A5867" w:rsidP="000A5867">
      <w:pPr>
        <w:jc w:val="both"/>
        <w:rPr>
          <w:lang w:val="es-GT"/>
        </w:rPr>
      </w:pPr>
    </w:p>
    <w:p w14:paraId="17D430B3" w14:textId="1EF47E53" w:rsidR="00E76E1E" w:rsidRPr="00E76E1E" w:rsidRDefault="00E76E1E" w:rsidP="00E76E1E">
      <w:pPr>
        <w:jc w:val="both"/>
        <w:rPr>
          <w:b/>
          <w:bCs/>
          <w:lang w:val="es-GT"/>
        </w:rPr>
      </w:pPr>
      <w:r w:rsidRPr="00E76E1E">
        <w:rPr>
          <w:b/>
          <w:bCs/>
          <w:lang w:val="es-GT"/>
        </w:rPr>
        <w:t>Función de pérdida y optimización</w:t>
      </w:r>
    </w:p>
    <w:p w14:paraId="02BFEC2B" w14:textId="249EEF79" w:rsidR="00E76E1E" w:rsidRPr="00E76E1E" w:rsidRDefault="00E76E1E" w:rsidP="00E76E1E">
      <w:pPr>
        <w:jc w:val="both"/>
        <w:rPr>
          <w:lang w:val="en-US"/>
        </w:rPr>
      </w:pPr>
      <m:oMathPara>
        <m:oMath>
          <m:r>
            <w:rPr>
              <w:rFonts w:ascii="Cambria Math" w:hAnsi="Cambria Math"/>
              <w:lang w:val="en-US"/>
            </w:rPr>
            <m:t>MSE(MeanSquaredError)</m:t>
          </m:r>
        </m:oMath>
      </m:oMathPara>
    </w:p>
    <w:p w14:paraId="17D3ED9D" w14:textId="77777777" w:rsidR="00E76E1E" w:rsidRPr="00E76E1E" w:rsidRDefault="00E76E1E" w:rsidP="00E76E1E">
      <w:pPr>
        <w:jc w:val="both"/>
        <w:rPr>
          <w:lang w:val="es-GT"/>
        </w:rPr>
      </w:pPr>
      <w:r w:rsidRPr="00E76E1E">
        <w:rPr>
          <w:lang w:val="es-GT"/>
        </w:rPr>
        <w:t>Esta función penaliza más fuertemente los errores grandes y es ampliamente utilizada en problemas de regresión.</w:t>
      </w:r>
    </w:p>
    <w:p w14:paraId="384F5829" w14:textId="77777777" w:rsidR="00E76E1E" w:rsidRPr="00E76E1E" w:rsidRDefault="00E76E1E" w:rsidP="00E76E1E">
      <w:pPr>
        <w:jc w:val="both"/>
        <w:rPr>
          <w:lang w:val="es-GT"/>
        </w:rPr>
      </w:pPr>
      <w:r w:rsidRPr="00E76E1E">
        <w:rPr>
          <w:lang w:val="es-GT"/>
        </w:rPr>
        <w:t xml:space="preserve">Como optimizador se empleó Adam, con </w:t>
      </w:r>
      <w:proofErr w:type="spellStart"/>
      <w:r w:rsidRPr="00E76E1E">
        <w:rPr>
          <w:lang w:val="es-GT"/>
        </w:rPr>
        <w:t>learning</w:t>
      </w:r>
      <w:proofErr w:type="spellEnd"/>
      <w:r w:rsidRPr="00E76E1E">
        <w:rPr>
          <w:lang w:val="es-GT"/>
        </w:rPr>
        <w:t xml:space="preserve"> </w:t>
      </w:r>
      <w:proofErr w:type="spellStart"/>
      <w:r w:rsidRPr="00E76E1E">
        <w:rPr>
          <w:lang w:val="es-GT"/>
        </w:rPr>
        <w:t>rate</w:t>
      </w:r>
      <w:proofErr w:type="spellEnd"/>
      <w:r w:rsidRPr="00E76E1E">
        <w:rPr>
          <w:lang w:val="es-GT"/>
        </w:rPr>
        <w:t xml:space="preserve"> 0.001, debido a su capacidad de adaptación automática del paso de aprendizaje y su rápida convergencia.</w:t>
      </w:r>
    </w:p>
    <w:p w14:paraId="56F5E93F" w14:textId="77777777" w:rsidR="00E76E1E" w:rsidRPr="00E76E1E" w:rsidRDefault="00E76E1E" w:rsidP="00E76E1E">
      <w:pPr>
        <w:jc w:val="both"/>
        <w:rPr>
          <w:lang w:val="es-GT"/>
        </w:rPr>
      </w:pPr>
      <w:r w:rsidRPr="00E76E1E">
        <w:rPr>
          <w:lang w:val="es-GT"/>
        </w:rPr>
        <w:t xml:space="preserve">Se utilizaron los siguientes </w:t>
      </w:r>
      <w:proofErr w:type="spellStart"/>
      <w:r w:rsidRPr="00E76E1E">
        <w:rPr>
          <w:lang w:val="es-GT"/>
        </w:rPr>
        <w:t>hiperparámetros</w:t>
      </w:r>
      <w:proofErr w:type="spellEnd"/>
      <w:r w:rsidRPr="00E76E1E">
        <w:rPr>
          <w:lang w:val="es-GT"/>
        </w:rPr>
        <w:t>:</w:t>
      </w:r>
    </w:p>
    <w:p w14:paraId="3301F340" w14:textId="77777777" w:rsidR="00E76E1E" w:rsidRPr="00E76E1E" w:rsidRDefault="00E76E1E" w:rsidP="00E76E1E">
      <w:pPr>
        <w:numPr>
          <w:ilvl w:val="0"/>
          <w:numId w:val="47"/>
        </w:numPr>
        <w:jc w:val="both"/>
        <w:rPr>
          <w:lang w:val="en-US"/>
        </w:rPr>
      </w:pPr>
      <w:r w:rsidRPr="00E76E1E">
        <w:rPr>
          <w:lang w:val="en-US"/>
        </w:rPr>
        <w:lastRenderedPageBreak/>
        <w:t>Learning rate: 0.001</w:t>
      </w:r>
    </w:p>
    <w:p w14:paraId="6CDD9E29" w14:textId="77777777" w:rsidR="00E76E1E" w:rsidRPr="00E76E1E" w:rsidRDefault="00E76E1E" w:rsidP="00E76E1E">
      <w:pPr>
        <w:numPr>
          <w:ilvl w:val="0"/>
          <w:numId w:val="47"/>
        </w:numPr>
        <w:jc w:val="both"/>
        <w:rPr>
          <w:lang w:val="en-US"/>
        </w:rPr>
      </w:pPr>
      <w:r w:rsidRPr="00E76E1E">
        <w:rPr>
          <w:lang w:val="en-US"/>
        </w:rPr>
        <w:t>Batch size: 32</w:t>
      </w:r>
    </w:p>
    <w:p w14:paraId="0D0988C7" w14:textId="77777777" w:rsidR="00E76E1E" w:rsidRPr="00E76E1E" w:rsidRDefault="00E76E1E" w:rsidP="00E76E1E">
      <w:pPr>
        <w:numPr>
          <w:ilvl w:val="0"/>
          <w:numId w:val="47"/>
        </w:numPr>
        <w:jc w:val="both"/>
        <w:rPr>
          <w:lang w:val="en-US"/>
        </w:rPr>
      </w:pPr>
      <w:r w:rsidRPr="00E76E1E">
        <w:rPr>
          <w:lang w:val="en-US"/>
        </w:rPr>
        <w:t>Epochs: 50</w:t>
      </w:r>
    </w:p>
    <w:p w14:paraId="41D0F3C3" w14:textId="77777777" w:rsidR="00E76E1E" w:rsidRPr="00E76E1E" w:rsidRDefault="00E76E1E" w:rsidP="00E76E1E">
      <w:pPr>
        <w:numPr>
          <w:ilvl w:val="0"/>
          <w:numId w:val="47"/>
        </w:numPr>
        <w:jc w:val="both"/>
        <w:rPr>
          <w:lang w:val="en-US"/>
        </w:rPr>
      </w:pPr>
      <w:r w:rsidRPr="00E76E1E">
        <w:rPr>
          <w:lang w:val="en-US"/>
        </w:rPr>
        <w:t>Validation split: 0.2</w:t>
      </w:r>
    </w:p>
    <w:p w14:paraId="082465E5" w14:textId="77777777" w:rsidR="00E76E1E" w:rsidRPr="00E76E1E" w:rsidRDefault="00E76E1E" w:rsidP="00E76E1E">
      <w:pPr>
        <w:jc w:val="both"/>
        <w:rPr>
          <w:lang w:val="es-GT"/>
        </w:rPr>
      </w:pPr>
      <w:r w:rsidRPr="00E76E1E">
        <w:rPr>
          <w:lang w:val="es-GT"/>
        </w:rPr>
        <w:t>Estos valores permitieron un entrenamiento estable sin evidencia de sobreajuste significativo.</w:t>
      </w:r>
    </w:p>
    <w:p w14:paraId="23F12918" w14:textId="77777777" w:rsidR="00E76E1E" w:rsidRDefault="00E76E1E" w:rsidP="000A5867">
      <w:pPr>
        <w:jc w:val="both"/>
        <w:rPr>
          <w:lang w:val="es-GT"/>
        </w:rPr>
      </w:pPr>
    </w:p>
    <w:p w14:paraId="0617C135" w14:textId="3BC46646" w:rsidR="00E76E1E" w:rsidRPr="00E76E1E" w:rsidRDefault="00E76E1E" w:rsidP="00E76E1E">
      <w:pPr>
        <w:jc w:val="both"/>
        <w:rPr>
          <w:b/>
          <w:bCs/>
          <w:lang w:val="es-GT"/>
        </w:rPr>
      </w:pPr>
      <w:r w:rsidRPr="00E76E1E">
        <w:rPr>
          <w:b/>
          <w:bCs/>
          <w:lang w:val="es-GT"/>
        </w:rPr>
        <w:t>Evaluación del modelo</w:t>
      </w:r>
    </w:p>
    <w:p w14:paraId="585BC22E" w14:textId="77777777" w:rsidR="00E76E1E" w:rsidRPr="00E76E1E" w:rsidRDefault="00E76E1E" w:rsidP="00E76E1E">
      <w:pPr>
        <w:jc w:val="both"/>
        <w:rPr>
          <w:lang w:val="es-GT"/>
        </w:rPr>
      </w:pPr>
      <w:r w:rsidRPr="00E76E1E">
        <w:rPr>
          <w:lang w:val="es-GT"/>
        </w:rPr>
        <w:t>El modelo fue evaluado utilizando las siguientes métricas:</w:t>
      </w:r>
    </w:p>
    <w:p w14:paraId="533533D4" w14:textId="77777777" w:rsidR="00E76E1E" w:rsidRPr="00E76E1E" w:rsidRDefault="00E76E1E" w:rsidP="00E76E1E">
      <w:pPr>
        <w:numPr>
          <w:ilvl w:val="0"/>
          <w:numId w:val="48"/>
        </w:numPr>
        <w:jc w:val="both"/>
        <w:rPr>
          <w:lang w:val="en-US"/>
        </w:rPr>
      </w:pPr>
      <w:r w:rsidRPr="00E76E1E">
        <w:rPr>
          <w:lang w:val="en-US"/>
        </w:rPr>
        <w:t>MSE: 0.2870</w:t>
      </w:r>
    </w:p>
    <w:p w14:paraId="3B12330B" w14:textId="77777777" w:rsidR="00E76E1E" w:rsidRPr="00E76E1E" w:rsidRDefault="00E76E1E" w:rsidP="00E76E1E">
      <w:pPr>
        <w:numPr>
          <w:ilvl w:val="0"/>
          <w:numId w:val="48"/>
        </w:numPr>
        <w:jc w:val="both"/>
        <w:rPr>
          <w:lang w:val="en-US"/>
        </w:rPr>
      </w:pPr>
      <w:r w:rsidRPr="00E76E1E">
        <w:rPr>
          <w:lang w:val="en-US"/>
        </w:rPr>
        <w:t>MAE: 0.3733</w:t>
      </w:r>
    </w:p>
    <w:p w14:paraId="443CFD78" w14:textId="77777777" w:rsidR="00E76E1E" w:rsidRPr="00E76E1E" w:rsidRDefault="00E76E1E" w:rsidP="00E76E1E">
      <w:pPr>
        <w:numPr>
          <w:ilvl w:val="0"/>
          <w:numId w:val="48"/>
        </w:numPr>
        <w:jc w:val="both"/>
        <w:rPr>
          <w:lang w:val="en-US"/>
        </w:rPr>
      </w:pPr>
      <w:r w:rsidRPr="00E76E1E">
        <w:rPr>
          <w:lang w:val="en-US"/>
        </w:rPr>
        <w:t>RMSE: 0.5358</w:t>
      </w:r>
    </w:p>
    <w:p w14:paraId="72D4C194" w14:textId="77777777" w:rsidR="00E76E1E" w:rsidRPr="00E76E1E" w:rsidRDefault="00E76E1E" w:rsidP="00E76E1E">
      <w:pPr>
        <w:jc w:val="both"/>
        <w:rPr>
          <w:lang w:val="es-GT"/>
        </w:rPr>
      </w:pPr>
      <w:r w:rsidRPr="00E76E1E">
        <w:rPr>
          <w:lang w:val="es-GT"/>
        </w:rPr>
        <w:t>El RMSE indica que el error promedio de predicción es aproximadamente 0.53 unidades en la escala del precio medio de vivienda.</w:t>
      </w:r>
    </w:p>
    <w:p w14:paraId="67133490" w14:textId="77777777" w:rsidR="00E76E1E" w:rsidRPr="00E76E1E" w:rsidRDefault="00E76E1E" w:rsidP="00E76E1E">
      <w:pPr>
        <w:jc w:val="both"/>
        <w:rPr>
          <w:lang w:val="es-GT"/>
        </w:rPr>
      </w:pPr>
      <w:r w:rsidRPr="00E76E1E">
        <w:rPr>
          <w:lang w:val="es-GT"/>
        </w:rPr>
        <w:t xml:space="preserve">El </w:t>
      </w:r>
      <w:proofErr w:type="spellStart"/>
      <w:r w:rsidRPr="00E76E1E">
        <w:rPr>
          <w:lang w:val="es-GT"/>
        </w:rPr>
        <w:t>scatter</w:t>
      </w:r>
      <w:proofErr w:type="spellEnd"/>
      <w:r w:rsidRPr="00E76E1E">
        <w:rPr>
          <w:lang w:val="es-GT"/>
        </w:rPr>
        <w:t xml:space="preserve"> </w:t>
      </w:r>
      <w:proofErr w:type="spellStart"/>
      <w:r w:rsidRPr="00E76E1E">
        <w:rPr>
          <w:lang w:val="es-GT"/>
        </w:rPr>
        <w:t>plot</w:t>
      </w:r>
      <w:proofErr w:type="spellEnd"/>
      <w:r w:rsidRPr="00E76E1E">
        <w:rPr>
          <w:lang w:val="es-GT"/>
        </w:rPr>
        <w:t xml:space="preserve"> de Predicciones vs Valores Reales muestra una fuerte correlación lineal, evidenciando una adecuada capacidad de generalización del modelo.</w:t>
      </w:r>
    </w:p>
    <w:p w14:paraId="66D4646F" w14:textId="77777777" w:rsidR="00E76E1E" w:rsidRPr="00E76E1E" w:rsidRDefault="00E76E1E" w:rsidP="00E76E1E">
      <w:pPr>
        <w:jc w:val="both"/>
        <w:rPr>
          <w:lang w:val="es-GT"/>
        </w:rPr>
      </w:pPr>
      <w:r w:rsidRPr="00E76E1E">
        <w:rPr>
          <w:lang w:val="es-GT"/>
        </w:rPr>
        <w:t>Finalmente, se generaron tres nuevas predicciones utilizando observaciones no vistas durante el entrenamiento, confirmando el funcionamiento correcto del modelo.</w:t>
      </w:r>
    </w:p>
    <w:p w14:paraId="76A91CC1" w14:textId="77777777" w:rsidR="00E76E1E" w:rsidRDefault="00E76E1E" w:rsidP="000A5867">
      <w:pPr>
        <w:jc w:val="both"/>
        <w:rPr>
          <w:lang w:val="es-GT"/>
        </w:rPr>
      </w:pPr>
    </w:p>
    <w:p w14:paraId="0191E1FE" w14:textId="77777777" w:rsidR="000A5867" w:rsidRDefault="000A5867" w:rsidP="000A5867">
      <w:pPr>
        <w:jc w:val="both"/>
        <w:rPr>
          <w:lang w:val="es-GT"/>
        </w:rPr>
      </w:pPr>
    </w:p>
    <w:p w14:paraId="0D9AE0E3" w14:textId="138D74C9" w:rsidR="00E76E1E" w:rsidRDefault="00E76E1E" w:rsidP="000A5867">
      <w:pPr>
        <w:jc w:val="both"/>
        <w:rPr>
          <w:lang w:val="es-GT"/>
        </w:rPr>
      </w:pPr>
    </w:p>
    <w:p w14:paraId="2BCBAE02" w14:textId="77777777" w:rsidR="00E76E1E" w:rsidRDefault="00E76E1E" w:rsidP="000A5867">
      <w:pPr>
        <w:jc w:val="both"/>
        <w:rPr>
          <w:lang w:val="es-GT"/>
        </w:rPr>
      </w:pPr>
    </w:p>
    <w:p w14:paraId="535595DF" w14:textId="77777777" w:rsidR="000A5867" w:rsidRDefault="000A5867" w:rsidP="000A5867">
      <w:pPr>
        <w:jc w:val="both"/>
        <w:rPr>
          <w:lang w:val="es-GT"/>
        </w:rPr>
      </w:pPr>
    </w:p>
    <w:p w14:paraId="21444E00" w14:textId="30F45FC1" w:rsidR="000A5867" w:rsidRDefault="000A5867" w:rsidP="000A5867">
      <w:pPr>
        <w:jc w:val="both"/>
        <w:rPr>
          <w:lang w:val="es-GT"/>
        </w:rPr>
      </w:pPr>
      <w:proofErr w:type="spellStart"/>
      <w:r>
        <w:rPr>
          <w:lang w:val="es-GT"/>
        </w:rPr>
        <w:lastRenderedPageBreak/>
        <w:t>Scatter</w:t>
      </w:r>
      <w:proofErr w:type="spellEnd"/>
      <w:r>
        <w:rPr>
          <w:lang w:val="es-GT"/>
        </w:rPr>
        <w:t xml:space="preserve"> </w:t>
      </w:r>
      <w:proofErr w:type="spellStart"/>
      <w:r>
        <w:rPr>
          <w:lang w:val="es-GT"/>
        </w:rPr>
        <w:t>plot</w:t>
      </w:r>
      <w:proofErr w:type="spellEnd"/>
    </w:p>
    <w:p w14:paraId="65E89DF8" w14:textId="5E802319" w:rsidR="000A5867" w:rsidRDefault="000A5867" w:rsidP="000A5867">
      <w:pPr>
        <w:jc w:val="center"/>
        <w:rPr>
          <w:lang w:val="es-GT"/>
        </w:rPr>
      </w:pPr>
      <w:r>
        <w:rPr>
          <w:noProof/>
          <w:lang w:val="es-GT"/>
        </w:rPr>
        <w:drawing>
          <wp:inline distT="0" distB="0" distL="0" distR="0" wp14:anchorId="336F6BA1" wp14:editId="43D3FF19">
            <wp:extent cx="4377267" cy="4377267"/>
            <wp:effectExtent l="0" t="0" r="4445" b="4445"/>
            <wp:docPr id="97092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8854" cy="4378854"/>
                    </a:xfrm>
                    <a:prstGeom prst="rect">
                      <a:avLst/>
                    </a:prstGeom>
                    <a:noFill/>
                    <a:ln>
                      <a:noFill/>
                    </a:ln>
                  </pic:spPr>
                </pic:pic>
              </a:graphicData>
            </a:graphic>
          </wp:inline>
        </w:drawing>
      </w:r>
    </w:p>
    <w:p w14:paraId="6B24ADEC" w14:textId="30E6A985" w:rsidR="000A5867" w:rsidRDefault="000A5867" w:rsidP="000A5867">
      <w:pPr>
        <w:rPr>
          <w:lang w:val="es-GT"/>
        </w:rPr>
      </w:pPr>
      <w:proofErr w:type="spellStart"/>
      <w:r>
        <w:rPr>
          <w:lang w:val="es-GT"/>
        </w:rPr>
        <w:t>Metricas</w:t>
      </w:r>
      <w:proofErr w:type="spellEnd"/>
      <w:r>
        <w:rPr>
          <w:lang w:val="es-GT"/>
        </w:rPr>
        <w:t xml:space="preserve"> de regresión</w:t>
      </w:r>
    </w:p>
    <w:p w14:paraId="17FEA690" w14:textId="4051905D" w:rsidR="000A5867" w:rsidRDefault="000A5867" w:rsidP="000A5867">
      <w:pPr>
        <w:jc w:val="center"/>
        <w:rPr>
          <w:lang w:val="es-GT"/>
        </w:rPr>
      </w:pPr>
      <w:r w:rsidRPr="000A5867">
        <w:rPr>
          <w:lang w:val="es-GT"/>
        </w:rPr>
        <w:drawing>
          <wp:inline distT="0" distB="0" distL="0" distR="0" wp14:anchorId="141C217F" wp14:editId="163DB338">
            <wp:extent cx="1609950" cy="971686"/>
            <wp:effectExtent l="0" t="0" r="9525" b="0"/>
            <wp:docPr id="98301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3163" name=""/>
                    <pic:cNvPicPr/>
                  </pic:nvPicPr>
                  <pic:blipFill>
                    <a:blip r:embed="rId16"/>
                    <a:stretch>
                      <a:fillRect/>
                    </a:stretch>
                  </pic:blipFill>
                  <pic:spPr>
                    <a:xfrm>
                      <a:off x="0" y="0"/>
                      <a:ext cx="1609950" cy="971686"/>
                    </a:xfrm>
                    <a:prstGeom prst="rect">
                      <a:avLst/>
                    </a:prstGeom>
                  </pic:spPr>
                </pic:pic>
              </a:graphicData>
            </a:graphic>
          </wp:inline>
        </w:drawing>
      </w:r>
    </w:p>
    <w:p w14:paraId="27EBA104" w14:textId="4A752EED" w:rsidR="000A5867" w:rsidRDefault="000A5867" w:rsidP="000A5867">
      <w:pPr>
        <w:rPr>
          <w:lang w:val="es-GT"/>
        </w:rPr>
      </w:pPr>
      <w:r>
        <w:rPr>
          <w:lang w:val="es-GT"/>
        </w:rPr>
        <w:t>Predicciones nuevas</w:t>
      </w:r>
    </w:p>
    <w:p w14:paraId="757924FE" w14:textId="710CB927" w:rsidR="000A5867" w:rsidRDefault="000A5867" w:rsidP="000A5867">
      <w:pPr>
        <w:jc w:val="center"/>
        <w:rPr>
          <w:lang w:val="es-GT"/>
        </w:rPr>
      </w:pPr>
      <w:r w:rsidRPr="000A5867">
        <w:rPr>
          <w:lang w:val="es-GT"/>
        </w:rPr>
        <w:drawing>
          <wp:inline distT="0" distB="0" distL="0" distR="0" wp14:anchorId="10280116" wp14:editId="69BE5C77">
            <wp:extent cx="2705478" cy="828791"/>
            <wp:effectExtent l="0" t="0" r="0" b="9525"/>
            <wp:docPr id="75436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62075" name=""/>
                    <pic:cNvPicPr/>
                  </pic:nvPicPr>
                  <pic:blipFill>
                    <a:blip r:embed="rId17"/>
                    <a:stretch>
                      <a:fillRect/>
                    </a:stretch>
                  </pic:blipFill>
                  <pic:spPr>
                    <a:xfrm>
                      <a:off x="0" y="0"/>
                      <a:ext cx="2705478" cy="828791"/>
                    </a:xfrm>
                    <a:prstGeom prst="rect">
                      <a:avLst/>
                    </a:prstGeom>
                  </pic:spPr>
                </pic:pic>
              </a:graphicData>
            </a:graphic>
          </wp:inline>
        </w:drawing>
      </w:r>
    </w:p>
    <w:p w14:paraId="3C17BF18" w14:textId="049562BD" w:rsidR="000A5867" w:rsidRDefault="000A5867" w:rsidP="000A5867">
      <w:pPr>
        <w:jc w:val="center"/>
        <w:rPr>
          <w:b/>
          <w:bCs/>
          <w:sz w:val="28"/>
          <w:szCs w:val="24"/>
          <w:lang w:val="es-GT"/>
        </w:rPr>
      </w:pPr>
      <w:r>
        <w:rPr>
          <w:b/>
          <w:bCs/>
          <w:sz w:val="28"/>
          <w:szCs w:val="24"/>
          <w:lang w:val="es-GT"/>
        </w:rPr>
        <w:lastRenderedPageBreak/>
        <w:t>Conclusión</w:t>
      </w:r>
    </w:p>
    <w:p w14:paraId="482CCA30" w14:textId="77777777" w:rsidR="000A5867" w:rsidRPr="000A5867" w:rsidRDefault="000A5867" w:rsidP="000A5867">
      <w:pPr>
        <w:jc w:val="both"/>
        <w:rPr>
          <w:lang w:val="es-GT"/>
        </w:rPr>
      </w:pPr>
      <w:r w:rsidRPr="000A5867">
        <w:rPr>
          <w:lang w:val="es-GT"/>
        </w:rPr>
        <w:t xml:space="preserve">El presente laboratorio permitió diseñar e implementar redes neuronales </w:t>
      </w:r>
      <w:proofErr w:type="spellStart"/>
      <w:r w:rsidRPr="000A5867">
        <w:rPr>
          <w:lang w:val="es-GT"/>
        </w:rPr>
        <w:t>fully</w:t>
      </w:r>
      <w:proofErr w:type="spellEnd"/>
      <w:r w:rsidRPr="000A5867">
        <w:rPr>
          <w:lang w:val="es-GT"/>
        </w:rPr>
        <w:t xml:space="preserve"> </w:t>
      </w:r>
      <w:proofErr w:type="spellStart"/>
      <w:r w:rsidRPr="000A5867">
        <w:rPr>
          <w:lang w:val="es-GT"/>
        </w:rPr>
        <w:t>connected</w:t>
      </w:r>
      <w:proofErr w:type="spellEnd"/>
      <w:r w:rsidRPr="000A5867">
        <w:rPr>
          <w:lang w:val="es-GT"/>
        </w:rPr>
        <w:t xml:space="preserve"> para resolver un problema de clasificación multiclase y un problema de regresión utilizando la librería </w:t>
      </w:r>
      <w:proofErr w:type="spellStart"/>
      <w:proofErr w:type="gramStart"/>
      <w:r w:rsidRPr="000A5867">
        <w:rPr>
          <w:lang w:val="es-GT"/>
        </w:rPr>
        <w:t>tensorflow.keras</w:t>
      </w:r>
      <w:proofErr w:type="spellEnd"/>
      <w:proofErr w:type="gramEnd"/>
      <w:r w:rsidRPr="000A5867">
        <w:rPr>
          <w:lang w:val="es-GT"/>
        </w:rPr>
        <w:t>.</w:t>
      </w:r>
    </w:p>
    <w:p w14:paraId="79557092" w14:textId="77777777" w:rsidR="000A5867" w:rsidRPr="000A5867" w:rsidRDefault="000A5867" w:rsidP="000A5867">
      <w:pPr>
        <w:jc w:val="both"/>
        <w:rPr>
          <w:lang w:val="es-GT"/>
        </w:rPr>
      </w:pPr>
    </w:p>
    <w:p w14:paraId="0AA7F7F6" w14:textId="7C3E77F3" w:rsidR="000A5867" w:rsidRPr="000A5867" w:rsidRDefault="000A5867" w:rsidP="000A5867">
      <w:pPr>
        <w:jc w:val="both"/>
        <w:rPr>
          <w:lang w:val="es-GT"/>
        </w:rPr>
      </w:pPr>
      <w:r w:rsidRPr="000A5867">
        <w:rPr>
          <w:lang w:val="es-GT"/>
        </w:rPr>
        <w:t xml:space="preserve">En el problema de clasificación de dígitos, el modelo alcanzó una </w:t>
      </w:r>
      <w:proofErr w:type="spellStart"/>
      <w:r w:rsidRPr="000A5867">
        <w:rPr>
          <w:lang w:val="es-GT"/>
        </w:rPr>
        <w:t>accuracy</w:t>
      </w:r>
      <w:proofErr w:type="spellEnd"/>
      <w:r w:rsidRPr="000A5867">
        <w:rPr>
          <w:lang w:val="es-GT"/>
        </w:rPr>
        <w:t xml:space="preserve"> del 97.78% en el conjunto de prueba, evidenciando una excelente capacidad de generalización. La matriz de confusión mostró que la mayoría de las predicciones se concentraron en la diagonal principal, con errores mínimos asociados principalmente a dígitos visualmente similares. Esto confirma que una arquitectura con dos capas ocultas es suficiente para capturar patrones espaciales aplanados cuando los datos son adecuadamente normalizados.</w:t>
      </w:r>
    </w:p>
    <w:p w14:paraId="10AF2E52" w14:textId="68E05EA6" w:rsidR="000A5867" w:rsidRDefault="000A5867" w:rsidP="000A5867">
      <w:pPr>
        <w:jc w:val="both"/>
        <w:rPr>
          <w:lang w:val="es-GT"/>
        </w:rPr>
      </w:pPr>
      <w:r w:rsidRPr="000A5867">
        <w:rPr>
          <w:lang w:val="es-GT"/>
        </w:rPr>
        <w:t>En el problema de regresión de precios de vivienda, el modelo obtuvo un RMSE de 0.5358, demostrando una capacidad predictiva adecuada. El uso de estandarización fue fundamental para garantizar estabilidad numérica y correcta convergencia del modelo. El gráfico de dispersión evidenció una correlación positiva clara entre valores reales y predicciones, confirmando la efectividad de la arquitectura profunda utilizada.</w:t>
      </w:r>
    </w:p>
    <w:p w14:paraId="33206406" w14:textId="6F6E79AB" w:rsidR="000A5867" w:rsidRPr="000A5867" w:rsidRDefault="000A5867" w:rsidP="000A5867">
      <w:pPr>
        <w:jc w:val="both"/>
        <w:rPr>
          <w:lang w:val="es-GT"/>
        </w:rPr>
      </w:pPr>
      <w:r>
        <w:rPr>
          <w:lang w:val="es-GT"/>
        </w:rPr>
        <w:t xml:space="preserve">Se </w:t>
      </w:r>
      <w:r w:rsidRPr="000A5867">
        <w:rPr>
          <w:lang w:val="es-GT"/>
        </w:rPr>
        <w:t>permitió comprender de manera práctica cómo las redes neuronales densas pueden adaptarse tanto a tareas de clasificación como de regresión, reforzando conceptos fundamentales de diseño, entrenamiento y evaluación de modelos de aprendizaje profundo.</w:t>
      </w:r>
    </w:p>
    <w:sectPr w:rsidR="000A5867" w:rsidRPr="000A5867">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4343" w14:textId="77777777" w:rsidR="0022167D" w:rsidRDefault="0022167D" w:rsidP="00B823BC">
      <w:pPr>
        <w:spacing w:line="240" w:lineRule="auto"/>
      </w:pPr>
      <w:r>
        <w:separator/>
      </w:r>
    </w:p>
  </w:endnote>
  <w:endnote w:type="continuationSeparator" w:id="0">
    <w:p w14:paraId="081785C6" w14:textId="77777777" w:rsidR="0022167D" w:rsidRDefault="0022167D" w:rsidP="00B823BC">
      <w:pPr>
        <w:spacing w:line="240" w:lineRule="auto"/>
      </w:pPr>
      <w:r>
        <w:continuationSeparator/>
      </w:r>
    </w:p>
  </w:endnote>
  <w:endnote w:type="continuationNotice" w:id="1">
    <w:p w14:paraId="380C62E4" w14:textId="77777777" w:rsidR="0022167D" w:rsidRDefault="0022167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BD2004" w14:paraId="1790474A" w14:textId="77777777" w:rsidTr="50BD2004">
      <w:trPr>
        <w:trHeight w:val="300"/>
      </w:trPr>
      <w:tc>
        <w:tcPr>
          <w:tcW w:w="3120" w:type="dxa"/>
        </w:tcPr>
        <w:p w14:paraId="16F36AEC" w14:textId="32FC4367" w:rsidR="50BD2004" w:rsidRDefault="50BD2004" w:rsidP="50BD2004">
          <w:pPr>
            <w:pStyle w:val="Encabezado"/>
            <w:ind w:left="-115"/>
          </w:pPr>
        </w:p>
      </w:tc>
      <w:tc>
        <w:tcPr>
          <w:tcW w:w="3120" w:type="dxa"/>
        </w:tcPr>
        <w:p w14:paraId="40AF57AD" w14:textId="4629B045" w:rsidR="50BD2004" w:rsidRDefault="50BD2004" w:rsidP="50BD2004">
          <w:pPr>
            <w:pStyle w:val="Encabezado"/>
            <w:jc w:val="center"/>
          </w:pPr>
        </w:p>
      </w:tc>
      <w:tc>
        <w:tcPr>
          <w:tcW w:w="3120" w:type="dxa"/>
        </w:tcPr>
        <w:p w14:paraId="50AED856" w14:textId="78B0E528" w:rsidR="50BD2004" w:rsidRDefault="50BD2004" w:rsidP="50BD2004">
          <w:pPr>
            <w:pStyle w:val="Encabezado"/>
            <w:ind w:right="-115"/>
            <w:jc w:val="right"/>
          </w:pPr>
        </w:p>
      </w:tc>
    </w:tr>
  </w:tbl>
  <w:p w14:paraId="4770CED1" w14:textId="6176B3E2" w:rsidR="00D878B0" w:rsidRDefault="00D878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DD5E" w14:textId="77777777" w:rsidR="0022167D" w:rsidRDefault="0022167D" w:rsidP="00B823BC">
      <w:pPr>
        <w:spacing w:line="240" w:lineRule="auto"/>
      </w:pPr>
      <w:r>
        <w:separator/>
      </w:r>
    </w:p>
  </w:footnote>
  <w:footnote w:type="continuationSeparator" w:id="0">
    <w:p w14:paraId="78259C7C" w14:textId="77777777" w:rsidR="0022167D" w:rsidRDefault="0022167D" w:rsidP="00B823BC">
      <w:pPr>
        <w:spacing w:line="240" w:lineRule="auto"/>
      </w:pPr>
      <w:r>
        <w:continuationSeparator/>
      </w:r>
    </w:p>
  </w:footnote>
  <w:footnote w:type="continuationNotice" w:id="1">
    <w:p w14:paraId="24AE76FF" w14:textId="77777777" w:rsidR="0022167D" w:rsidRDefault="0022167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CA9" w14:textId="05E5F400" w:rsidR="00B823BC" w:rsidRPr="00B823BC" w:rsidRDefault="00E338AF" w:rsidP="00B823BC">
    <w:pPr>
      <w:pStyle w:val="Encabezado"/>
      <w:spacing w:line="360" w:lineRule="auto"/>
      <w:rPr>
        <w:sz w:val="18"/>
        <w:szCs w:val="18"/>
        <w:lang w:val="en-US"/>
      </w:rPr>
    </w:pPr>
    <w:r>
      <w:rPr>
        <w:noProof/>
        <w:lang w:val="en-US"/>
      </w:rPr>
      <w:drawing>
        <wp:anchor distT="0" distB="0" distL="114300" distR="114300" simplePos="0" relativeHeight="251659264" behindDoc="0" locked="0" layoutInCell="1" allowOverlap="1" wp14:anchorId="12603DAD" wp14:editId="53D099F5">
          <wp:simplePos x="0" y="0"/>
          <wp:positionH relativeFrom="column">
            <wp:posOffset>5334000</wp:posOffset>
          </wp:positionH>
          <wp:positionV relativeFrom="paragraph">
            <wp:posOffset>60960</wp:posOffset>
          </wp:positionV>
          <wp:extent cx="609600" cy="902789"/>
          <wp:effectExtent l="0" t="0" r="0" b="0"/>
          <wp:wrapNone/>
          <wp:docPr id="5518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9224" name="Imagen 551889224"/>
                  <pic:cNvPicPr/>
                </pic:nvPicPr>
                <pic:blipFill>
                  <a:blip r:embed="rId1">
                    <a:extLst>
                      <a:ext uri="{28A0092B-C50C-407E-A947-70E740481C1C}">
                        <a14:useLocalDpi xmlns:a14="http://schemas.microsoft.com/office/drawing/2010/main" val="0"/>
                      </a:ext>
                    </a:extLst>
                  </a:blip>
                  <a:stretch>
                    <a:fillRect/>
                  </a:stretch>
                </pic:blipFill>
                <pic:spPr>
                  <a:xfrm>
                    <a:off x="0" y="0"/>
                    <a:ext cx="609600" cy="902789"/>
                  </a:xfrm>
                  <a:prstGeom prst="rect">
                    <a:avLst/>
                  </a:prstGeom>
                </pic:spPr>
              </pic:pic>
            </a:graphicData>
          </a:graphic>
          <wp14:sizeRelH relativeFrom="margin">
            <wp14:pctWidth>0</wp14:pctWidth>
          </wp14:sizeRelH>
          <wp14:sizeRelV relativeFrom="margin">
            <wp14:pctHeight>0</wp14:pctHeight>
          </wp14:sizeRelV>
        </wp:anchor>
      </w:drawing>
    </w:r>
  </w:p>
  <w:p w14:paraId="544A8587" w14:textId="296F7159" w:rsidR="00B823BC" w:rsidRPr="00B823BC" w:rsidRDefault="00B823BC" w:rsidP="00B823BC">
    <w:pPr>
      <w:pStyle w:val="Encabezado"/>
      <w:spacing w:line="360" w:lineRule="auto"/>
      <w:rPr>
        <w:lang w:val="es-GT"/>
      </w:rPr>
    </w:pPr>
    <w:r w:rsidRPr="00B823BC">
      <w:rPr>
        <w:lang w:val="es-GT"/>
      </w:rPr>
      <w:t>Universidad del Valle de Guatemala</w:t>
    </w:r>
  </w:p>
  <w:p w14:paraId="49F1667B" w14:textId="2F2618A8" w:rsidR="00B823BC" w:rsidRPr="00A642C4" w:rsidRDefault="0074270A" w:rsidP="00B823BC">
    <w:pPr>
      <w:pStyle w:val="Encabezado"/>
      <w:spacing w:line="360" w:lineRule="auto"/>
      <w:rPr>
        <w:lang w:val="es-GT"/>
      </w:rPr>
    </w:pPr>
    <w:r>
      <w:rPr>
        <w:lang w:val="es-GT"/>
      </w:rPr>
      <w:t xml:space="preserve">Facultad de </w:t>
    </w:r>
    <w:r w:rsidR="00AA47DC">
      <w:rPr>
        <w:lang w:val="es-GT"/>
      </w:rPr>
      <w:t>Ingeniería</w:t>
    </w:r>
  </w:p>
  <w:p w14:paraId="23D4217C" w14:textId="38308564" w:rsidR="00DC270E" w:rsidRPr="00D802A0" w:rsidRDefault="00B23202" w:rsidP="00D802A0">
    <w:pPr>
      <w:rPr>
        <w:rFonts w:ascii="MingLiU-ExtB" w:eastAsia="MingLiU-ExtB" w:hAnsi="MingLiU-ExtB" w:cs="MingLiU-ExtB"/>
        <w:sz w:val="16"/>
        <w:szCs w:val="16"/>
        <w:lang w:val="es-GT"/>
      </w:rPr>
    </w:pPr>
    <w:r>
      <w:rPr>
        <w:lang w:val="es-GT"/>
      </w:rPr>
      <w:t>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35pt;height:11.35pt;visibility:visible;mso-wrap-style:square" o:bullet="t">
        <v:imagedata r:id="rId1" o:title="msoA3B8"/>
      </v:shape>
    </w:pict>
  </w:numPicBullet>
  <w:abstractNum w:abstractNumId="0" w15:restartNumberingAfterBreak="0">
    <w:nsid w:val="00C77E8E"/>
    <w:multiLevelType w:val="multilevel"/>
    <w:tmpl w:val="CD76CDE0"/>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1" w15:restartNumberingAfterBreak="0">
    <w:nsid w:val="0491678E"/>
    <w:multiLevelType w:val="multilevel"/>
    <w:tmpl w:val="F5C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2D9F"/>
    <w:multiLevelType w:val="multilevel"/>
    <w:tmpl w:val="C8BE9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3C35"/>
    <w:multiLevelType w:val="multilevel"/>
    <w:tmpl w:val="E26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F33D1"/>
    <w:multiLevelType w:val="hybridMultilevel"/>
    <w:tmpl w:val="C022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21026"/>
    <w:multiLevelType w:val="multilevel"/>
    <w:tmpl w:val="6D8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34AE5"/>
    <w:multiLevelType w:val="hybridMultilevel"/>
    <w:tmpl w:val="DA7C7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042131"/>
    <w:multiLevelType w:val="multilevel"/>
    <w:tmpl w:val="2942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F68C3"/>
    <w:multiLevelType w:val="hybridMultilevel"/>
    <w:tmpl w:val="EA6832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084629"/>
    <w:multiLevelType w:val="hybridMultilevel"/>
    <w:tmpl w:val="A3822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06353"/>
    <w:multiLevelType w:val="hybridMultilevel"/>
    <w:tmpl w:val="87DC8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970391"/>
    <w:multiLevelType w:val="hybridMultilevel"/>
    <w:tmpl w:val="1852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81F31"/>
    <w:multiLevelType w:val="multilevel"/>
    <w:tmpl w:val="C5E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007FD"/>
    <w:multiLevelType w:val="hybridMultilevel"/>
    <w:tmpl w:val="491E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BA54BD"/>
    <w:multiLevelType w:val="multilevel"/>
    <w:tmpl w:val="25D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A7091"/>
    <w:multiLevelType w:val="hybridMultilevel"/>
    <w:tmpl w:val="5C0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C7CAD"/>
    <w:multiLevelType w:val="hybridMultilevel"/>
    <w:tmpl w:val="41888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B06D00"/>
    <w:multiLevelType w:val="hybridMultilevel"/>
    <w:tmpl w:val="AC2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2D675D"/>
    <w:multiLevelType w:val="hybridMultilevel"/>
    <w:tmpl w:val="ADB8D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3239BC"/>
    <w:multiLevelType w:val="multilevel"/>
    <w:tmpl w:val="35F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4376D"/>
    <w:multiLevelType w:val="hybridMultilevel"/>
    <w:tmpl w:val="7AA6A440"/>
    <w:lvl w:ilvl="0" w:tplc="07BE6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E52A46"/>
    <w:multiLevelType w:val="hybridMultilevel"/>
    <w:tmpl w:val="FDA0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A27489"/>
    <w:multiLevelType w:val="multilevel"/>
    <w:tmpl w:val="02D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34496"/>
    <w:multiLevelType w:val="multilevel"/>
    <w:tmpl w:val="CD5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117D4"/>
    <w:multiLevelType w:val="hybridMultilevel"/>
    <w:tmpl w:val="C568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731EF"/>
    <w:multiLevelType w:val="hybridMultilevel"/>
    <w:tmpl w:val="A68CD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ED2C13"/>
    <w:multiLevelType w:val="multilevel"/>
    <w:tmpl w:val="0D0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877C4"/>
    <w:multiLevelType w:val="hybridMultilevel"/>
    <w:tmpl w:val="E4BEC9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154D7B"/>
    <w:multiLevelType w:val="multilevel"/>
    <w:tmpl w:val="605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24783"/>
    <w:multiLevelType w:val="multilevel"/>
    <w:tmpl w:val="82D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95D59"/>
    <w:multiLevelType w:val="multilevel"/>
    <w:tmpl w:val="D3C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F731C"/>
    <w:multiLevelType w:val="hybridMultilevel"/>
    <w:tmpl w:val="B9741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134B09"/>
    <w:multiLevelType w:val="multilevel"/>
    <w:tmpl w:val="DD9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309C9"/>
    <w:multiLevelType w:val="multilevel"/>
    <w:tmpl w:val="311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E66F6"/>
    <w:multiLevelType w:val="hybridMultilevel"/>
    <w:tmpl w:val="7750A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E65B12"/>
    <w:multiLevelType w:val="hybridMultilevel"/>
    <w:tmpl w:val="1072279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5EE70CDD"/>
    <w:multiLevelType w:val="hybridMultilevel"/>
    <w:tmpl w:val="1900677E"/>
    <w:lvl w:ilvl="0" w:tplc="CBF070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54AA2"/>
    <w:multiLevelType w:val="multilevel"/>
    <w:tmpl w:val="FC8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C18F1"/>
    <w:multiLevelType w:val="hybridMultilevel"/>
    <w:tmpl w:val="6704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2000B"/>
    <w:multiLevelType w:val="multilevel"/>
    <w:tmpl w:val="A2E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209A7"/>
    <w:multiLevelType w:val="hybridMultilevel"/>
    <w:tmpl w:val="BF06C698"/>
    <w:lvl w:ilvl="0" w:tplc="4C8046E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10594F"/>
    <w:multiLevelType w:val="multilevel"/>
    <w:tmpl w:val="F440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06AC2"/>
    <w:multiLevelType w:val="multilevel"/>
    <w:tmpl w:val="AB68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D272C"/>
    <w:multiLevelType w:val="hybridMultilevel"/>
    <w:tmpl w:val="0A9099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71F96"/>
    <w:multiLevelType w:val="hybridMultilevel"/>
    <w:tmpl w:val="4CC20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62570A"/>
    <w:multiLevelType w:val="multilevel"/>
    <w:tmpl w:val="E64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D2A0A"/>
    <w:multiLevelType w:val="hybridMultilevel"/>
    <w:tmpl w:val="F82C77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D72E5D"/>
    <w:multiLevelType w:val="hybridMultilevel"/>
    <w:tmpl w:val="DC5E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146010">
    <w:abstractNumId w:val="45"/>
  </w:num>
  <w:num w:numId="2" w16cid:durableId="129137075">
    <w:abstractNumId w:val="12"/>
  </w:num>
  <w:num w:numId="3" w16cid:durableId="1488980284">
    <w:abstractNumId w:val="28"/>
  </w:num>
  <w:num w:numId="4" w16cid:durableId="1500732680">
    <w:abstractNumId w:val="39"/>
  </w:num>
  <w:num w:numId="5" w16cid:durableId="28379095">
    <w:abstractNumId w:val="5"/>
  </w:num>
  <w:num w:numId="6" w16cid:durableId="1848251795">
    <w:abstractNumId w:val="18"/>
  </w:num>
  <w:num w:numId="7" w16cid:durableId="1345278376">
    <w:abstractNumId w:val="36"/>
  </w:num>
  <w:num w:numId="8" w16cid:durableId="1339232384">
    <w:abstractNumId w:val="15"/>
  </w:num>
  <w:num w:numId="9" w16cid:durableId="455219312">
    <w:abstractNumId w:val="11"/>
  </w:num>
  <w:num w:numId="10" w16cid:durableId="1748725873">
    <w:abstractNumId w:val="40"/>
  </w:num>
  <w:num w:numId="11" w16cid:durableId="1641838363">
    <w:abstractNumId w:val="6"/>
  </w:num>
  <w:num w:numId="12" w16cid:durableId="1380351979">
    <w:abstractNumId w:val="13"/>
  </w:num>
  <w:num w:numId="13" w16cid:durableId="624114947">
    <w:abstractNumId w:val="34"/>
  </w:num>
  <w:num w:numId="14" w16cid:durableId="346060172">
    <w:abstractNumId w:val="25"/>
  </w:num>
  <w:num w:numId="15" w16cid:durableId="1463619004">
    <w:abstractNumId w:val="10"/>
  </w:num>
  <w:num w:numId="16" w16cid:durableId="737215744">
    <w:abstractNumId w:val="4"/>
  </w:num>
  <w:num w:numId="17" w16cid:durableId="1996951802">
    <w:abstractNumId w:val="44"/>
  </w:num>
  <w:num w:numId="18" w16cid:durableId="1032537194">
    <w:abstractNumId w:val="27"/>
  </w:num>
  <w:num w:numId="19" w16cid:durableId="1846439925">
    <w:abstractNumId w:val="31"/>
  </w:num>
  <w:num w:numId="20" w16cid:durableId="679771450">
    <w:abstractNumId w:val="46"/>
  </w:num>
  <w:num w:numId="21" w16cid:durableId="655302852">
    <w:abstractNumId w:val="9"/>
  </w:num>
  <w:num w:numId="22" w16cid:durableId="2093623587">
    <w:abstractNumId w:val="43"/>
  </w:num>
  <w:num w:numId="23" w16cid:durableId="1899777780">
    <w:abstractNumId w:val="21"/>
  </w:num>
  <w:num w:numId="24" w16cid:durableId="492525114">
    <w:abstractNumId w:val="24"/>
  </w:num>
  <w:num w:numId="25" w16cid:durableId="410277347">
    <w:abstractNumId w:val="8"/>
  </w:num>
  <w:num w:numId="26" w16cid:durableId="1427773225">
    <w:abstractNumId w:val="42"/>
  </w:num>
  <w:num w:numId="27" w16cid:durableId="1485317446">
    <w:abstractNumId w:val="41"/>
  </w:num>
  <w:num w:numId="28" w16cid:durableId="1571378379">
    <w:abstractNumId w:val="16"/>
  </w:num>
  <w:num w:numId="29" w16cid:durableId="1476945728">
    <w:abstractNumId w:val="32"/>
  </w:num>
  <w:num w:numId="30" w16cid:durableId="1431395254">
    <w:abstractNumId w:val="29"/>
  </w:num>
  <w:num w:numId="31" w16cid:durableId="2079086272">
    <w:abstractNumId w:val="22"/>
  </w:num>
  <w:num w:numId="32" w16cid:durableId="2048680892">
    <w:abstractNumId w:val="26"/>
  </w:num>
  <w:num w:numId="33" w16cid:durableId="2120486177">
    <w:abstractNumId w:val="37"/>
  </w:num>
  <w:num w:numId="34" w16cid:durableId="1046759905">
    <w:abstractNumId w:val="30"/>
  </w:num>
  <w:num w:numId="35" w16cid:durableId="703871930">
    <w:abstractNumId w:val="14"/>
  </w:num>
  <w:num w:numId="36" w16cid:durableId="1409960618">
    <w:abstractNumId w:val="3"/>
  </w:num>
  <w:num w:numId="37" w16cid:durableId="1534343679">
    <w:abstractNumId w:val="2"/>
  </w:num>
  <w:num w:numId="38" w16cid:durableId="1107235518">
    <w:abstractNumId w:val="7"/>
  </w:num>
  <w:num w:numId="39" w16cid:durableId="624895321">
    <w:abstractNumId w:val="23"/>
  </w:num>
  <w:num w:numId="40" w16cid:durableId="1325473454">
    <w:abstractNumId w:val="0"/>
  </w:num>
  <w:num w:numId="41" w16cid:durableId="75370327">
    <w:abstractNumId w:val="20"/>
  </w:num>
  <w:num w:numId="42" w16cid:durableId="1140070565">
    <w:abstractNumId w:val="17"/>
  </w:num>
  <w:num w:numId="43" w16cid:durableId="1412435596">
    <w:abstractNumId w:val="38"/>
  </w:num>
  <w:num w:numId="44" w16cid:durableId="1986934476">
    <w:abstractNumId w:val="35"/>
  </w:num>
  <w:num w:numId="45" w16cid:durableId="1312102827">
    <w:abstractNumId w:val="19"/>
  </w:num>
  <w:num w:numId="46" w16cid:durableId="1836067555">
    <w:abstractNumId w:val="47"/>
  </w:num>
  <w:num w:numId="47" w16cid:durableId="1745880153">
    <w:abstractNumId w:val="33"/>
  </w:num>
  <w:num w:numId="48" w16cid:durableId="1774667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C"/>
    <w:rsid w:val="000020BC"/>
    <w:rsid w:val="00002A94"/>
    <w:rsid w:val="0000769A"/>
    <w:rsid w:val="00010CCA"/>
    <w:rsid w:val="000115F0"/>
    <w:rsid w:val="00013D66"/>
    <w:rsid w:val="0001489D"/>
    <w:rsid w:val="00016ED5"/>
    <w:rsid w:val="00025339"/>
    <w:rsid w:val="0004696F"/>
    <w:rsid w:val="000479EA"/>
    <w:rsid w:val="00053855"/>
    <w:rsid w:val="00054205"/>
    <w:rsid w:val="00070ECF"/>
    <w:rsid w:val="0007550B"/>
    <w:rsid w:val="00075530"/>
    <w:rsid w:val="00081418"/>
    <w:rsid w:val="00081E83"/>
    <w:rsid w:val="00093E5E"/>
    <w:rsid w:val="00095070"/>
    <w:rsid w:val="0009521F"/>
    <w:rsid w:val="0009657F"/>
    <w:rsid w:val="00097EAD"/>
    <w:rsid w:val="000A2005"/>
    <w:rsid w:val="000A3AC4"/>
    <w:rsid w:val="000A52A4"/>
    <w:rsid w:val="000A5867"/>
    <w:rsid w:val="000A68F3"/>
    <w:rsid w:val="000A745A"/>
    <w:rsid w:val="000B2232"/>
    <w:rsid w:val="000B7F6E"/>
    <w:rsid w:val="000C008D"/>
    <w:rsid w:val="000C3C2D"/>
    <w:rsid w:val="000C4B8F"/>
    <w:rsid w:val="000D3FEF"/>
    <w:rsid w:val="000E10DB"/>
    <w:rsid w:val="000E1E26"/>
    <w:rsid w:val="000E4FFF"/>
    <w:rsid w:val="000F07F3"/>
    <w:rsid w:val="000F17EF"/>
    <w:rsid w:val="000F7FF5"/>
    <w:rsid w:val="00100456"/>
    <w:rsid w:val="00102DB7"/>
    <w:rsid w:val="00114292"/>
    <w:rsid w:val="001162B1"/>
    <w:rsid w:val="0011781F"/>
    <w:rsid w:val="00122953"/>
    <w:rsid w:val="001235A8"/>
    <w:rsid w:val="00125389"/>
    <w:rsid w:val="00126619"/>
    <w:rsid w:val="0012797D"/>
    <w:rsid w:val="0013060D"/>
    <w:rsid w:val="001306A3"/>
    <w:rsid w:val="0013317B"/>
    <w:rsid w:val="001462FF"/>
    <w:rsid w:val="001559A3"/>
    <w:rsid w:val="00167AD9"/>
    <w:rsid w:val="00176BFE"/>
    <w:rsid w:val="001834D3"/>
    <w:rsid w:val="00185AB9"/>
    <w:rsid w:val="00190709"/>
    <w:rsid w:val="001940AB"/>
    <w:rsid w:val="00194A56"/>
    <w:rsid w:val="001A32B8"/>
    <w:rsid w:val="001A3897"/>
    <w:rsid w:val="001A66A6"/>
    <w:rsid w:val="001B0773"/>
    <w:rsid w:val="001B12D1"/>
    <w:rsid w:val="001B3F8E"/>
    <w:rsid w:val="001C0E7C"/>
    <w:rsid w:val="001C2775"/>
    <w:rsid w:val="001C752A"/>
    <w:rsid w:val="001D03B3"/>
    <w:rsid w:val="001D3718"/>
    <w:rsid w:val="001D3FF7"/>
    <w:rsid w:val="001D7CC7"/>
    <w:rsid w:val="001E1879"/>
    <w:rsid w:val="001E2900"/>
    <w:rsid w:val="001E4C1D"/>
    <w:rsid w:val="001F0030"/>
    <w:rsid w:val="001F02F4"/>
    <w:rsid w:val="001F2584"/>
    <w:rsid w:val="001F301A"/>
    <w:rsid w:val="001F30E8"/>
    <w:rsid w:val="001F4E17"/>
    <w:rsid w:val="001F6586"/>
    <w:rsid w:val="001F7BD8"/>
    <w:rsid w:val="002004F0"/>
    <w:rsid w:val="002008D2"/>
    <w:rsid w:val="0020338F"/>
    <w:rsid w:val="00206415"/>
    <w:rsid w:val="002116A1"/>
    <w:rsid w:val="00215779"/>
    <w:rsid w:val="00215C1A"/>
    <w:rsid w:val="0022167D"/>
    <w:rsid w:val="0022188C"/>
    <w:rsid w:val="00232236"/>
    <w:rsid w:val="002344E7"/>
    <w:rsid w:val="0024484C"/>
    <w:rsid w:val="00244C52"/>
    <w:rsid w:val="00263CBA"/>
    <w:rsid w:val="00265BB3"/>
    <w:rsid w:val="00275881"/>
    <w:rsid w:val="00276A40"/>
    <w:rsid w:val="002809C3"/>
    <w:rsid w:val="00280FBB"/>
    <w:rsid w:val="00285D41"/>
    <w:rsid w:val="00287D5D"/>
    <w:rsid w:val="00292BA3"/>
    <w:rsid w:val="00294869"/>
    <w:rsid w:val="002A3E61"/>
    <w:rsid w:val="002A57A4"/>
    <w:rsid w:val="002B7CF0"/>
    <w:rsid w:val="002C00B9"/>
    <w:rsid w:val="002C611F"/>
    <w:rsid w:val="002D039D"/>
    <w:rsid w:val="002E29D4"/>
    <w:rsid w:val="002E36D3"/>
    <w:rsid w:val="002E678F"/>
    <w:rsid w:val="002E7DEB"/>
    <w:rsid w:val="002F2955"/>
    <w:rsid w:val="00305270"/>
    <w:rsid w:val="00306648"/>
    <w:rsid w:val="003077D4"/>
    <w:rsid w:val="0030790A"/>
    <w:rsid w:val="00312C85"/>
    <w:rsid w:val="00313C59"/>
    <w:rsid w:val="00314587"/>
    <w:rsid w:val="003268B4"/>
    <w:rsid w:val="00331F96"/>
    <w:rsid w:val="00333FB8"/>
    <w:rsid w:val="003452EA"/>
    <w:rsid w:val="00354947"/>
    <w:rsid w:val="0035709A"/>
    <w:rsid w:val="003640B6"/>
    <w:rsid w:val="00373EDC"/>
    <w:rsid w:val="003826B3"/>
    <w:rsid w:val="00384C36"/>
    <w:rsid w:val="003856D2"/>
    <w:rsid w:val="00386859"/>
    <w:rsid w:val="00391264"/>
    <w:rsid w:val="00392827"/>
    <w:rsid w:val="00393471"/>
    <w:rsid w:val="00393876"/>
    <w:rsid w:val="003948E8"/>
    <w:rsid w:val="003B5F47"/>
    <w:rsid w:val="003C647A"/>
    <w:rsid w:val="003C6F63"/>
    <w:rsid w:val="003D0C0A"/>
    <w:rsid w:val="003F4992"/>
    <w:rsid w:val="003F68FE"/>
    <w:rsid w:val="0040590D"/>
    <w:rsid w:val="00410B26"/>
    <w:rsid w:val="00411FB5"/>
    <w:rsid w:val="00412076"/>
    <w:rsid w:val="004165B0"/>
    <w:rsid w:val="00420606"/>
    <w:rsid w:val="0042100C"/>
    <w:rsid w:val="0042158A"/>
    <w:rsid w:val="004308D2"/>
    <w:rsid w:val="0043168E"/>
    <w:rsid w:val="00434C5E"/>
    <w:rsid w:val="00434CAE"/>
    <w:rsid w:val="00435147"/>
    <w:rsid w:val="00436183"/>
    <w:rsid w:val="00437433"/>
    <w:rsid w:val="00441E4E"/>
    <w:rsid w:val="0044429E"/>
    <w:rsid w:val="0044654F"/>
    <w:rsid w:val="00446988"/>
    <w:rsid w:val="00446B03"/>
    <w:rsid w:val="004515E1"/>
    <w:rsid w:val="00452EF9"/>
    <w:rsid w:val="00453A42"/>
    <w:rsid w:val="00456679"/>
    <w:rsid w:val="00461A9D"/>
    <w:rsid w:val="00463A67"/>
    <w:rsid w:val="00463B53"/>
    <w:rsid w:val="0046496E"/>
    <w:rsid w:val="00466E72"/>
    <w:rsid w:val="00474AB4"/>
    <w:rsid w:val="004754EB"/>
    <w:rsid w:val="0048441A"/>
    <w:rsid w:val="004870AB"/>
    <w:rsid w:val="00495263"/>
    <w:rsid w:val="004A3489"/>
    <w:rsid w:val="004A5FF4"/>
    <w:rsid w:val="004A67FF"/>
    <w:rsid w:val="004B5E1C"/>
    <w:rsid w:val="004D1EAF"/>
    <w:rsid w:val="004D4B8E"/>
    <w:rsid w:val="004D72B4"/>
    <w:rsid w:val="004E1D98"/>
    <w:rsid w:val="004E2BA2"/>
    <w:rsid w:val="004E5FDC"/>
    <w:rsid w:val="004F1BED"/>
    <w:rsid w:val="004F5DCE"/>
    <w:rsid w:val="004F6C7E"/>
    <w:rsid w:val="005024E6"/>
    <w:rsid w:val="0051128E"/>
    <w:rsid w:val="00522000"/>
    <w:rsid w:val="0052495F"/>
    <w:rsid w:val="005332A6"/>
    <w:rsid w:val="00534C78"/>
    <w:rsid w:val="00536114"/>
    <w:rsid w:val="005377C8"/>
    <w:rsid w:val="005566C2"/>
    <w:rsid w:val="005616B4"/>
    <w:rsid w:val="00562D1A"/>
    <w:rsid w:val="0056501D"/>
    <w:rsid w:val="005654FB"/>
    <w:rsid w:val="00566ABA"/>
    <w:rsid w:val="0057191F"/>
    <w:rsid w:val="005719DE"/>
    <w:rsid w:val="005721EA"/>
    <w:rsid w:val="0057401D"/>
    <w:rsid w:val="00577D1E"/>
    <w:rsid w:val="0058060B"/>
    <w:rsid w:val="00581E3F"/>
    <w:rsid w:val="005823BE"/>
    <w:rsid w:val="00584BE1"/>
    <w:rsid w:val="005915C5"/>
    <w:rsid w:val="00595388"/>
    <w:rsid w:val="005A0D0A"/>
    <w:rsid w:val="005A20AF"/>
    <w:rsid w:val="005A34FF"/>
    <w:rsid w:val="005A5917"/>
    <w:rsid w:val="005A7196"/>
    <w:rsid w:val="005B0852"/>
    <w:rsid w:val="005B21A5"/>
    <w:rsid w:val="005B73CC"/>
    <w:rsid w:val="005B781E"/>
    <w:rsid w:val="005C0714"/>
    <w:rsid w:val="005D0C84"/>
    <w:rsid w:val="005D1DA3"/>
    <w:rsid w:val="005D41F0"/>
    <w:rsid w:val="005E1651"/>
    <w:rsid w:val="005E3DE5"/>
    <w:rsid w:val="005F1C44"/>
    <w:rsid w:val="006077AC"/>
    <w:rsid w:val="0061152A"/>
    <w:rsid w:val="006125A3"/>
    <w:rsid w:val="006151A7"/>
    <w:rsid w:val="006264F5"/>
    <w:rsid w:val="0063199A"/>
    <w:rsid w:val="00645028"/>
    <w:rsid w:val="00652408"/>
    <w:rsid w:val="006620BB"/>
    <w:rsid w:val="00666610"/>
    <w:rsid w:val="006769BE"/>
    <w:rsid w:val="00677FFC"/>
    <w:rsid w:val="00683554"/>
    <w:rsid w:val="00686D8F"/>
    <w:rsid w:val="00690CAF"/>
    <w:rsid w:val="00690F4A"/>
    <w:rsid w:val="006910D5"/>
    <w:rsid w:val="00694F82"/>
    <w:rsid w:val="006A5F40"/>
    <w:rsid w:val="006A7960"/>
    <w:rsid w:val="006B1376"/>
    <w:rsid w:val="006B5827"/>
    <w:rsid w:val="006C2481"/>
    <w:rsid w:val="006C569B"/>
    <w:rsid w:val="006C7446"/>
    <w:rsid w:val="006D1337"/>
    <w:rsid w:val="006D76BE"/>
    <w:rsid w:val="006D7D55"/>
    <w:rsid w:val="006E1A6C"/>
    <w:rsid w:val="006E35B9"/>
    <w:rsid w:val="006E41DD"/>
    <w:rsid w:val="006E4283"/>
    <w:rsid w:val="006E4715"/>
    <w:rsid w:val="006E4BCF"/>
    <w:rsid w:val="006E692A"/>
    <w:rsid w:val="006F3026"/>
    <w:rsid w:val="006F4532"/>
    <w:rsid w:val="0070011C"/>
    <w:rsid w:val="00700D1D"/>
    <w:rsid w:val="0070475D"/>
    <w:rsid w:val="007050A9"/>
    <w:rsid w:val="007134BB"/>
    <w:rsid w:val="007165DF"/>
    <w:rsid w:val="0072654C"/>
    <w:rsid w:val="00731182"/>
    <w:rsid w:val="0074270A"/>
    <w:rsid w:val="00743A1F"/>
    <w:rsid w:val="00743DB6"/>
    <w:rsid w:val="00745F38"/>
    <w:rsid w:val="007467DA"/>
    <w:rsid w:val="007554DD"/>
    <w:rsid w:val="00756174"/>
    <w:rsid w:val="00762DCC"/>
    <w:rsid w:val="00765330"/>
    <w:rsid w:val="00786EE5"/>
    <w:rsid w:val="00790C17"/>
    <w:rsid w:val="00791331"/>
    <w:rsid w:val="00791768"/>
    <w:rsid w:val="00792FBD"/>
    <w:rsid w:val="00794DE3"/>
    <w:rsid w:val="00795312"/>
    <w:rsid w:val="007A004B"/>
    <w:rsid w:val="007A41A3"/>
    <w:rsid w:val="007B016C"/>
    <w:rsid w:val="007C13FF"/>
    <w:rsid w:val="007C536D"/>
    <w:rsid w:val="007C7E00"/>
    <w:rsid w:val="007D2ED4"/>
    <w:rsid w:val="007D3743"/>
    <w:rsid w:val="007D3FCC"/>
    <w:rsid w:val="007D51C6"/>
    <w:rsid w:val="007D7D19"/>
    <w:rsid w:val="007E02AE"/>
    <w:rsid w:val="007F0FF2"/>
    <w:rsid w:val="007F4B28"/>
    <w:rsid w:val="007F6117"/>
    <w:rsid w:val="00806B75"/>
    <w:rsid w:val="008142AE"/>
    <w:rsid w:val="008158D4"/>
    <w:rsid w:val="008159BD"/>
    <w:rsid w:val="00815DA3"/>
    <w:rsid w:val="00817B3F"/>
    <w:rsid w:val="008220A6"/>
    <w:rsid w:val="00825498"/>
    <w:rsid w:val="00826BA6"/>
    <w:rsid w:val="0083239D"/>
    <w:rsid w:val="00846A94"/>
    <w:rsid w:val="00850FDA"/>
    <w:rsid w:val="0085786A"/>
    <w:rsid w:val="0086267B"/>
    <w:rsid w:val="00863C28"/>
    <w:rsid w:val="008672D4"/>
    <w:rsid w:val="0088409E"/>
    <w:rsid w:val="00884882"/>
    <w:rsid w:val="00885320"/>
    <w:rsid w:val="00885AEE"/>
    <w:rsid w:val="00894604"/>
    <w:rsid w:val="00894D27"/>
    <w:rsid w:val="008B1B7F"/>
    <w:rsid w:val="008B1BA4"/>
    <w:rsid w:val="008B30D9"/>
    <w:rsid w:val="008B6E95"/>
    <w:rsid w:val="008C2352"/>
    <w:rsid w:val="008C38D1"/>
    <w:rsid w:val="008D1A65"/>
    <w:rsid w:val="008E60BD"/>
    <w:rsid w:val="008F7363"/>
    <w:rsid w:val="00903AA4"/>
    <w:rsid w:val="0090449B"/>
    <w:rsid w:val="00905368"/>
    <w:rsid w:val="00915BD2"/>
    <w:rsid w:val="009167B0"/>
    <w:rsid w:val="009217BC"/>
    <w:rsid w:val="00923250"/>
    <w:rsid w:val="0092419A"/>
    <w:rsid w:val="009256AA"/>
    <w:rsid w:val="00935433"/>
    <w:rsid w:val="009509EB"/>
    <w:rsid w:val="00950F59"/>
    <w:rsid w:val="00952880"/>
    <w:rsid w:val="0095507A"/>
    <w:rsid w:val="00955D61"/>
    <w:rsid w:val="00955FFD"/>
    <w:rsid w:val="0096296C"/>
    <w:rsid w:val="009634AE"/>
    <w:rsid w:val="00963506"/>
    <w:rsid w:val="00964BB0"/>
    <w:rsid w:val="0096583E"/>
    <w:rsid w:val="0096627D"/>
    <w:rsid w:val="00970D92"/>
    <w:rsid w:val="00971AD1"/>
    <w:rsid w:val="0097385F"/>
    <w:rsid w:val="00974893"/>
    <w:rsid w:val="00975B36"/>
    <w:rsid w:val="00980A71"/>
    <w:rsid w:val="00981B26"/>
    <w:rsid w:val="00987643"/>
    <w:rsid w:val="00991A98"/>
    <w:rsid w:val="0099716E"/>
    <w:rsid w:val="009A4749"/>
    <w:rsid w:val="009A4A13"/>
    <w:rsid w:val="009A6743"/>
    <w:rsid w:val="009B3E83"/>
    <w:rsid w:val="009C232D"/>
    <w:rsid w:val="009C59FB"/>
    <w:rsid w:val="009C7BF4"/>
    <w:rsid w:val="009D0E0D"/>
    <w:rsid w:val="009D41F9"/>
    <w:rsid w:val="009E0E31"/>
    <w:rsid w:val="009E1134"/>
    <w:rsid w:val="009E3BF3"/>
    <w:rsid w:val="009E66A5"/>
    <w:rsid w:val="009F0FA6"/>
    <w:rsid w:val="009F29BF"/>
    <w:rsid w:val="009F36DE"/>
    <w:rsid w:val="00A01A40"/>
    <w:rsid w:val="00A0407B"/>
    <w:rsid w:val="00A04EC9"/>
    <w:rsid w:val="00A06F00"/>
    <w:rsid w:val="00A1098D"/>
    <w:rsid w:val="00A11356"/>
    <w:rsid w:val="00A116ED"/>
    <w:rsid w:val="00A117B5"/>
    <w:rsid w:val="00A20C81"/>
    <w:rsid w:val="00A249E9"/>
    <w:rsid w:val="00A27086"/>
    <w:rsid w:val="00A2740F"/>
    <w:rsid w:val="00A32231"/>
    <w:rsid w:val="00A32323"/>
    <w:rsid w:val="00A34680"/>
    <w:rsid w:val="00A34779"/>
    <w:rsid w:val="00A34AC4"/>
    <w:rsid w:val="00A40C4D"/>
    <w:rsid w:val="00A42D47"/>
    <w:rsid w:val="00A43784"/>
    <w:rsid w:val="00A43B55"/>
    <w:rsid w:val="00A50216"/>
    <w:rsid w:val="00A5032B"/>
    <w:rsid w:val="00A53CD0"/>
    <w:rsid w:val="00A55380"/>
    <w:rsid w:val="00A55615"/>
    <w:rsid w:val="00A642C4"/>
    <w:rsid w:val="00A645BC"/>
    <w:rsid w:val="00A64ABB"/>
    <w:rsid w:val="00A75D68"/>
    <w:rsid w:val="00A86B49"/>
    <w:rsid w:val="00A91D97"/>
    <w:rsid w:val="00A9510F"/>
    <w:rsid w:val="00A9581B"/>
    <w:rsid w:val="00A95FC0"/>
    <w:rsid w:val="00AA113A"/>
    <w:rsid w:val="00AA21E2"/>
    <w:rsid w:val="00AA411C"/>
    <w:rsid w:val="00AA4507"/>
    <w:rsid w:val="00AA47DC"/>
    <w:rsid w:val="00AA660E"/>
    <w:rsid w:val="00AC0793"/>
    <w:rsid w:val="00AC0874"/>
    <w:rsid w:val="00AC14B0"/>
    <w:rsid w:val="00AC2F77"/>
    <w:rsid w:val="00AC31CA"/>
    <w:rsid w:val="00AC4FB0"/>
    <w:rsid w:val="00AC5009"/>
    <w:rsid w:val="00AD0731"/>
    <w:rsid w:val="00AE41C1"/>
    <w:rsid w:val="00AE5632"/>
    <w:rsid w:val="00AF0C45"/>
    <w:rsid w:val="00AF7DA1"/>
    <w:rsid w:val="00B016AE"/>
    <w:rsid w:val="00B02F36"/>
    <w:rsid w:val="00B13995"/>
    <w:rsid w:val="00B178FF"/>
    <w:rsid w:val="00B23202"/>
    <w:rsid w:val="00B31837"/>
    <w:rsid w:val="00B51B7F"/>
    <w:rsid w:val="00B622CF"/>
    <w:rsid w:val="00B67111"/>
    <w:rsid w:val="00B76A98"/>
    <w:rsid w:val="00B8157E"/>
    <w:rsid w:val="00B823BC"/>
    <w:rsid w:val="00B91037"/>
    <w:rsid w:val="00B93487"/>
    <w:rsid w:val="00B97046"/>
    <w:rsid w:val="00BB66B5"/>
    <w:rsid w:val="00BC515B"/>
    <w:rsid w:val="00BC51A0"/>
    <w:rsid w:val="00BC7678"/>
    <w:rsid w:val="00BE0994"/>
    <w:rsid w:val="00BF5D25"/>
    <w:rsid w:val="00BF6C71"/>
    <w:rsid w:val="00BF7803"/>
    <w:rsid w:val="00BF7A83"/>
    <w:rsid w:val="00BF7C7A"/>
    <w:rsid w:val="00C02D8A"/>
    <w:rsid w:val="00C13E24"/>
    <w:rsid w:val="00C319CA"/>
    <w:rsid w:val="00C3475A"/>
    <w:rsid w:val="00C37B79"/>
    <w:rsid w:val="00C47B2F"/>
    <w:rsid w:val="00C50871"/>
    <w:rsid w:val="00C52FBF"/>
    <w:rsid w:val="00C55421"/>
    <w:rsid w:val="00C55BA2"/>
    <w:rsid w:val="00C62890"/>
    <w:rsid w:val="00C6368A"/>
    <w:rsid w:val="00C645B7"/>
    <w:rsid w:val="00C66A15"/>
    <w:rsid w:val="00C73055"/>
    <w:rsid w:val="00C816E9"/>
    <w:rsid w:val="00C83A34"/>
    <w:rsid w:val="00C84ED3"/>
    <w:rsid w:val="00C907D9"/>
    <w:rsid w:val="00C91603"/>
    <w:rsid w:val="00C974B3"/>
    <w:rsid w:val="00CA5EBE"/>
    <w:rsid w:val="00CB0E76"/>
    <w:rsid w:val="00CB35F6"/>
    <w:rsid w:val="00CB4A4D"/>
    <w:rsid w:val="00CC0814"/>
    <w:rsid w:val="00CC0F11"/>
    <w:rsid w:val="00CC13E3"/>
    <w:rsid w:val="00CC54E3"/>
    <w:rsid w:val="00CD2BF6"/>
    <w:rsid w:val="00CD2E41"/>
    <w:rsid w:val="00CE00ED"/>
    <w:rsid w:val="00CE138A"/>
    <w:rsid w:val="00CE45A7"/>
    <w:rsid w:val="00CF5882"/>
    <w:rsid w:val="00CF659D"/>
    <w:rsid w:val="00D1340A"/>
    <w:rsid w:val="00D134A8"/>
    <w:rsid w:val="00D3506A"/>
    <w:rsid w:val="00D40331"/>
    <w:rsid w:val="00D54500"/>
    <w:rsid w:val="00D578D1"/>
    <w:rsid w:val="00D642E9"/>
    <w:rsid w:val="00D65C41"/>
    <w:rsid w:val="00D6788C"/>
    <w:rsid w:val="00D802A0"/>
    <w:rsid w:val="00D86AD7"/>
    <w:rsid w:val="00D873AE"/>
    <w:rsid w:val="00D878B0"/>
    <w:rsid w:val="00D9185E"/>
    <w:rsid w:val="00D91A42"/>
    <w:rsid w:val="00D92B9C"/>
    <w:rsid w:val="00D968C8"/>
    <w:rsid w:val="00D97FBB"/>
    <w:rsid w:val="00DA3D81"/>
    <w:rsid w:val="00DA6572"/>
    <w:rsid w:val="00DB2CDA"/>
    <w:rsid w:val="00DB57B6"/>
    <w:rsid w:val="00DC270E"/>
    <w:rsid w:val="00DD0F7B"/>
    <w:rsid w:val="00DD2AC9"/>
    <w:rsid w:val="00DD5403"/>
    <w:rsid w:val="00DE052E"/>
    <w:rsid w:val="00DE081C"/>
    <w:rsid w:val="00DE0890"/>
    <w:rsid w:val="00DE4285"/>
    <w:rsid w:val="00DE49AF"/>
    <w:rsid w:val="00DF4132"/>
    <w:rsid w:val="00DF7B20"/>
    <w:rsid w:val="00E1143F"/>
    <w:rsid w:val="00E1165C"/>
    <w:rsid w:val="00E12569"/>
    <w:rsid w:val="00E13735"/>
    <w:rsid w:val="00E14FB2"/>
    <w:rsid w:val="00E20710"/>
    <w:rsid w:val="00E232BE"/>
    <w:rsid w:val="00E25F94"/>
    <w:rsid w:val="00E26C5D"/>
    <w:rsid w:val="00E26DDC"/>
    <w:rsid w:val="00E31E3A"/>
    <w:rsid w:val="00E338AF"/>
    <w:rsid w:val="00E34B9D"/>
    <w:rsid w:val="00E44566"/>
    <w:rsid w:val="00E45DF9"/>
    <w:rsid w:val="00E4612C"/>
    <w:rsid w:val="00E54A09"/>
    <w:rsid w:val="00E653B6"/>
    <w:rsid w:val="00E703B5"/>
    <w:rsid w:val="00E73AF7"/>
    <w:rsid w:val="00E760B5"/>
    <w:rsid w:val="00E76E1E"/>
    <w:rsid w:val="00E84BF9"/>
    <w:rsid w:val="00E854E7"/>
    <w:rsid w:val="00E85E90"/>
    <w:rsid w:val="00E861A0"/>
    <w:rsid w:val="00E864A6"/>
    <w:rsid w:val="00E9104A"/>
    <w:rsid w:val="00E966AB"/>
    <w:rsid w:val="00EA05BA"/>
    <w:rsid w:val="00EA4FA6"/>
    <w:rsid w:val="00EA6DF0"/>
    <w:rsid w:val="00EB2079"/>
    <w:rsid w:val="00EB3FEB"/>
    <w:rsid w:val="00EB49B1"/>
    <w:rsid w:val="00EB7478"/>
    <w:rsid w:val="00EC346D"/>
    <w:rsid w:val="00ED4867"/>
    <w:rsid w:val="00ED7062"/>
    <w:rsid w:val="00EF01DB"/>
    <w:rsid w:val="00EF1E19"/>
    <w:rsid w:val="00EF220C"/>
    <w:rsid w:val="00EF4434"/>
    <w:rsid w:val="00F01070"/>
    <w:rsid w:val="00F012B9"/>
    <w:rsid w:val="00F0136B"/>
    <w:rsid w:val="00F03C0A"/>
    <w:rsid w:val="00F04E94"/>
    <w:rsid w:val="00F05447"/>
    <w:rsid w:val="00F07A07"/>
    <w:rsid w:val="00F11C66"/>
    <w:rsid w:val="00F17DFE"/>
    <w:rsid w:val="00F200DD"/>
    <w:rsid w:val="00F33EC2"/>
    <w:rsid w:val="00F44A69"/>
    <w:rsid w:val="00F609E3"/>
    <w:rsid w:val="00F63CB6"/>
    <w:rsid w:val="00F65370"/>
    <w:rsid w:val="00F66A54"/>
    <w:rsid w:val="00F75CFF"/>
    <w:rsid w:val="00F80D5B"/>
    <w:rsid w:val="00F82032"/>
    <w:rsid w:val="00F858A8"/>
    <w:rsid w:val="00F941F0"/>
    <w:rsid w:val="00F95342"/>
    <w:rsid w:val="00F95C52"/>
    <w:rsid w:val="00F972A7"/>
    <w:rsid w:val="00FA11E1"/>
    <w:rsid w:val="00FA1C31"/>
    <w:rsid w:val="00FA3C7C"/>
    <w:rsid w:val="00FB2D1C"/>
    <w:rsid w:val="00FB713B"/>
    <w:rsid w:val="00FC0551"/>
    <w:rsid w:val="00FC62FC"/>
    <w:rsid w:val="00FC72D2"/>
    <w:rsid w:val="00FC782B"/>
    <w:rsid w:val="00FD6259"/>
    <w:rsid w:val="00FD6D68"/>
    <w:rsid w:val="00FE4723"/>
    <w:rsid w:val="00FE5C5F"/>
    <w:rsid w:val="00FE656A"/>
    <w:rsid w:val="00FF0CB1"/>
    <w:rsid w:val="00FF1F91"/>
    <w:rsid w:val="00FF5241"/>
    <w:rsid w:val="00FF74F6"/>
    <w:rsid w:val="00FF77AB"/>
    <w:rsid w:val="00FF7EE9"/>
    <w:rsid w:val="02C5914C"/>
    <w:rsid w:val="2336E9B4"/>
    <w:rsid w:val="3309B4D3"/>
    <w:rsid w:val="39B690EA"/>
    <w:rsid w:val="45B0B911"/>
    <w:rsid w:val="50BD2004"/>
    <w:rsid w:val="5CA0DE3D"/>
    <w:rsid w:val="6391CE3D"/>
    <w:rsid w:val="649EF8D1"/>
    <w:rsid w:val="673C5D3A"/>
    <w:rsid w:val="7EB89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BAE67"/>
  <w15:docId w15:val="{A89D0406-9EEC-429E-A94B-2E611C23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114"/>
    <w:rPr>
      <w:color w:val="000000" w:themeColor="text1"/>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F11C66"/>
    <w:pPr>
      <w:spacing w:line="360" w:lineRule="auto"/>
      <w:contextualSpacing/>
      <w:jc w:val="both"/>
    </w:pPr>
    <w:rPr>
      <w:rFonts w:eastAsiaTheme="majorEastAsia" w:cstheme="majorBidi"/>
      <w:bCs/>
      <w:spacing w:val="-10"/>
      <w:kern w:val="28"/>
      <w:szCs w:val="52"/>
      <w:lang w:val="es-GT"/>
    </w:rPr>
  </w:style>
  <w:style w:type="character" w:customStyle="1" w:styleId="TtuloCar">
    <w:name w:val="Título Car"/>
    <w:basedOn w:val="Fuentedeprrafopredeter"/>
    <w:link w:val="Ttulo"/>
    <w:uiPriority w:val="10"/>
    <w:rsid w:val="00F11C66"/>
    <w:rPr>
      <w:rFonts w:eastAsiaTheme="majorEastAsia" w:cstheme="majorBidi"/>
      <w:bCs/>
      <w:color w:val="000000" w:themeColor="text1"/>
      <w:spacing w:val="-10"/>
      <w:kern w:val="28"/>
      <w:szCs w:val="52"/>
      <w:lang w:val="es-GT"/>
    </w:rPr>
  </w:style>
  <w:style w:type="paragraph" w:styleId="Encabezado">
    <w:name w:val="header"/>
    <w:basedOn w:val="Normal"/>
    <w:link w:val="EncabezadoCar"/>
    <w:uiPriority w:val="99"/>
    <w:unhideWhenUsed/>
    <w:rsid w:val="00B823BC"/>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B823BC"/>
    <w:rPr>
      <w:color w:val="000000" w:themeColor="text1"/>
      <w:lang w:val="es-MX"/>
    </w:rPr>
  </w:style>
  <w:style w:type="paragraph" w:styleId="Piedepgina">
    <w:name w:val="footer"/>
    <w:basedOn w:val="Normal"/>
    <w:link w:val="PiedepginaCar"/>
    <w:uiPriority w:val="99"/>
    <w:unhideWhenUsed/>
    <w:rsid w:val="00B823BC"/>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B823BC"/>
    <w:rPr>
      <w:color w:val="000000" w:themeColor="text1"/>
      <w:lang w:val="es-MX"/>
    </w:rPr>
  </w:style>
  <w:style w:type="character" w:customStyle="1" w:styleId="s1ppyq">
    <w:name w:val="s1ppyq"/>
    <w:basedOn w:val="Fuentedeprrafopredeter"/>
    <w:rsid w:val="001F02F4"/>
  </w:style>
  <w:style w:type="paragraph" w:styleId="NormalWeb">
    <w:name w:val="Normal (Web)"/>
    <w:basedOn w:val="Normal"/>
    <w:uiPriority w:val="99"/>
    <w:semiHidden/>
    <w:unhideWhenUsed/>
    <w:rsid w:val="00A75D68"/>
    <w:pPr>
      <w:spacing w:before="100" w:beforeAutospacing="1" w:after="100" w:afterAutospacing="1" w:line="240" w:lineRule="auto"/>
    </w:pPr>
    <w:rPr>
      <w:rFonts w:eastAsia="Times New Roman" w:cs="Times New Roman"/>
      <w:color w:val="auto"/>
      <w:szCs w:val="24"/>
      <w:lang w:val="en-US"/>
    </w:rPr>
  </w:style>
  <w:style w:type="character" w:styleId="Hipervnculo">
    <w:name w:val="Hyperlink"/>
    <w:basedOn w:val="Fuentedeprrafopredeter"/>
    <w:uiPriority w:val="99"/>
    <w:unhideWhenUsed/>
    <w:rsid w:val="0051128E"/>
    <w:rPr>
      <w:color w:val="0563C1" w:themeColor="hyperlink"/>
      <w:u w:val="single"/>
    </w:rPr>
  </w:style>
  <w:style w:type="character" w:styleId="Mencinsinresolver">
    <w:name w:val="Unresolved Mention"/>
    <w:basedOn w:val="Fuentedeprrafopredeter"/>
    <w:uiPriority w:val="99"/>
    <w:semiHidden/>
    <w:unhideWhenUsed/>
    <w:rsid w:val="0051128E"/>
    <w:rPr>
      <w:color w:val="605E5C"/>
      <w:shd w:val="clear" w:color="auto" w:fill="E1DFDD"/>
    </w:rPr>
  </w:style>
  <w:style w:type="paragraph" w:styleId="Subttulo">
    <w:name w:val="Subtitle"/>
    <w:basedOn w:val="Normal"/>
    <w:next w:val="Normal"/>
    <w:link w:val="SubttuloCar"/>
    <w:uiPriority w:val="11"/>
    <w:qFormat/>
    <w:rsid w:val="00EF1E19"/>
    <w:pPr>
      <w:numPr>
        <w:ilvl w:val="1"/>
      </w:numPr>
      <w:spacing w:after="160"/>
    </w:pPr>
    <w:rPr>
      <w:rFonts w:eastAsiaTheme="minorEastAsia"/>
      <w:color w:val="5A5A5A" w:themeColor="text1" w:themeTint="A5"/>
      <w:spacing w:val="15"/>
      <w:sz w:val="26"/>
    </w:rPr>
  </w:style>
  <w:style w:type="character" w:customStyle="1" w:styleId="SubttuloCar">
    <w:name w:val="Subtítulo Car"/>
    <w:basedOn w:val="Fuentedeprrafopredeter"/>
    <w:link w:val="Subttulo"/>
    <w:uiPriority w:val="11"/>
    <w:rsid w:val="00EF1E19"/>
    <w:rPr>
      <w:rFonts w:eastAsiaTheme="minorEastAsia"/>
      <w:color w:val="5A5A5A" w:themeColor="text1" w:themeTint="A5"/>
      <w:spacing w:val="15"/>
      <w:sz w:val="26"/>
      <w:lang w:val="es-MX"/>
    </w:rPr>
  </w:style>
  <w:style w:type="paragraph" w:styleId="Prrafodelista">
    <w:name w:val="List Paragraph"/>
    <w:basedOn w:val="Normal"/>
    <w:uiPriority w:val="34"/>
    <w:qFormat/>
    <w:rsid w:val="006769BE"/>
    <w:pPr>
      <w:ind w:left="720"/>
      <w:contextualSpacing/>
    </w:pPr>
  </w:style>
  <w:style w:type="paragraph" w:customStyle="1" w:styleId="headlinesubtitle">
    <w:name w:val="headline__subtitle"/>
    <w:basedOn w:val="Normal"/>
    <w:rsid w:val="00BF5D25"/>
    <w:pPr>
      <w:spacing w:before="100" w:beforeAutospacing="1" w:after="100" w:afterAutospacing="1" w:line="240" w:lineRule="auto"/>
    </w:pPr>
    <w:rPr>
      <w:rFonts w:eastAsia="Times New Roman" w:cs="Times New Roman"/>
      <w:color w:val="auto"/>
      <w:szCs w:val="24"/>
      <w:lang w:val="en-US"/>
    </w:rPr>
  </w:style>
  <w:style w:type="character" w:styleId="nfasis">
    <w:name w:val="Emphasis"/>
    <w:basedOn w:val="Fuentedeprrafopredeter"/>
    <w:uiPriority w:val="20"/>
    <w:qFormat/>
    <w:rsid w:val="00BF5D25"/>
    <w:rPr>
      <w:i/>
      <w:iCs/>
    </w:rPr>
  </w:style>
  <w:style w:type="table" w:styleId="Tablaconcuadrcula">
    <w:name w:val="Table Grid"/>
    <w:basedOn w:val="Tablanormal"/>
    <w:uiPriority w:val="39"/>
    <w:rsid w:val="00846A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658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8482">
      <w:bodyDiv w:val="1"/>
      <w:marLeft w:val="0"/>
      <w:marRight w:val="0"/>
      <w:marTop w:val="0"/>
      <w:marBottom w:val="0"/>
      <w:divBdr>
        <w:top w:val="none" w:sz="0" w:space="0" w:color="auto"/>
        <w:left w:val="none" w:sz="0" w:space="0" w:color="auto"/>
        <w:bottom w:val="none" w:sz="0" w:space="0" w:color="auto"/>
        <w:right w:val="none" w:sz="0" w:space="0" w:color="auto"/>
      </w:divBdr>
    </w:div>
    <w:div w:id="71002873">
      <w:bodyDiv w:val="1"/>
      <w:marLeft w:val="0"/>
      <w:marRight w:val="0"/>
      <w:marTop w:val="0"/>
      <w:marBottom w:val="0"/>
      <w:divBdr>
        <w:top w:val="none" w:sz="0" w:space="0" w:color="auto"/>
        <w:left w:val="none" w:sz="0" w:space="0" w:color="auto"/>
        <w:bottom w:val="none" w:sz="0" w:space="0" w:color="auto"/>
        <w:right w:val="none" w:sz="0" w:space="0" w:color="auto"/>
      </w:divBdr>
    </w:div>
    <w:div w:id="73019339">
      <w:bodyDiv w:val="1"/>
      <w:marLeft w:val="0"/>
      <w:marRight w:val="0"/>
      <w:marTop w:val="0"/>
      <w:marBottom w:val="0"/>
      <w:divBdr>
        <w:top w:val="none" w:sz="0" w:space="0" w:color="auto"/>
        <w:left w:val="none" w:sz="0" w:space="0" w:color="auto"/>
        <w:bottom w:val="none" w:sz="0" w:space="0" w:color="auto"/>
        <w:right w:val="none" w:sz="0" w:space="0" w:color="auto"/>
      </w:divBdr>
    </w:div>
    <w:div w:id="91173420">
      <w:bodyDiv w:val="1"/>
      <w:marLeft w:val="0"/>
      <w:marRight w:val="0"/>
      <w:marTop w:val="0"/>
      <w:marBottom w:val="0"/>
      <w:divBdr>
        <w:top w:val="none" w:sz="0" w:space="0" w:color="auto"/>
        <w:left w:val="none" w:sz="0" w:space="0" w:color="auto"/>
        <w:bottom w:val="none" w:sz="0" w:space="0" w:color="auto"/>
        <w:right w:val="none" w:sz="0" w:space="0" w:color="auto"/>
      </w:divBdr>
      <w:divsChild>
        <w:div w:id="1269384944">
          <w:marLeft w:val="0"/>
          <w:marRight w:val="0"/>
          <w:marTop w:val="0"/>
          <w:marBottom w:val="0"/>
          <w:divBdr>
            <w:top w:val="none" w:sz="0" w:space="0" w:color="auto"/>
            <w:left w:val="none" w:sz="0" w:space="0" w:color="auto"/>
            <w:bottom w:val="none" w:sz="0" w:space="0" w:color="auto"/>
            <w:right w:val="none" w:sz="0" w:space="0" w:color="auto"/>
          </w:divBdr>
        </w:div>
      </w:divsChild>
    </w:div>
    <w:div w:id="95177444">
      <w:bodyDiv w:val="1"/>
      <w:marLeft w:val="0"/>
      <w:marRight w:val="0"/>
      <w:marTop w:val="0"/>
      <w:marBottom w:val="0"/>
      <w:divBdr>
        <w:top w:val="none" w:sz="0" w:space="0" w:color="auto"/>
        <w:left w:val="none" w:sz="0" w:space="0" w:color="auto"/>
        <w:bottom w:val="none" w:sz="0" w:space="0" w:color="auto"/>
        <w:right w:val="none" w:sz="0" w:space="0" w:color="auto"/>
      </w:divBdr>
    </w:div>
    <w:div w:id="128867549">
      <w:bodyDiv w:val="1"/>
      <w:marLeft w:val="0"/>
      <w:marRight w:val="0"/>
      <w:marTop w:val="0"/>
      <w:marBottom w:val="0"/>
      <w:divBdr>
        <w:top w:val="none" w:sz="0" w:space="0" w:color="auto"/>
        <w:left w:val="none" w:sz="0" w:space="0" w:color="auto"/>
        <w:bottom w:val="none" w:sz="0" w:space="0" w:color="auto"/>
        <w:right w:val="none" w:sz="0" w:space="0" w:color="auto"/>
      </w:divBdr>
    </w:div>
    <w:div w:id="134611460">
      <w:bodyDiv w:val="1"/>
      <w:marLeft w:val="0"/>
      <w:marRight w:val="0"/>
      <w:marTop w:val="0"/>
      <w:marBottom w:val="0"/>
      <w:divBdr>
        <w:top w:val="none" w:sz="0" w:space="0" w:color="auto"/>
        <w:left w:val="none" w:sz="0" w:space="0" w:color="auto"/>
        <w:bottom w:val="none" w:sz="0" w:space="0" w:color="auto"/>
        <w:right w:val="none" w:sz="0" w:space="0" w:color="auto"/>
      </w:divBdr>
    </w:div>
    <w:div w:id="229732337">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332344794">
      <w:bodyDiv w:val="1"/>
      <w:marLeft w:val="0"/>
      <w:marRight w:val="0"/>
      <w:marTop w:val="0"/>
      <w:marBottom w:val="0"/>
      <w:divBdr>
        <w:top w:val="none" w:sz="0" w:space="0" w:color="auto"/>
        <w:left w:val="none" w:sz="0" w:space="0" w:color="auto"/>
        <w:bottom w:val="none" w:sz="0" w:space="0" w:color="auto"/>
        <w:right w:val="none" w:sz="0" w:space="0" w:color="auto"/>
      </w:divBdr>
    </w:div>
    <w:div w:id="396706835">
      <w:bodyDiv w:val="1"/>
      <w:marLeft w:val="0"/>
      <w:marRight w:val="0"/>
      <w:marTop w:val="0"/>
      <w:marBottom w:val="0"/>
      <w:divBdr>
        <w:top w:val="none" w:sz="0" w:space="0" w:color="auto"/>
        <w:left w:val="none" w:sz="0" w:space="0" w:color="auto"/>
        <w:bottom w:val="none" w:sz="0" w:space="0" w:color="auto"/>
        <w:right w:val="none" w:sz="0" w:space="0" w:color="auto"/>
      </w:divBdr>
      <w:divsChild>
        <w:div w:id="929240540">
          <w:marLeft w:val="0"/>
          <w:marRight w:val="0"/>
          <w:marTop w:val="0"/>
          <w:marBottom w:val="0"/>
          <w:divBdr>
            <w:top w:val="none" w:sz="0" w:space="0" w:color="auto"/>
            <w:left w:val="none" w:sz="0" w:space="0" w:color="auto"/>
            <w:bottom w:val="none" w:sz="0" w:space="0" w:color="auto"/>
            <w:right w:val="none" w:sz="0" w:space="0" w:color="auto"/>
          </w:divBdr>
          <w:divsChild>
            <w:div w:id="6709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80432">
      <w:bodyDiv w:val="1"/>
      <w:marLeft w:val="0"/>
      <w:marRight w:val="0"/>
      <w:marTop w:val="0"/>
      <w:marBottom w:val="0"/>
      <w:divBdr>
        <w:top w:val="none" w:sz="0" w:space="0" w:color="auto"/>
        <w:left w:val="none" w:sz="0" w:space="0" w:color="auto"/>
        <w:bottom w:val="none" w:sz="0" w:space="0" w:color="auto"/>
        <w:right w:val="none" w:sz="0" w:space="0" w:color="auto"/>
      </w:divBdr>
    </w:div>
    <w:div w:id="461004556">
      <w:bodyDiv w:val="1"/>
      <w:marLeft w:val="0"/>
      <w:marRight w:val="0"/>
      <w:marTop w:val="0"/>
      <w:marBottom w:val="0"/>
      <w:divBdr>
        <w:top w:val="none" w:sz="0" w:space="0" w:color="auto"/>
        <w:left w:val="none" w:sz="0" w:space="0" w:color="auto"/>
        <w:bottom w:val="none" w:sz="0" w:space="0" w:color="auto"/>
        <w:right w:val="none" w:sz="0" w:space="0" w:color="auto"/>
      </w:divBdr>
    </w:div>
    <w:div w:id="506403924">
      <w:bodyDiv w:val="1"/>
      <w:marLeft w:val="0"/>
      <w:marRight w:val="0"/>
      <w:marTop w:val="0"/>
      <w:marBottom w:val="0"/>
      <w:divBdr>
        <w:top w:val="none" w:sz="0" w:space="0" w:color="auto"/>
        <w:left w:val="none" w:sz="0" w:space="0" w:color="auto"/>
        <w:bottom w:val="none" w:sz="0" w:space="0" w:color="auto"/>
        <w:right w:val="none" w:sz="0" w:space="0" w:color="auto"/>
      </w:divBdr>
    </w:div>
    <w:div w:id="578178950">
      <w:bodyDiv w:val="1"/>
      <w:marLeft w:val="0"/>
      <w:marRight w:val="0"/>
      <w:marTop w:val="0"/>
      <w:marBottom w:val="0"/>
      <w:divBdr>
        <w:top w:val="none" w:sz="0" w:space="0" w:color="auto"/>
        <w:left w:val="none" w:sz="0" w:space="0" w:color="auto"/>
        <w:bottom w:val="none" w:sz="0" w:space="0" w:color="auto"/>
        <w:right w:val="none" w:sz="0" w:space="0" w:color="auto"/>
      </w:divBdr>
    </w:div>
    <w:div w:id="612592036">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
    <w:div w:id="647513185">
      <w:bodyDiv w:val="1"/>
      <w:marLeft w:val="0"/>
      <w:marRight w:val="0"/>
      <w:marTop w:val="0"/>
      <w:marBottom w:val="0"/>
      <w:divBdr>
        <w:top w:val="none" w:sz="0" w:space="0" w:color="auto"/>
        <w:left w:val="none" w:sz="0" w:space="0" w:color="auto"/>
        <w:bottom w:val="none" w:sz="0" w:space="0" w:color="auto"/>
        <w:right w:val="none" w:sz="0" w:space="0" w:color="auto"/>
      </w:divBdr>
    </w:div>
    <w:div w:id="728190818">
      <w:bodyDiv w:val="1"/>
      <w:marLeft w:val="0"/>
      <w:marRight w:val="0"/>
      <w:marTop w:val="0"/>
      <w:marBottom w:val="0"/>
      <w:divBdr>
        <w:top w:val="none" w:sz="0" w:space="0" w:color="auto"/>
        <w:left w:val="none" w:sz="0" w:space="0" w:color="auto"/>
        <w:bottom w:val="none" w:sz="0" w:space="0" w:color="auto"/>
        <w:right w:val="none" w:sz="0" w:space="0" w:color="auto"/>
      </w:divBdr>
      <w:divsChild>
        <w:div w:id="685251072">
          <w:marLeft w:val="0"/>
          <w:marRight w:val="0"/>
          <w:marTop w:val="0"/>
          <w:marBottom w:val="0"/>
          <w:divBdr>
            <w:top w:val="none" w:sz="0" w:space="0" w:color="auto"/>
            <w:left w:val="none" w:sz="0" w:space="0" w:color="auto"/>
            <w:bottom w:val="none" w:sz="0" w:space="0" w:color="auto"/>
            <w:right w:val="none" w:sz="0" w:space="0" w:color="auto"/>
          </w:divBdr>
        </w:div>
      </w:divsChild>
    </w:div>
    <w:div w:id="757360730">
      <w:bodyDiv w:val="1"/>
      <w:marLeft w:val="0"/>
      <w:marRight w:val="0"/>
      <w:marTop w:val="0"/>
      <w:marBottom w:val="0"/>
      <w:divBdr>
        <w:top w:val="none" w:sz="0" w:space="0" w:color="auto"/>
        <w:left w:val="none" w:sz="0" w:space="0" w:color="auto"/>
        <w:bottom w:val="none" w:sz="0" w:space="0" w:color="auto"/>
        <w:right w:val="none" w:sz="0" w:space="0" w:color="auto"/>
      </w:divBdr>
    </w:div>
    <w:div w:id="880020486">
      <w:bodyDiv w:val="1"/>
      <w:marLeft w:val="0"/>
      <w:marRight w:val="0"/>
      <w:marTop w:val="0"/>
      <w:marBottom w:val="0"/>
      <w:divBdr>
        <w:top w:val="none" w:sz="0" w:space="0" w:color="auto"/>
        <w:left w:val="none" w:sz="0" w:space="0" w:color="auto"/>
        <w:bottom w:val="none" w:sz="0" w:space="0" w:color="auto"/>
        <w:right w:val="none" w:sz="0" w:space="0" w:color="auto"/>
      </w:divBdr>
    </w:div>
    <w:div w:id="922297240">
      <w:bodyDiv w:val="1"/>
      <w:marLeft w:val="0"/>
      <w:marRight w:val="0"/>
      <w:marTop w:val="0"/>
      <w:marBottom w:val="0"/>
      <w:divBdr>
        <w:top w:val="none" w:sz="0" w:space="0" w:color="auto"/>
        <w:left w:val="none" w:sz="0" w:space="0" w:color="auto"/>
        <w:bottom w:val="none" w:sz="0" w:space="0" w:color="auto"/>
        <w:right w:val="none" w:sz="0" w:space="0" w:color="auto"/>
      </w:divBdr>
    </w:div>
    <w:div w:id="938368545">
      <w:bodyDiv w:val="1"/>
      <w:marLeft w:val="0"/>
      <w:marRight w:val="0"/>
      <w:marTop w:val="0"/>
      <w:marBottom w:val="0"/>
      <w:divBdr>
        <w:top w:val="none" w:sz="0" w:space="0" w:color="auto"/>
        <w:left w:val="none" w:sz="0" w:space="0" w:color="auto"/>
        <w:bottom w:val="none" w:sz="0" w:space="0" w:color="auto"/>
        <w:right w:val="none" w:sz="0" w:space="0" w:color="auto"/>
      </w:divBdr>
    </w:div>
    <w:div w:id="1009068639">
      <w:bodyDiv w:val="1"/>
      <w:marLeft w:val="0"/>
      <w:marRight w:val="0"/>
      <w:marTop w:val="0"/>
      <w:marBottom w:val="0"/>
      <w:divBdr>
        <w:top w:val="none" w:sz="0" w:space="0" w:color="auto"/>
        <w:left w:val="none" w:sz="0" w:space="0" w:color="auto"/>
        <w:bottom w:val="none" w:sz="0" w:space="0" w:color="auto"/>
        <w:right w:val="none" w:sz="0" w:space="0" w:color="auto"/>
      </w:divBdr>
    </w:div>
    <w:div w:id="1138915509">
      <w:bodyDiv w:val="1"/>
      <w:marLeft w:val="0"/>
      <w:marRight w:val="0"/>
      <w:marTop w:val="0"/>
      <w:marBottom w:val="0"/>
      <w:divBdr>
        <w:top w:val="none" w:sz="0" w:space="0" w:color="auto"/>
        <w:left w:val="none" w:sz="0" w:space="0" w:color="auto"/>
        <w:bottom w:val="none" w:sz="0" w:space="0" w:color="auto"/>
        <w:right w:val="none" w:sz="0" w:space="0" w:color="auto"/>
      </w:divBdr>
    </w:div>
    <w:div w:id="1157303504">
      <w:bodyDiv w:val="1"/>
      <w:marLeft w:val="0"/>
      <w:marRight w:val="0"/>
      <w:marTop w:val="0"/>
      <w:marBottom w:val="0"/>
      <w:divBdr>
        <w:top w:val="none" w:sz="0" w:space="0" w:color="auto"/>
        <w:left w:val="none" w:sz="0" w:space="0" w:color="auto"/>
        <w:bottom w:val="none" w:sz="0" w:space="0" w:color="auto"/>
        <w:right w:val="none" w:sz="0" w:space="0" w:color="auto"/>
      </w:divBdr>
    </w:div>
    <w:div w:id="1174881156">
      <w:bodyDiv w:val="1"/>
      <w:marLeft w:val="0"/>
      <w:marRight w:val="0"/>
      <w:marTop w:val="0"/>
      <w:marBottom w:val="0"/>
      <w:divBdr>
        <w:top w:val="none" w:sz="0" w:space="0" w:color="auto"/>
        <w:left w:val="none" w:sz="0" w:space="0" w:color="auto"/>
        <w:bottom w:val="none" w:sz="0" w:space="0" w:color="auto"/>
        <w:right w:val="none" w:sz="0" w:space="0" w:color="auto"/>
      </w:divBdr>
    </w:div>
    <w:div w:id="1228226460">
      <w:bodyDiv w:val="1"/>
      <w:marLeft w:val="0"/>
      <w:marRight w:val="0"/>
      <w:marTop w:val="0"/>
      <w:marBottom w:val="0"/>
      <w:divBdr>
        <w:top w:val="none" w:sz="0" w:space="0" w:color="auto"/>
        <w:left w:val="none" w:sz="0" w:space="0" w:color="auto"/>
        <w:bottom w:val="none" w:sz="0" w:space="0" w:color="auto"/>
        <w:right w:val="none" w:sz="0" w:space="0" w:color="auto"/>
      </w:divBdr>
    </w:div>
    <w:div w:id="1273589619">
      <w:bodyDiv w:val="1"/>
      <w:marLeft w:val="0"/>
      <w:marRight w:val="0"/>
      <w:marTop w:val="0"/>
      <w:marBottom w:val="0"/>
      <w:divBdr>
        <w:top w:val="none" w:sz="0" w:space="0" w:color="auto"/>
        <w:left w:val="none" w:sz="0" w:space="0" w:color="auto"/>
        <w:bottom w:val="none" w:sz="0" w:space="0" w:color="auto"/>
        <w:right w:val="none" w:sz="0" w:space="0" w:color="auto"/>
      </w:divBdr>
    </w:div>
    <w:div w:id="1321077116">
      <w:bodyDiv w:val="1"/>
      <w:marLeft w:val="0"/>
      <w:marRight w:val="0"/>
      <w:marTop w:val="0"/>
      <w:marBottom w:val="0"/>
      <w:divBdr>
        <w:top w:val="none" w:sz="0" w:space="0" w:color="auto"/>
        <w:left w:val="none" w:sz="0" w:space="0" w:color="auto"/>
        <w:bottom w:val="none" w:sz="0" w:space="0" w:color="auto"/>
        <w:right w:val="none" w:sz="0" w:space="0" w:color="auto"/>
      </w:divBdr>
    </w:div>
    <w:div w:id="1346323479">
      <w:bodyDiv w:val="1"/>
      <w:marLeft w:val="0"/>
      <w:marRight w:val="0"/>
      <w:marTop w:val="0"/>
      <w:marBottom w:val="0"/>
      <w:divBdr>
        <w:top w:val="none" w:sz="0" w:space="0" w:color="auto"/>
        <w:left w:val="none" w:sz="0" w:space="0" w:color="auto"/>
        <w:bottom w:val="none" w:sz="0" w:space="0" w:color="auto"/>
        <w:right w:val="none" w:sz="0" w:space="0" w:color="auto"/>
      </w:divBdr>
    </w:div>
    <w:div w:id="1412463850">
      <w:bodyDiv w:val="1"/>
      <w:marLeft w:val="0"/>
      <w:marRight w:val="0"/>
      <w:marTop w:val="0"/>
      <w:marBottom w:val="0"/>
      <w:divBdr>
        <w:top w:val="none" w:sz="0" w:space="0" w:color="auto"/>
        <w:left w:val="none" w:sz="0" w:space="0" w:color="auto"/>
        <w:bottom w:val="none" w:sz="0" w:space="0" w:color="auto"/>
        <w:right w:val="none" w:sz="0" w:space="0" w:color="auto"/>
      </w:divBdr>
    </w:div>
    <w:div w:id="1440296940">
      <w:bodyDiv w:val="1"/>
      <w:marLeft w:val="0"/>
      <w:marRight w:val="0"/>
      <w:marTop w:val="0"/>
      <w:marBottom w:val="0"/>
      <w:divBdr>
        <w:top w:val="none" w:sz="0" w:space="0" w:color="auto"/>
        <w:left w:val="none" w:sz="0" w:space="0" w:color="auto"/>
        <w:bottom w:val="none" w:sz="0" w:space="0" w:color="auto"/>
        <w:right w:val="none" w:sz="0" w:space="0" w:color="auto"/>
      </w:divBdr>
    </w:div>
    <w:div w:id="1634286855">
      <w:bodyDiv w:val="1"/>
      <w:marLeft w:val="0"/>
      <w:marRight w:val="0"/>
      <w:marTop w:val="0"/>
      <w:marBottom w:val="0"/>
      <w:divBdr>
        <w:top w:val="none" w:sz="0" w:space="0" w:color="auto"/>
        <w:left w:val="none" w:sz="0" w:space="0" w:color="auto"/>
        <w:bottom w:val="none" w:sz="0" w:space="0" w:color="auto"/>
        <w:right w:val="none" w:sz="0" w:space="0" w:color="auto"/>
      </w:divBdr>
    </w:div>
    <w:div w:id="1637107177">
      <w:bodyDiv w:val="1"/>
      <w:marLeft w:val="0"/>
      <w:marRight w:val="0"/>
      <w:marTop w:val="0"/>
      <w:marBottom w:val="0"/>
      <w:divBdr>
        <w:top w:val="none" w:sz="0" w:space="0" w:color="auto"/>
        <w:left w:val="none" w:sz="0" w:space="0" w:color="auto"/>
        <w:bottom w:val="none" w:sz="0" w:space="0" w:color="auto"/>
        <w:right w:val="none" w:sz="0" w:space="0" w:color="auto"/>
      </w:divBdr>
    </w:div>
    <w:div w:id="1684014407">
      <w:bodyDiv w:val="1"/>
      <w:marLeft w:val="0"/>
      <w:marRight w:val="0"/>
      <w:marTop w:val="0"/>
      <w:marBottom w:val="0"/>
      <w:divBdr>
        <w:top w:val="none" w:sz="0" w:space="0" w:color="auto"/>
        <w:left w:val="none" w:sz="0" w:space="0" w:color="auto"/>
        <w:bottom w:val="none" w:sz="0" w:space="0" w:color="auto"/>
        <w:right w:val="none" w:sz="0" w:space="0" w:color="auto"/>
      </w:divBdr>
    </w:div>
    <w:div w:id="1688365226">
      <w:bodyDiv w:val="1"/>
      <w:marLeft w:val="0"/>
      <w:marRight w:val="0"/>
      <w:marTop w:val="0"/>
      <w:marBottom w:val="0"/>
      <w:divBdr>
        <w:top w:val="none" w:sz="0" w:space="0" w:color="auto"/>
        <w:left w:val="none" w:sz="0" w:space="0" w:color="auto"/>
        <w:bottom w:val="none" w:sz="0" w:space="0" w:color="auto"/>
        <w:right w:val="none" w:sz="0" w:space="0" w:color="auto"/>
      </w:divBdr>
    </w:div>
    <w:div w:id="1699158083">
      <w:bodyDiv w:val="1"/>
      <w:marLeft w:val="0"/>
      <w:marRight w:val="0"/>
      <w:marTop w:val="0"/>
      <w:marBottom w:val="0"/>
      <w:divBdr>
        <w:top w:val="none" w:sz="0" w:space="0" w:color="auto"/>
        <w:left w:val="none" w:sz="0" w:space="0" w:color="auto"/>
        <w:bottom w:val="none" w:sz="0" w:space="0" w:color="auto"/>
        <w:right w:val="none" w:sz="0" w:space="0" w:color="auto"/>
      </w:divBdr>
    </w:div>
    <w:div w:id="1726758183">
      <w:bodyDiv w:val="1"/>
      <w:marLeft w:val="0"/>
      <w:marRight w:val="0"/>
      <w:marTop w:val="0"/>
      <w:marBottom w:val="0"/>
      <w:divBdr>
        <w:top w:val="none" w:sz="0" w:space="0" w:color="auto"/>
        <w:left w:val="none" w:sz="0" w:space="0" w:color="auto"/>
        <w:bottom w:val="none" w:sz="0" w:space="0" w:color="auto"/>
        <w:right w:val="none" w:sz="0" w:space="0" w:color="auto"/>
      </w:divBdr>
      <w:divsChild>
        <w:div w:id="1256750097">
          <w:marLeft w:val="0"/>
          <w:marRight w:val="0"/>
          <w:marTop w:val="0"/>
          <w:marBottom w:val="0"/>
          <w:divBdr>
            <w:top w:val="none" w:sz="0" w:space="0" w:color="auto"/>
            <w:left w:val="none" w:sz="0" w:space="0" w:color="auto"/>
            <w:bottom w:val="none" w:sz="0" w:space="0" w:color="auto"/>
            <w:right w:val="none" w:sz="0" w:space="0" w:color="auto"/>
          </w:divBdr>
        </w:div>
      </w:divsChild>
    </w:div>
    <w:div w:id="1765612536">
      <w:bodyDiv w:val="1"/>
      <w:marLeft w:val="0"/>
      <w:marRight w:val="0"/>
      <w:marTop w:val="0"/>
      <w:marBottom w:val="0"/>
      <w:divBdr>
        <w:top w:val="none" w:sz="0" w:space="0" w:color="auto"/>
        <w:left w:val="none" w:sz="0" w:space="0" w:color="auto"/>
        <w:bottom w:val="none" w:sz="0" w:space="0" w:color="auto"/>
        <w:right w:val="none" w:sz="0" w:space="0" w:color="auto"/>
      </w:divBdr>
    </w:div>
    <w:div w:id="1805926189">
      <w:bodyDiv w:val="1"/>
      <w:marLeft w:val="0"/>
      <w:marRight w:val="0"/>
      <w:marTop w:val="0"/>
      <w:marBottom w:val="0"/>
      <w:divBdr>
        <w:top w:val="none" w:sz="0" w:space="0" w:color="auto"/>
        <w:left w:val="none" w:sz="0" w:space="0" w:color="auto"/>
        <w:bottom w:val="none" w:sz="0" w:space="0" w:color="auto"/>
        <w:right w:val="none" w:sz="0" w:space="0" w:color="auto"/>
      </w:divBdr>
    </w:div>
    <w:div w:id="1900675705">
      <w:bodyDiv w:val="1"/>
      <w:marLeft w:val="0"/>
      <w:marRight w:val="0"/>
      <w:marTop w:val="0"/>
      <w:marBottom w:val="0"/>
      <w:divBdr>
        <w:top w:val="none" w:sz="0" w:space="0" w:color="auto"/>
        <w:left w:val="none" w:sz="0" w:space="0" w:color="auto"/>
        <w:bottom w:val="none" w:sz="0" w:space="0" w:color="auto"/>
        <w:right w:val="none" w:sz="0" w:space="0" w:color="auto"/>
      </w:divBdr>
    </w:div>
    <w:div w:id="1901011865">
      <w:bodyDiv w:val="1"/>
      <w:marLeft w:val="0"/>
      <w:marRight w:val="0"/>
      <w:marTop w:val="0"/>
      <w:marBottom w:val="0"/>
      <w:divBdr>
        <w:top w:val="none" w:sz="0" w:space="0" w:color="auto"/>
        <w:left w:val="none" w:sz="0" w:space="0" w:color="auto"/>
        <w:bottom w:val="none" w:sz="0" w:space="0" w:color="auto"/>
        <w:right w:val="none" w:sz="0" w:space="0" w:color="auto"/>
      </w:divBdr>
    </w:div>
    <w:div w:id="1949459977">
      <w:bodyDiv w:val="1"/>
      <w:marLeft w:val="0"/>
      <w:marRight w:val="0"/>
      <w:marTop w:val="0"/>
      <w:marBottom w:val="0"/>
      <w:divBdr>
        <w:top w:val="none" w:sz="0" w:space="0" w:color="auto"/>
        <w:left w:val="none" w:sz="0" w:space="0" w:color="auto"/>
        <w:bottom w:val="none" w:sz="0" w:space="0" w:color="auto"/>
        <w:right w:val="none" w:sz="0" w:space="0" w:color="auto"/>
      </w:divBdr>
    </w:div>
    <w:div w:id="1974822010">
      <w:bodyDiv w:val="1"/>
      <w:marLeft w:val="0"/>
      <w:marRight w:val="0"/>
      <w:marTop w:val="0"/>
      <w:marBottom w:val="0"/>
      <w:divBdr>
        <w:top w:val="none" w:sz="0" w:space="0" w:color="auto"/>
        <w:left w:val="none" w:sz="0" w:space="0" w:color="auto"/>
        <w:bottom w:val="none" w:sz="0" w:space="0" w:color="auto"/>
        <w:right w:val="none" w:sz="0" w:space="0" w:color="auto"/>
      </w:divBdr>
    </w:div>
    <w:div w:id="2048215817">
      <w:bodyDiv w:val="1"/>
      <w:marLeft w:val="0"/>
      <w:marRight w:val="0"/>
      <w:marTop w:val="0"/>
      <w:marBottom w:val="0"/>
      <w:divBdr>
        <w:top w:val="none" w:sz="0" w:space="0" w:color="auto"/>
        <w:left w:val="none" w:sz="0" w:space="0" w:color="auto"/>
        <w:bottom w:val="none" w:sz="0" w:space="0" w:color="auto"/>
        <w:right w:val="none" w:sz="0" w:space="0" w:color="auto"/>
      </w:divBdr>
    </w:div>
    <w:div w:id="2052218189">
      <w:bodyDiv w:val="1"/>
      <w:marLeft w:val="0"/>
      <w:marRight w:val="0"/>
      <w:marTop w:val="0"/>
      <w:marBottom w:val="0"/>
      <w:divBdr>
        <w:top w:val="none" w:sz="0" w:space="0" w:color="auto"/>
        <w:left w:val="none" w:sz="0" w:space="0" w:color="auto"/>
        <w:bottom w:val="none" w:sz="0" w:space="0" w:color="auto"/>
        <w:right w:val="none" w:sz="0" w:space="0" w:color="auto"/>
      </w:divBdr>
    </w:div>
    <w:div w:id="2075153110">
      <w:bodyDiv w:val="1"/>
      <w:marLeft w:val="0"/>
      <w:marRight w:val="0"/>
      <w:marTop w:val="0"/>
      <w:marBottom w:val="0"/>
      <w:divBdr>
        <w:top w:val="none" w:sz="0" w:space="0" w:color="auto"/>
        <w:left w:val="none" w:sz="0" w:space="0" w:color="auto"/>
        <w:bottom w:val="none" w:sz="0" w:space="0" w:color="auto"/>
        <w:right w:val="none" w:sz="0" w:space="0" w:color="auto"/>
      </w:divBdr>
    </w:div>
    <w:div w:id="2138335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5" ma:contentTypeDescription="Crear nuevo documento." ma:contentTypeScope="" ma:versionID="ad3d22896256ee7cbf59b7bd65e27f15">
  <xsd:schema xmlns:xsd="http://www.w3.org/2001/XMLSchema" xmlns:xs="http://www.w3.org/2001/XMLSchema" xmlns:p="http://schemas.microsoft.com/office/2006/metadata/properties" xmlns:ns3="5f200c4c-69ef-4d05-97e7-d19860507b1d" targetNamespace="http://schemas.microsoft.com/office/2006/metadata/properties" ma:root="true" ma:fieldsID="e8a758958dfbee0a4eebeeed4875d758"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5A6A4-95A1-484B-BE05-881ED6A77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FC2155-4683-447C-B70D-1E63E0B7DD2E}">
  <ds:schemaRefs>
    <ds:schemaRef ds:uri="http://schemas.openxmlformats.org/officeDocument/2006/bibliography"/>
  </ds:schemaRefs>
</ds:datastoreItem>
</file>

<file path=customXml/itemProps3.xml><?xml version="1.0" encoding="utf-8"?>
<ds:datastoreItem xmlns:ds="http://schemas.openxmlformats.org/officeDocument/2006/customXml" ds:itemID="{6BE6D7E7-AC2F-4C03-9DDD-3F6C9EE6A364}">
  <ds:schemaRefs>
    <ds:schemaRef ds:uri="http://schemas.microsoft.com/office/2006/metadata/properties"/>
    <ds:schemaRef ds:uri="http://schemas.microsoft.com/office/infopath/2007/PartnerControls"/>
    <ds:schemaRef ds:uri="5f200c4c-69ef-4d05-97e7-d19860507b1d"/>
  </ds:schemaRefs>
</ds:datastoreItem>
</file>

<file path=customXml/itemProps4.xml><?xml version="1.0" encoding="utf-8"?>
<ds:datastoreItem xmlns:ds="http://schemas.openxmlformats.org/officeDocument/2006/customXml" ds:itemID="{28187898-BC56-4CAB-86F7-16FD72D6E0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808</Words>
  <Characters>4609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LOPEZ, DILARY SARAHI</dc:creator>
  <cp:keywords/>
  <dc:description/>
  <cp:lastModifiedBy>CRUZ LOPEZ, DILARY SARAHI</cp:lastModifiedBy>
  <cp:revision>5</cp:revision>
  <cp:lastPrinted>2025-03-24T15:59:00Z</cp:lastPrinted>
  <dcterms:created xsi:type="dcterms:W3CDTF">2026-03-09T13:58:00Z</dcterms:created>
  <dcterms:modified xsi:type="dcterms:W3CDTF">2026-03-09T15:04:00Z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