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5842" w14:textId="77777777" w:rsidR="00C72A95" w:rsidRDefault="00C72A95">
      <w:pPr>
        <w:spacing w:after="400"/>
      </w:pPr>
    </w:p>
    <w:p w14:paraId="0131DA03" w14:textId="77777777" w:rsidR="00C72A95" w:rsidRDefault="00000000">
      <w:pPr>
        <w:spacing w:after="80"/>
      </w:pPr>
      <w:proofErr w:type="spellStart"/>
      <w:r>
        <w:rPr>
          <w:b/>
          <w:bCs/>
          <w:color w:val="1B4F72"/>
          <w:sz w:val="56"/>
          <w:szCs w:val="56"/>
        </w:rPr>
        <w:t>CardioPredict</w:t>
      </w:r>
      <w:proofErr w:type="spellEnd"/>
    </w:p>
    <w:p w14:paraId="70854648" w14:textId="77777777" w:rsidR="00C72A95" w:rsidRDefault="00000000">
      <w:pPr>
        <w:spacing w:after="80"/>
      </w:pPr>
      <w:r>
        <w:rPr>
          <w:color w:val="2E4057"/>
          <w:sz w:val="32"/>
          <w:szCs w:val="32"/>
        </w:rPr>
        <w:t>Heart Disease Prediction — Web Application</w:t>
      </w:r>
    </w:p>
    <w:p w14:paraId="43E623E8" w14:textId="77777777" w:rsidR="00C72A95" w:rsidRDefault="00000000">
      <w:pPr>
        <w:spacing w:after="400"/>
      </w:pPr>
      <w:proofErr w:type="spellStart"/>
      <w:r>
        <w:rPr>
          <w:i/>
          <w:iCs/>
          <w:color w:val="888888"/>
        </w:rPr>
        <w:t>FastAPI</w:t>
      </w:r>
      <w:proofErr w:type="spellEnd"/>
      <w:r>
        <w:rPr>
          <w:i/>
          <w:iCs/>
          <w:color w:val="888888"/>
        </w:rPr>
        <w:t xml:space="preserve"> · Jinja2 · HTML/CSS · Gradient Boosting Model · March 2026</w:t>
      </w:r>
    </w:p>
    <w:p w14:paraId="45E13F23" w14:textId="77777777" w:rsidR="00C72A95" w:rsidRDefault="00C72A95">
      <w:pPr>
        <w:spacing w:after="480"/>
      </w:pPr>
    </w:p>
    <w:p w14:paraId="6D3FEF57" w14:textId="77777777" w:rsidR="00C72A95" w:rsidRDefault="00C72A95">
      <w:pPr>
        <w:pBdr>
          <w:bottom w:val="single" w:sz="4" w:space="1" w:color="E0E0E0"/>
        </w:pBdr>
        <w:spacing w:before="80" w:after="240"/>
      </w:pPr>
    </w:p>
    <w:p w14:paraId="48CDBD56" w14:textId="77777777" w:rsidR="00C72A95" w:rsidRDefault="00000000">
      <w:pPr>
        <w:pStyle w:val="Heading1"/>
        <w:pBdr>
          <w:bottom w:val="single" w:sz="6" w:space="1" w:color="1B4F72"/>
        </w:pBdr>
      </w:pPr>
      <w:r>
        <w:t>1. Overview</w:t>
      </w:r>
    </w:p>
    <w:p w14:paraId="17E57944" w14:textId="77777777" w:rsidR="00C72A95" w:rsidRDefault="00000000">
      <w:pPr>
        <w:spacing w:after="160"/>
      </w:pPr>
      <w:proofErr w:type="spellStart"/>
      <w:r>
        <w:t>CardioPredict</w:t>
      </w:r>
      <w:proofErr w:type="spellEnd"/>
      <w:r>
        <w:t xml:space="preserve"> is a web application that allows users to enter 12 clinical patient features and receive a real-time heart disease risk prediction. The application is powered by an optimized Gradient Boosting model trained on 270,000 patient records and deployed using </w:t>
      </w:r>
      <w:proofErr w:type="spellStart"/>
      <w:r>
        <w:t>FastAPI</w:t>
      </w:r>
      <w:proofErr w:type="spellEnd"/>
      <w:r>
        <w:t>. The prediction result includes a probability percentage, a risk level label (Low / Moderate / High), and a color-coded progress bar.</w:t>
      </w:r>
    </w:p>
    <w:p w14:paraId="5969E431" w14:textId="77777777" w:rsidR="00C72A95" w:rsidRDefault="00C72A9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72A95" w14:paraId="54A677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185F" w14:textId="77777777" w:rsidR="00C72A95" w:rsidRDefault="00000000">
            <w:r>
              <w:rPr>
                <w:b/>
                <w:bCs/>
                <w:color w:val="1B4F72"/>
                <w:sz w:val="20"/>
                <w:szCs w:val="20"/>
              </w:rPr>
              <w:t>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D5EA" w14:textId="77777777" w:rsidR="00C72A95" w:rsidRDefault="00000000">
            <w:r>
              <w:rPr>
                <w:color w:val="1A1A1A"/>
                <w:sz w:val="20"/>
                <w:szCs w:val="20"/>
              </w:rPr>
              <w:t>http://127.0.0.1:8000</w:t>
            </w:r>
          </w:p>
        </w:tc>
      </w:tr>
      <w:tr w:rsidR="00C72A95" w14:paraId="7FB55E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CA93" w14:textId="77777777" w:rsidR="00C72A95" w:rsidRDefault="00000000">
            <w:r>
              <w:rPr>
                <w:b/>
                <w:bCs/>
                <w:color w:val="1A1A1A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17B5" w14:textId="77777777" w:rsidR="00C72A95" w:rsidRDefault="00000000"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Uvicorn</w:t>
            </w:r>
            <w:proofErr w:type="spellEnd"/>
          </w:p>
        </w:tc>
      </w:tr>
      <w:tr w:rsidR="00C72A95" w14:paraId="04D75D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CC13" w14:textId="77777777" w:rsidR="00C72A95" w:rsidRDefault="00000000">
            <w:r>
              <w:rPr>
                <w:b/>
                <w:bCs/>
                <w:color w:val="1B4F72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F602" w14:textId="77777777" w:rsidR="00C72A95" w:rsidRDefault="00000000">
            <w:r>
              <w:rPr>
                <w:color w:val="1A1A1A"/>
                <w:sz w:val="20"/>
                <w:szCs w:val="20"/>
              </w:rPr>
              <w:t>Jinja2 HTML templates + custom CSS</w:t>
            </w:r>
          </w:p>
        </w:tc>
      </w:tr>
      <w:tr w:rsidR="00C72A95" w14:paraId="1011AF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C4A1" w14:textId="77777777" w:rsidR="00C72A95" w:rsidRDefault="00000000">
            <w:r>
              <w:rPr>
                <w:b/>
                <w:bCs/>
                <w:color w:val="1A1A1A"/>
                <w:sz w:val="20"/>
                <w:szCs w:val="20"/>
              </w:rPr>
              <w:t>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4974" w14:textId="77777777" w:rsidR="00C72A95" w:rsidRDefault="00000000">
            <w:r>
              <w:rPr>
                <w:color w:val="1A1A1A"/>
                <w:sz w:val="20"/>
                <w:szCs w:val="20"/>
              </w:rPr>
              <w:t>Gradient Boosting (</w:t>
            </w:r>
            <w:proofErr w:type="gramStart"/>
            <w:r>
              <w:rPr>
                <w:color w:val="1A1A1A"/>
                <w:sz w:val="20"/>
                <w:szCs w:val="20"/>
              </w:rPr>
              <w:t>optimized)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model.pkl</w:t>
            </w:r>
            <w:proofErr w:type="spellEnd"/>
          </w:p>
        </w:tc>
      </w:tr>
      <w:tr w:rsidR="00C72A95" w14:paraId="511D78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AD40" w14:textId="77777777" w:rsidR="00C72A95" w:rsidRDefault="00000000">
            <w:r>
              <w:rPr>
                <w:b/>
                <w:bCs/>
                <w:color w:val="1B4F72"/>
                <w:sz w:val="20"/>
                <w:szCs w:val="20"/>
              </w:rPr>
              <w:t>Scaler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2CA5" w14:textId="77777777" w:rsidR="00C72A95" w:rsidRDefault="00000000">
            <w:proofErr w:type="spellStart"/>
            <w:r>
              <w:rPr>
                <w:color w:val="1A1A1A"/>
                <w:sz w:val="20"/>
                <w:szCs w:val="20"/>
              </w:rPr>
              <w:t>StandardScaler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scaler.pkl</w:t>
            </w:r>
            <w:proofErr w:type="spellEnd"/>
          </w:p>
        </w:tc>
      </w:tr>
      <w:tr w:rsidR="00C72A95" w14:paraId="74B56C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24E6" w14:textId="77777777" w:rsidR="00C72A95" w:rsidRDefault="00000000">
            <w:r>
              <w:rPr>
                <w:b/>
                <w:bCs/>
                <w:color w:val="1A1A1A"/>
                <w:sz w:val="20"/>
                <w:szCs w:val="20"/>
              </w:rPr>
              <w:t>Column Order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865D" w14:textId="77777777" w:rsidR="00C72A95" w:rsidRDefault="00000000">
            <w:r>
              <w:rPr>
                <w:color w:val="1A1A1A"/>
                <w:sz w:val="20"/>
                <w:szCs w:val="20"/>
              </w:rPr>
              <w:t xml:space="preserve">Saved column list — </w:t>
            </w:r>
            <w:proofErr w:type="spellStart"/>
            <w:r>
              <w:rPr>
                <w:color w:val="1A1A1A"/>
                <w:sz w:val="20"/>
                <w:szCs w:val="20"/>
              </w:rPr>
              <w:t>columns.pkl</w:t>
            </w:r>
            <w:proofErr w:type="spellEnd"/>
          </w:p>
        </w:tc>
      </w:tr>
    </w:tbl>
    <w:p w14:paraId="6F1199EF" w14:textId="77777777" w:rsidR="00C72A95" w:rsidRDefault="00C72A95">
      <w:pPr>
        <w:spacing w:after="240"/>
      </w:pPr>
    </w:p>
    <w:p w14:paraId="114B61D5" w14:textId="77777777" w:rsidR="00C72A95" w:rsidRDefault="00C72A95">
      <w:pPr>
        <w:pBdr>
          <w:bottom w:val="single" w:sz="4" w:space="1" w:color="E0E0E0"/>
        </w:pBdr>
        <w:spacing w:before="80" w:after="240"/>
      </w:pPr>
    </w:p>
    <w:p w14:paraId="13F4F389" w14:textId="77777777" w:rsidR="00C72A95" w:rsidRDefault="00000000">
      <w:pPr>
        <w:pStyle w:val="Heading1"/>
        <w:pBdr>
          <w:bottom w:val="single" w:sz="6" w:space="1" w:color="1B4F72"/>
        </w:pBdr>
      </w:pPr>
      <w:r>
        <w:t>2. Project Structure</w:t>
      </w:r>
    </w:p>
    <w:p w14:paraId="372F895D" w14:textId="77777777" w:rsidR="00C72A95" w:rsidRDefault="00000000">
      <w:pPr>
        <w:spacing w:after="160"/>
      </w:pPr>
      <w:r>
        <w:t xml:space="preserve">The web application consists of 4 files organized in a standard </w:t>
      </w:r>
      <w:proofErr w:type="spellStart"/>
      <w:r>
        <w:t>FastAPI</w:t>
      </w:r>
      <w:proofErr w:type="spellEnd"/>
      <w:r>
        <w:t xml:space="preserve"> project layout:</w:t>
      </w:r>
    </w:p>
    <w:p w14:paraId="35B59046" w14:textId="77777777" w:rsidR="00C72A95" w:rsidRDefault="00C72A9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C72A95" w14:paraId="3BC2A1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9EF4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C219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4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E930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72A95" w14:paraId="732C36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3F13" w14:textId="77777777" w:rsidR="00C72A95" w:rsidRDefault="00000000">
            <w:r>
              <w:rPr>
                <w:b/>
                <w:bCs/>
                <w:color w:val="1B4F72"/>
                <w:sz w:val="20"/>
                <w:szCs w:val="20"/>
              </w:rPr>
              <w:t>main.py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7945" w14:textId="77777777" w:rsidR="00C72A95" w:rsidRDefault="00000000">
            <w:proofErr w:type="spellStart"/>
            <w:r>
              <w:rPr>
                <w:color w:val="1A1A1A"/>
                <w:sz w:val="20"/>
                <w:szCs w:val="20"/>
              </w:rPr>
              <w:t>web_site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1CD7" w14:textId="77777777" w:rsidR="00C72A95" w:rsidRDefault="00000000"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application — loads model, handles routes and predictions</w:t>
            </w:r>
          </w:p>
        </w:tc>
      </w:tr>
      <w:tr w:rsidR="00C72A95" w14:paraId="520CE4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8B44" w14:textId="77777777" w:rsidR="00C72A95" w:rsidRDefault="00000000">
            <w:r>
              <w:rPr>
                <w:b/>
                <w:bCs/>
                <w:color w:val="1A1A1A"/>
                <w:sz w:val="20"/>
                <w:szCs w:val="20"/>
              </w:rPr>
              <w:t>index.html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5099" w14:textId="77777777" w:rsidR="00C72A95" w:rsidRDefault="00000000">
            <w:r>
              <w:rPr>
                <w:color w:val="1A1A1A"/>
                <w:sz w:val="20"/>
                <w:szCs w:val="20"/>
              </w:rPr>
              <w:t>templates/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CD75" w14:textId="77777777" w:rsidR="00C72A95" w:rsidRDefault="00000000">
            <w:r>
              <w:rPr>
                <w:color w:val="1A1A1A"/>
                <w:sz w:val="20"/>
                <w:szCs w:val="20"/>
              </w:rPr>
              <w:t>Jinja2 HTML template — prediction form and result card</w:t>
            </w:r>
          </w:p>
        </w:tc>
      </w:tr>
      <w:tr w:rsidR="00C72A95" w14:paraId="279637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E182" w14:textId="77777777" w:rsidR="00C72A95" w:rsidRDefault="00000000">
            <w:r>
              <w:rPr>
                <w:b/>
                <w:bCs/>
                <w:color w:val="1B4F72"/>
                <w:sz w:val="20"/>
                <w:szCs w:val="20"/>
              </w:rPr>
              <w:lastRenderedPageBreak/>
              <w:t>style.css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222E" w14:textId="77777777" w:rsidR="00C72A95" w:rsidRDefault="00000000">
            <w:r>
              <w:rPr>
                <w:color w:val="1A1A1A"/>
                <w:sz w:val="20"/>
                <w:szCs w:val="20"/>
              </w:rPr>
              <w:t>static/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EC0A" w14:textId="77777777" w:rsidR="00C72A95" w:rsidRDefault="00000000">
            <w:r>
              <w:rPr>
                <w:color w:val="1A1A1A"/>
                <w:sz w:val="20"/>
                <w:szCs w:val="20"/>
              </w:rPr>
              <w:t>All styling — layout, colors, animations, responsive design</w:t>
            </w:r>
          </w:p>
        </w:tc>
      </w:tr>
      <w:tr w:rsidR="00C72A95" w14:paraId="6D3FF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3987" w14:textId="77777777" w:rsidR="00C72A95" w:rsidRDefault="00000000">
            <w:r>
              <w:rPr>
                <w:b/>
                <w:bCs/>
                <w:color w:val="1A1A1A"/>
                <w:sz w:val="20"/>
                <w:szCs w:val="20"/>
              </w:rPr>
              <w:t>requirements.txt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C5E8" w14:textId="77777777" w:rsidR="00C72A95" w:rsidRDefault="00000000">
            <w:proofErr w:type="spellStart"/>
            <w:r>
              <w:rPr>
                <w:color w:val="1A1A1A"/>
                <w:sz w:val="20"/>
                <w:szCs w:val="20"/>
              </w:rPr>
              <w:t>web_site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5BA1" w14:textId="77777777" w:rsidR="00C72A95" w:rsidRDefault="00000000">
            <w:r>
              <w:rPr>
                <w:color w:val="1A1A1A"/>
                <w:sz w:val="20"/>
                <w:szCs w:val="20"/>
              </w:rPr>
              <w:t xml:space="preserve">Python dependencies — </w:t>
            </w:r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uvicorn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jinja2, </w:t>
            </w:r>
            <w:proofErr w:type="spellStart"/>
            <w:r>
              <w:rPr>
                <w:color w:val="1A1A1A"/>
                <w:sz w:val="20"/>
                <w:szCs w:val="20"/>
              </w:rPr>
              <w:t>sklearn</w:t>
            </w:r>
            <w:proofErr w:type="spellEnd"/>
            <w:r>
              <w:rPr>
                <w:color w:val="1A1A1A"/>
                <w:sz w:val="20"/>
                <w:szCs w:val="20"/>
              </w:rPr>
              <w:t>, etc.</w:t>
            </w:r>
          </w:p>
        </w:tc>
      </w:tr>
    </w:tbl>
    <w:p w14:paraId="4AE10223" w14:textId="77777777" w:rsidR="00C72A95" w:rsidRDefault="00C72A95">
      <w:pPr>
        <w:spacing w:after="160"/>
      </w:pPr>
    </w:p>
    <w:p w14:paraId="351BE18A" w14:textId="77777777" w:rsidR="00C72A95" w:rsidRDefault="00000000">
      <w:pPr>
        <w:shd w:val="clear" w:color="auto" w:fill="F4F4F4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web_site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09A84965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main.py                 ←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backend</w:t>
      </w:r>
    </w:p>
    <w:p w14:paraId="18146E80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requirements.txt        ← Dependencies</w:t>
      </w:r>
    </w:p>
    <w:p w14:paraId="62DFF0ED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templates/</w:t>
      </w:r>
    </w:p>
    <w:p w14:paraId="442A986D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index.html          ← Form + result page</w:t>
      </w:r>
    </w:p>
    <w:p w14:paraId="31266FC1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└── static/</w:t>
      </w:r>
    </w:p>
    <w:p w14:paraId="2A9A1701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└── style.css           ← All styling</w:t>
      </w:r>
    </w:p>
    <w:p w14:paraId="74715DAC" w14:textId="77777777" w:rsidR="00C72A95" w:rsidRDefault="00C72A95">
      <w:pPr>
        <w:spacing w:after="240"/>
      </w:pPr>
    </w:p>
    <w:p w14:paraId="3C23874C" w14:textId="77777777" w:rsidR="00C72A95" w:rsidRDefault="00C72A95">
      <w:pPr>
        <w:pBdr>
          <w:bottom w:val="single" w:sz="4" w:space="1" w:color="E0E0E0"/>
        </w:pBdr>
        <w:spacing w:before="80" w:after="240"/>
      </w:pPr>
    </w:p>
    <w:p w14:paraId="3A0A332B" w14:textId="77777777" w:rsidR="00C72A95" w:rsidRDefault="00000000">
      <w:pPr>
        <w:pStyle w:val="Heading1"/>
        <w:pBdr>
          <w:bottom w:val="single" w:sz="6" w:space="1" w:color="1B4F72"/>
        </w:pBdr>
      </w:pPr>
      <w:r>
        <w:t>3. Interface</w:t>
      </w:r>
    </w:p>
    <w:p w14:paraId="3459DA2E" w14:textId="77777777" w:rsidR="00C72A95" w:rsidRDefault="00000000">
      <w:pPr>
        <w:spacing w:after="160"/>
      </w:pPr>
      <w:r>
        <w:t>The application uses a clean, clinical aesthetic with warm off-white backgrounds, serif display typography, and red accents. The interface is fully responsive and works on both desktop and mobile screens.</w:t>
      </w:r>
    </w:p>
    <w:p w14:paraId="7613DD37" w14:textId="77777777" w:rsidR="00C72A95" w:rsidRDefault="00C72A95">
      <w:pPr>
        <w:spacing w:after="120"/>
      </w:pPr>
    </w:p>
    <w:p w14:paraId="731A8442" w14:textId="77777777" w:rsidR="00C72A95" w:rsidRDefault="00000000">
      <w:pPr>
        <w:pStyle w:val="Heading2"/>
      </w:pPr>
      <w:r>
        <w:t>3.1 Main Form — Top</w:t>
      </w:r>
    </w:p>
    <w:p w14:paraId="5B50CCCA" w14:textId="77777777" w:rsidR="00C72A95" w:rsidRDefault="00000000">
      <w:pPr>
        <w:spacing w:after="160"/>
      </w:pPr>
      <w:r>
        <w:t>The form opens with the page title, subtitle, and the first two field groups: Patient Demographics and Chest Pain &amp; Blood Pressure. Each group has a red serif heading and clear input fields with units and hint tooltips.</w:t>
      </w:r>
    </w:p>
    <w:p w14:paraId="45CD421D" w14:textId="77777777" w:rsidR="00C72A95" w:rsidRDefault="00C72A95">
      <w:pPr>
        <w:spacing w:after="100"/>
      </w:pPr>
    </w:p>
    <w:p w14:paraId="6E6E3F7A" w14:textId="77777777" w:rsidR="00C72A9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625C8D0" wp14:editId="62959280">
            <wp:extent cx="45720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2F92" w14:textId="77777777" w:rsidR="00C72A9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1. </w:t>
      </w:r>
      <w:proofErr w:type="gramStart"/>
      <w:r>
        <w:rPr>
          <w:i/>
          <w:iCs/>
          <w:color w:val="666666"/>
          <w:sz w:val="18"/>
          <w:szCs w:val="18"/>
        </w:rPr>
        <w:t>Main form —</w:t>
      </w:r>
      <w:proofErr w:type="gramEnd"/>
      <w:r>
        <w:rPr>
          <w:i/>
          <w:iCs/>
          <w:color w:val="666666"/>
          <w:sz w:val="18"/>
          <w:szCs w:val="18"/>
        </w:rPr>
        <w:t xml:space="preserve"> top section showing Patient Demographics and Chest Pain &amp; Blood Pressure groups</w:t>
      </w:r>
    </w:p>
    <w:p w14:paraId="34DBBE72" w14:textId="77777777" w:rsidR="00C72A95" w:rsidRDefault="00000000">
      <w:pPr>
        <w:pStyle w:val="Heading2"/>
      </w:pPr>
      <w:r>
        <w:lastRenderedPageBreak/>
        <w:t>3.2 Main Form — Bottom</w:t>
      </w:r>
    </w:p>
    <w:p w14:paraId="6D25DD0C" w14:textId="77777777" w:rsidR="00C72A95" w:rsidRDefault="00000000">
      <w:pPr>
        <w:spacing w:after="160"/>
      </w:pPr>
      <w:r>
        <w:t>The lower half of the form contains the remaining field groups: Cholesterol &amp; Blood Sugar, ECG &amp; Heart Rate, Exercise Test, and Fluoroscopy. The Predict Risk button is at the bottom with a heartbeat animation on the heart icon.</w:t>
      </w:r>
    </w:p>
    <w:p w14:paraId="609E1A0E" w14:textId="77777777" w:rsidR="00C72A95" w:rsidRDefault="00C72A95">
      <w:pPr>
        <w:spacing w:after="100"/>
      </w:pPr>
    </w:p>
    <w:p w14:paraId="2C5A7F4D" w14:textId="77777777" w:rsidR="00C72A9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F222885" wp14:editId="7C793EFE">
            <wp:extent cx="4572000" cy="2505075"/>
            <wp:effectExtent l="0" t="0" r="0" b="0"/>
            <wp:docPr id="183231037" name="Picture 18323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7C40" w14:textId="77777777" w:rsidR="00C72A9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2. Main form — bottom section showing Exercise Test, Fluoroscopy groups and Predict Risk button</w:t>
      </w:r>
    </w:p>
    <w:p w14:paraId="73F55D77" w14:textId="77777777" w:rsidR="00C72A95" w:rsidRDefault="00000000">
      <w:pPr>
        <w:pStyle w:val="Heading2"/>
      </w:pPr>
      <w:r>
        <w:t>3.3 Result — Low Risk</w:t>
      </w:r>
    </w:p>
    <w:p w14:paraId="270FA39B" w14:textId="77777777" w:rsidR="00C72A95" w:rsidRDefault="00000000">
      <w:pPr>
        <w:spacing w:after="160"/>
      </w:pPr>
      <w:r>
        <w:t>When a low-risk patient is submitted, the result card appears above the form with a green border, green Low Risk label, and a short green probability bar. The header counter updates to show the number of patients assessed in the current session.</w:t>
      </w:r>
    </w:p>
    <w:p w14:paraId="1E043113" w14:textId="77777777" w:rsidR="00C72A95" w:rsidRDefault="00C72A95">
      <w:pPr>
        <w:spacing w:after="100"/>
      </w:pPr>
    </w:p>
    <w:p w14:paraId="21DB6F7C" w14:textId="77777777" w:rsidR="00C72A9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2729DD1" wp14:editId="121D4B65">
            <wp:extent cx="4572000" cy="2514600"/>
            <wp:effectExtent l="0" t="0" r="0" b="0"/>
            <wp:docPr id="1455681414" name="Picture 145568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A9C1" w14:textId="77777777" w:rsidR="00C72A9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3. Low Risk result — Patient 1 (age 32, female, healthy vitals) — 3.5% probability</w:t>
      </w:r>
    </w:p>
    <w:p w14:paraId="038D5CC9" w14:textId="77777777" w:rsidR="00C72A95" w:rsidRDefault="00000000">
      <w:pPr>
        <w:pStyle w:val="Heading2"/>
      </w:pPr>
      <w:r>
        <w:t>3.4 Result — Moderate Risk</w:t>
      </w:r>
    </w:p>
    <w:p w14:paraId="612D2E4F" w14:textId="77777777" w:rsidR="00C72A95" w:rsidRDefault="00000000">
      <w:pPr>
        <w:spacing w:after="160"/>
      </w:pPr>
      <w:r>
        <w:lastRenderedPageBreak/>
        <w:t xml:space="preserve">A moderate-risk patient returns an amber-colored result card. The border, label, and progress bar all change to amber to clearly communicate the elevated but not critical risk level. The </w:t>
      </w:r>
      <w:proofErr w:type="gramStart"/>
      <w:r>
        <w:t>patient</w:t>
      </w:r>
      <w:proofErr w:type="gramEnd"/>
      <w:r>
        <w:t xml:space="preserve"> ID is shown at the top of the card.</w:t>
      </w:r>
    </w:p>
    <w:p w14:paraId="1D567BBF" w14:textId="77777777" w:rsidR="00C72A95" w:rsidRDefault="00C72A95">
      <w:pPr>
        <w:spacing w:after="100"/>
      </w:pPr>
    </w:p>
    <w:p w14:paraId="19D60935" w14:textId="77777777" w:rsidR="00C72A9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8E22DD2" wp14:editId="680499BE">
            <wp:extent cx="4572000" cy="2505075"/>
            <wp:effectExtent l="0" t="0" r="0" b="0"/>
            <wp:docPr id="1647155407" name="Picture 1647155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0048" w14:textId="77777777" w:rsidR="00C72A9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4. Moderate Risk result — Patient 001 — 40.6% probability</w:t>
      </w:r>
    </w:p>
    <w:p w14:paraId="0A13B5AF" w14:textId="77777777" w:rsidR="00C72A95" w:rsidRDefault="00000000">
      <w:pPr>
        <w:pStyle w:val="Heading2"/>
      </w:pPr>
      <w:r>
        <w:t>3.5 Result — High Risk</w:t>
      </w:r>
    </w:p>
    <w:p w14:paraId="312DA0CA" w14:textId="77777777" w:rsidR="00C72A95" w:rsidRDefault="00000000">
      <w:pPr>
        <w:spacing w:after="160"/>
      </w:pPr>
      <w:r>
        <w:t>A high-risk patient returns a red result card with a nearly full probability bar. The red border and label immediately draw attention to the serious classification, prompting the user to seek medical consultation.</w:t>
      </w:r>
    </w:p>
    <w:p w14:paraId="3E7E3149" w14:textId="77777777" w:rsidR="00C72A95" w:rsidRDefault="00C72A95">
      <w:pPr>
        <w:spacing w:after="100"/>
      </w:pPr>
    </w:p>
    <w:p w14:paraId="0A359770" w14:textId="77777777" w:rsidR="00C72A9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38B00AB" wp14:editId="56A55026">
            <wp:extent cx="4572000" cy="2724150"/>
            <wp:effectExtent l="0" t="0" r="0" b="0"/>
            <wp:docPr id="1746275470" name="Picture 1746275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55F7" w14:textId="77777777" w:rsidR="00C72A95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5. High Risk result — 85.0% probability</w:t>
      </w:r>
    </w:p>
    <w:p w14:paraId="1291BA01" w14:textId="77777777" w:rsidR="00C72A95" w:rsidRDefault="00C72A95">
      <w:pPr>
        <w:spacing w:after="80"/>
      </w:pPr>
    </w:p>
    <w:p w14:paraId="7B996099" w14:textId="77777777" w:rsidR="00C72A95" w:rsidRDefault="00C72A95">
      <w:pPr>
        <w:pBdr>
          <w:bottom w:val="single" w:sz="4" w:space="1" w:color="E0E0E0"/>
        </w:pBdr>
        <w:spacing w:before="80" w:after="240"/>
      </w:pPr>
    </w:p>
    <w:p w14:paraId="461BBC2D" w14:textId="77777777" w:rsidR="00C72A95" w:rsidRDefault="00000000">
      <w:pPr>
        <w:pStyle w:val="Heading1"/>
        <w:pBdr>
          <w:bottom w:val="single" w:sz="6" w:space="1" w:color="1B4F72"/>
        </w:pBdr>
      </w:pPr>
      <w:r>
        <w:lastRenderedPageBreak/>
        <w:t>4. How the Web Application Works</w:t>
      </w:r>
    </w:p>
    <w:p w14:paraId="310EE816" w14:textId="77777777" w:rsidR="00C72A95" w:rsidRDefault="00C72A95">
      <w:pPr>
        <w:spacing w:after="80"/>
      </w:pPr>
    </w:p>
    <w:p w14:paraId="23EA5063" w14:textId="77777777" w:rsidR="00C72A95" w:rsidRDefault="00000000">
      <w:pPr>
        <w:pStyle w:val="Heading2"/>
      </w:pPr>
      <w:r>
        <w:t>4.1 Backend — main.py</w:t>
      </w:r>
    </w:p>
    <w:p w14:paraId="6F1AA8E0" w14:textId="77777777" w:rsidR="00C72A95" w:rsidRDefault="00000000">
      <w:pPr>
        <w:spacing w:after="160"/>
      </w:pPr>
      <w:r>
        <w:t xml:space="preserve">The backend is a </w:t>
      </w:r>
      <w:proofErr w:type="spellStart"/>
      <w:r>
        <w:t>FastAPI</w:t>
      </w:r>
      <w:proofErr w:type="spellEnd"/>
      <w:r>
        <w:t xml:space="preserve"> application with two routes. On startup it loads three files from disk: the trained model, the fitted scaler, and the saved column order. These are loaded once at startup and reused for every prediction request.</w:t>
      </w:r>
    </w:p>
    <w:p w14:paraId="6CCD7B14" w14:textId="77777777" w:rsidR="00C72A95" w:rsidRDefault="00C72A95">
      <w:pPr>
        <w:spacing w:after="80"/>
      </w:pPr>
    </w:p>
    <w:p w14:paraId="21F7A913" w14:textId="77777777" w:rsidR="00C72A95" w:rsidRDefault="00000000">
      <w:pPr>
        <w:pStyle w:val="Heading3"/>
      </w:pPr>
      <w:r>
        <w:t>App setup and file loading</w:t>
      </w:r>
    </w:p>
    <w:p w14:paraId="351E0CA7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app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title='Heart Disease Prediction')</w:t>
      </w:r>
    </w:p>
    <w:p w14:paraId="5CD838D6" w14:textId="77777777" w:rsidR="00C72A95" w:rsidRDefault="00000000">
      <w:pPr>
        <w:shd w:val="clear" w:color="auto" w:fill="F4F4F4"/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app.mount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('/static',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StaticFiles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(directory='static'), name='static')</w:t>
      </w:r>
    </w:p>
    <w:p w14:paraId="6E093F3C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templates = Jinja2Templates(directory='templates')</w:t>
      </w:r>
    </w:p>
    <w:p w14:paraId="73CBC44C" w14:textId="77777777" w:rsidR="00C72A95" w:rsidRDefault="00C72A95">
      <w:pPr>
        <w:shd w:val="clear" w:color="auto" w:fill="F4F4F4"/>
        <w:spacing w:after="60"/>
        <w:ind w:left="360"/>
      </w:pPr>
    </w:p>
    <w:p w14:paraId="6B36A034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MODEL_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PATH,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') as f: model          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pickle.load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(f)</w:t>
      </w:r>
    </w:p>
    <w:p w14:paraId="29ACC9D4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SCALER_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PATH,  '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rb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') as f: scaler         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pickle.load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(f)</w:t>
      </w:r>
    </w:p>
    <w:p w14:paraId="64C782E2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COLUMNS_PATH, 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') as f: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feature_columns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pickle.load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(f)</w:t>
      </w:r>
    </w:p>
    <w:p w14:paraId="54F51322" w14:textId="77777777" w:rsidR="00C72A95" w:rsidRDefault="00C72A95">
      <w:pPr>
        <w:spacing w:after="120"/>
      </w:pPr>
    </w:p>
    <w:p w14:paraId="58EBE2EE" w14:textId="77777777" w:rsidR="00C72A95" w:rsidRDefault="00000000">
      <w:pPr>
        <w:pStyle w:val="Heading3"/>
      </w:pPr>
      <w:r>
        <w:t>Prediction logic</w:t>
      </w:r>
    </w:p>
    <w:p w14:paraId="6C6DADA8" w14:textId="77777777" w:rsidR="00C72A95" w:rsidRDefault="00000000">
      <w:pPr>
        <w:spacing w:after="160"/>
      </w:pPr>
      <w:r>
        <w:t xml:space="preserve">When the user submits the form, 12 values are received as Form(...) parameters. They are assembled into a </w:t>
      </w:r>
      <w:proofErr w:type="spellStart"/>
      <w:r>
        <w:t>DataFrame</w:t>
      </w:r>
      <w:proofErr w:type="spellEnd"/>
      <w:r>
        <w:t xml:space="preserve"> using the saved column names, scaled using the loaded scaler, and passed to the model:</w:t>
      </w:r>
    </w:p>
    <w:p w14:paraId="46AC0722" w14:textId="77777777" w:rsidR="00C72A95" w:rsidRDefault="00C72A95">
      <w:pPr>
        <w:spacing w:after="60"/>
      </w:pPr>
    </w:p>
    <w:p w14:paraId="509A7BFE" w14:textId="77777777" w:rsidR="00C72A95" w:rsidRDefault="00000000">
      <w:pPr>
        <w:shd w:val="clear" w:color="auto" w:fill="F4F4F4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input_df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input_dict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])</w:t>
      </w:r>
    </w:p>
    <w:p w14:paraId="5193948B" w14:textId="77777777" w:rsidR="00C72A95" w:rsidRDefault="00000000">
      <w:pPr>
        <w:shd w:val="clear" w:color="auto" w:fill="F4F4F4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input_scaled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scaler.transform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input_df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25B66719" w14:textId="77777777" w:rsidR="00C72A95" w:rsidRDefault="00000000">
      <w:pPr>
        <w:shd w:val="clear" w:color="auto" w:fill="F4F4F4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probability  =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float(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model.predict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_proba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input_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scaled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)[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0][1])</w:t>
      </w:r>
    </w:p>
    <w:p w14:paraId="619DF250" w14:textId="77777777" w:rsidR="00C72A95" w:rsidRDefault="00C72A95">
      <w:pPr>
        <w:spacing w:after="120"/>
      </w:pPr>
    </w:p>
    <w:p w14:paraId="0365C4CD" w14:textId="77777777" w:rsidR="00C72A95" w:rsidRDefault="00000000">
      <w:pPr>
        <w:pStyle w:val="Heading3"/>
      </w:pPr>
      <w:r>
        <w:t>Risk level classification</w:t>
      </w:r>
    </w:p>
    <w:p w14:paraId="723BA8DD" w14:textId="77777777" w:rsidR="00C72A95" w:rsidRDefault="00C72A9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2A95" w14:paraId="234A0F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0F8E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312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C2BB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312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5B6B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</w:tr>
      <w:tr w:rsidR="00C72A95" w14:paraId="33A9F8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50ED" w14:textId="77777777" w:rsidR="00C72A95" w:rsidRDefault="00000000">
            <w:r>
              <w:rPr>
                <w:color w:val="1A1A1A"/>
                <w:sz w:val="20"/>
                <w:szCs w:val="20"/>
              </w:rPr>
              <w:t>&lt; 35%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90EE" w14:textId="77777777" w:rsidR="00C72A95" w:rsidRDefault="00000000">
            <w:r>
              <w:rPr>
                <w:b/>
                <w:bCs/>
                <w:color w:val="15803D"/>
                <w:sz w:val="20"/>
                <w:szCs w:val="20"/>
              </w:rPr>
              <w:t>Low 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C59D" w14:textId="77777777" w:rsidR="00C72A95" w:rsidRDefault="00000000">
            <w:r>
              <w:rPr>
                <w:color w:val="1A1A1A"/>
                <w:sz w:val="20"/>
                <w:szCs w:val="20"/>
              </w:rPr>
              <w:t>Green #22c55e</w:t>
            </w:r>
          </w:p>
        </w:tc>
      </w:tr>
      <w:tr w:rsidR="00C72A95" w14:paraId="5013D2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03C3" w14:textId="77777777" w:rsidR="00C72A95" w:rsidRDefault="00000000">
            <w:r>
              <w:rPr>
                <w:color w:val="1A1A1A"/>
                <w:sz w:val="20"/>
                <w:szCs w:val="20"/>
              </w:rPr>
              <w:t>35% – 60%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215D" w14:textId="77777777" w:rsidR="00C72A95" w:rsidRDefault="00000000">
            <w:r>
              <w:rPr>
                <w:b/>
                <w:bCs/>
                <w:color w:val="A16207"/>
                <w:sz w:val="20"/>
                <w:szCs w:val="20"/>
              </w:rPr>
              <w:t>Moderate 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B83D" w14:textId="77777777" w:rsidR="00C72A95" w:rsidRDefault="00000000">
            <w:r>
              <w:rPr>
                <w:color w:val="1A1A1A"/>
                <w:sz w:val="20"/>
                <w:szCs w:val="20"/>
              </w:rPr>
              <w:t>Amber #f59e0b</w:t>
            </w:r>
          </w:p>
        </w:tc>
      </w:tr>
      <w:tr w:rsidR="00C72A95" w14:paraId="115A29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357E" w14:textId="77777777" w:rsidR="00C72A95" w:rsidRDefault="00000000">
            <w:r>
              <w:rPr>
                <w:color w:val="1A1A1A"/>
                <w:sz w:val="20"/>
                <w:szCs w:val="20"/>
              </w:rPr>
              <w:t>&gt; 60%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F5CC" w14:textId="77777777" w:rsidR="00C72A95" w:rsidRDefault="00000000">
            <w:r>
              <w:rPr>
                <w:b/>
                <w:bCs/>
                <w:color w:val="B91C1C"/>
                <w:sz w:val="20"/>
                <w:szCs w:val="20"/>
              </w:rPr>
              <w:t>High 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507A" w14:textId="77777777" w:rsidR="00C72A95" w:rsidRDefault="00000000">
            <w:r>
              <w:rPr>
                <w:color w:val="1A1A1A"/>
                <w:sz w:val="20"/>
                <w:szCs w:val="20"/>
              </w:rPr>
              <w:t>Red #ef4444</w:t>
            </w:r>
          </w:p>
        </w:tc>
      </w:tr>
    </w:tbl>
    <w:p w14:paraId="4AE75037" w14:textId="77777777" w:rsidR="00C72A95" w:rsidRDefault="00C72A95">
      <w:pPr>
        <w:spacing w:after="200"/>
      </w:pPr>
    </w:p>
    <w:p w14:paraId="26FD274C" w14:textId="77777777" w:rsidR="00C72A95" w:rsidRDefault="00000000">
      <w:pPr>
        <w:pStyle w:val="Heading2"/>
      </w:pPr>
      <w:r>
        <w:t>4.2 Frontend — index.html</w:t>
      </w:r>
    </w:p>
    <w:p w14:paraId="58D955DD" w14:textId="77777777" w:rsidR="00C72A95" w:rsidRDefault="00000000">
      <w:pPr>
        <w:spacing w:after="160"/>
      </w:pPr>
      <w:r>
        <w:t xml:space="preserve">The </w:t>
      </w:r>
      <w:proofErr w:type="gramStart"/>
      <w:r>
        <w:t>frontend</w:t>
      </w:r>
      <w:proofErr w:type="gramEnd"/>
      <w:r>
        <w:t xml:space="preserve"> is a single Jinja2 HTML template serving both the input form and the prediction result. The form contains 12 input fields grouped into 6 logical sections. After prediction, a result card is rendered above the form with the probability and risk level.</w:t>
      </w:r>
    </w:p>
    <w:p w14:paraId="24BFF586" w14:textId="77777777" w:rsidR="00C72A95" w:rsidRDefault="00C72A9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72A95" w14:paraId="46E83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E148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6B90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:rsidR="00C72A95" w14:paraId="2851B6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4AAC" w14:textId="77777777" w:rsidR="00C72A95" w:rsidRDefault="00000000">
            <w:r>
              <w:rPr>
                <w:color w:val="1A1A1A"/>
                <w:sz w:val="20"/>
                <w:szCs w:val="20"/>
              </w:rPr>
              <w:lastRenderedPageBreak/>
              <w:t>Patient Demographics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852C" w14:textId="77777777" w:rsidR="00C72A95" w:rsidRDefault="00000000">
            <w:r>
              <w:rPr>
                <w:color w:val="1A1A1A"/>
                <w:sz w:val="20"/>
                <w:szCs w:val="20"/>
              </w:rPr>
              <w:t>Age, Sex</w:t>
            </w:r>
          </w:p>
        </w:tc>
      </w:tr>
      <w:tr w:rsidR="00C72A95" w14:paraId="6B7E11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DEE3" w14:textId="77777777" w:rsidR="00C72A95" w:rsidRDefault="00000000">
            <w:r>
              <w:rPr>
                <w:color w:val="1A1A1A"/>
                <w:sz w:val="20"/>
                <w:szCs w:val="20"/>
              </w:rPr>
              <w:t>Chest Pain &amp; Blood Pressure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86ED" w14:textId="77777777" w:rsidR="00C72A95" w:rsidRDefault="00000000">
            <w:r>
              <w:rPr>
                <w:color w:val="1A1A1A"/>
                <w:sz w:val="20"/>
                <w:szCs w:val="20"/>
              </w:rPr>
              <w:t>Chest Pain Type, Resting Blood Pressure</w:t>
            </w:r>
          </w:p>
        </w:tc>
      </w:tr>
      <w:tr w:rsidR="00C72A95" w14:paraId="73D626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7E4A" w14:textId="77777777" w:rsidR="00C72A95" w:rsidRDefault="00000000">
            <w:r>
              <w:rPr>
                <w:color w:val="1A1A1A"/>
                <w:sz w:val="20"/>
                <w:szCs w:val="20"/>
              </w:rPr>
              <w:t>Cholesterol &amp; Blood Sugar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B838" w14:textId="77777777" w:rsidR="00C72A95" w:rsidRDefault="00000000">
            <w:r>
              <w:rPr>
                <w:color w:val="1A1A1A"/>
                <w:sz w:val="20"/>
                <w:szCs w:val="20"/>
              </w:rPr>
              <w:t>Serum Cholesterol, Fasting Blood Sugar</w:t>
            </w:r>
          </w:p>
        </w:tc>
      </w:tr>
      <w:tr w:rsidR="00C72A95" w14:paraId="1C879E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DEF0" w14:textId="77777777" w:rsidR="00C72A95" w:rsidRDefault="00000000">
            <w:r>
              <w:rPr>
                <w:color w:val="1A1A1A"/>
                <w:sz w:val="20"/>
                <w:szCs w:val="20"/>
              </w:rPr>
              <w:t>ECG &amp; Heart 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9957" w14:textId="77777777" w:rsidR="00C72A95" w:rsidRDefault="00000000">
            <w:r>
              <w:rPr>
                <w:color w:val="1A1A1A"/>
                <w:sz w:val="20"/>
                <w:szCs w:val="20"/>
              </w:rPr>
              <w:t>Resting ECG, Max Heart Rate</w:t>
            </w:r>
          </w:p>
        </w:tc>
      </w:tr>
      <w:tr w:rsidR="00C72A95" w14:paraId="3ECD55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7E3E" w14:textId="77777777" w:rsidR="00C72A95" w:rsidRDefault="00000000">
            <w:r>
              <w:rPr>
                <w:color w:val="1A1A1A"/>
                <w:sz w:val="20"/>
                <w:szCs w:val="20"/>
              </w:rPr>
              <w:t>Exercise Test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CD5E" w14:textId="77777777" w:rsidR="00C72A95" w:rsidRDefault="00000000">
            <w:r>
              <w:rPr>
                <w:color w:val="1A1A1A"/>
                <w:sz w:val="20"/>
                <w:szCs w:val="20"/>
              </w:rPr>
              <w:t>Exercise Angina, ST Depression, ST Slope</w:t>
            </w:r>
          </w:p>
        </w:tc>
      </w:tr>
      <w:tr w:rsidR="00C72A95" w14:paraId="153B7B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2534" w14:textId="77777777" w:rsidR="00C72A95" w:rsidRDefault="00000000">
            <w:r>
              <w:rPr>
                <w:color w:val="1A1A1A"/>
                <w:sz w:val="20"/>
                <w:szCs w:val="20"/>
              </w:rPr>
              <w:t>Fluoroscopy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38F3" w14:textId="77777777" w:rsidR="00C72A95" w:rsidRDefault="00000000">
            <w:r>
              <w:rPr>
                <w:color w:val="1A1A1A"/>
                <w:sz w:val="20"/>
                <w:szCs w:val="20"/>
              </w:rPr>
              <w:t>Major Vessels Colored</w:t>
            </w:r>
          </w:p>
        </w:tc>
      </w:tr>
    </w:tbl>
    <w:p w14:paraId="260A1450" w14:textId="77777777" w:rsidR="00C72A95" w:rsidRDefault="00C72A95">
      <w:pPr>
        <w:spacing w:after="200"/>
      </w:pPr>
    </w:p>
    <w:p w14:paraId="6BB9FF8D" w14:textId="77777777" w:rsidR="00C72A95" w:rsidRDefault="00000000">
      <w:pPr>
        <w:pStyle w:val="Heading2"/>
      </w:pPr>
      <w:r>
        <w:t>4.3 Styling — style.css</w:t>
      </w:r>
    </w:p>
    <w:p w14:paraId="598DB0CB" w14:textId="77777777" w:rsidR="00C72A95" w:rsidRDefault="00000000">
      <w:pPr>
        <w:spacing w:after="160"/>
      </w:pPr>
      <w:r>
        <w:t>The stylesheet defines a clean, clinical aesthetic using CSS custom properties. Key design decisions:</w:t>
      </w:r>
    </w:p>
    <w:p w14:paraId="2BC43D3B" w14:textId="77777777" w:rsidR="00C72A95" w:rsidRDefault="00C72A9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72A95" w14:paraId="7DE96C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BFFA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8E7E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Decision</w:t>
            </w:r>
          </w:p>
        </w:tc>
      </w:tr>
      <w:tr w:rsidR="00C72A95" w14:paraId="46BB9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37CB" w14:textId="77777777" w:rsidR="00C72A95" w:rsidRDefault="00000000">
            <w:r>
              <w:rPr>
                <w:color w:val="1A1A1A"/>
                <w:sz w:val="20"/>
                <w:szCs w:val="20"/>
              </w:rPr>
              <w:t>Background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6167" w14:textId="77777777" w:rsidR="00C72A95" w:rsidRDefault="00000000">
            <w:r>
              <w:rPr>
                <w:color w:val="1A1A1A"/>
                <w:sz w:val="20"/>
                <w:szCs w:val="20"/>
              </w:rPr>
              <w:t>#f7f4f0 — warm off-white, clinical feel</w:t>
            </w:r>
          </w:p>
        </w:tc>
      </w:tr>
      <w:tr w:rsidR="00C72A95" w14:paraId="44302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0CA1" w14:textId="77777777" w:rsidR="00C72A95" w:rsidRDefault="00000000">
            <w:r>
              <w:rPr>
                <w:color w:val="1A1A1A"/>
                <w:sz w:val="20"/>
                <w:szCs w:val="20"/>
              </w:rPr>
              <w:t>Accent color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513B" w14:textId="77777777" w:rsidR="00C72A95" w:rsidRDefault="00000000">
            <w:r>
              <w:rPr>
                <w:color w:val="1A1A1A"/>
                <w:sz w:val="20"/>
                <w:szCs w:val="20"/>
              </w:rPr>
              <w:t>#c0392b — deep red, matches heart/medical theme</w:t>
            </w:r>
          </w:p>
        </w:tc>
      </w:tr>
      <w:tr w:rsidR="00C72A95" w14:paraId="3A7D33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386A" w14:textId="77777777" w:rsidR="00C72A95" w:rsidRDefault="00000000">
            <w:r>
              <w:rPr>
                <w:color w:val="1A1A1A"/>
                <w:sz w:val="20"/>
                <w:szCs w:val="20"/>
              </w:rPr>
              <w:t>Display font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FD31" w14:textId="77777777" w:rsidR="00C72A95" w:rsidRDefault="00000000">
            <w:r>
              <w:rPr>
                <w:color w:val="1A1A1A"/>
                <w:sz w:val="20"/>
                <w:szCs w:val="20"/>
              </w:rPr>
              <w:t>DM Serif Display — elegant serif for headings and result label</w:t>
            </w:r>
          </w:p>
        </w:tc>
      </w:tr>
      <w:tr w:rsidR="00C72A95" w14:paraId="375CC5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6B89" w14:textId="77777777" w:rsidR="00C72A95" w:rsidRDefault="00000000">
            <w:r>
              <w:rPr>
                <w:color w:val="1A1A1A"/>
                <w:sz w:val="20"/>
                <w:szCs w:val="20"/>
              </w:rPr>
              <w:t>Body font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5AAF" w14:textId="77777777" w:rsidR="00C72A95" w:rsidRDefault="00000000">
            <w:r>
              <w:rPr>
                <w:color w:val="1A1A1A"/>
                <w:sz w:val="20"/>
                <w:szCs w:val="20"/>
              </w:rPr>
              <w:t>DM Sans — clean, readable sans-serif for form and labels</w:t>
            </w:r>
          </w:p>
        </w:tc>
      </w:tr>
      <w:tr w:rsidR="00C72A95" w14:paraId="1395E6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452D" w14:textId="77777777" w:rsidR="00C72A95" w:rsidRDefault="00000000">
            <w:r>
              <w:rPr>
                <w:color w:val="1A1A1A"/>
                <w:sz w:val="20"/>
                <w:szCs w:val="20"/>
              </w:rPr>
              <w:t>Header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CF1A" w14:textId="77777777" w:rsidR="00C72A95" w:rsidRDefault="00000000">
            <w:r>
              <w:rPr>
                <w:color w:val="1A1A1A"/>
                <w:sz w:val="20"/>
                <w:szCs w:val="20"/>
              </w:rPr>
              <w:t>Sticky, animated heartbeat logo icon, patient counter badge</w:t>
            </w:r>
          </w:p>
        </w:tc>
      </w:tr>
      <w:tr w:rsidR="00C72A95" w14:paraId="7FA6B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001B" w14:textId="77777777" w:rsidR="00C72A95" w:rsidRDefault="00000000">
            <w:r>
              <w:rPr>
                <w:color w:val="1A1A1A"/>
                <w:sz w:val="20"/>
                <w:szCs w:val="20"/>
              </w:rPr>
              <w:t>Result card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FA07" w14:textId="77777777" w:rsidR="00C72A95" w:rsidRDefault="00000000">
            <w:r>
              <w:rPr>
                <w:color w:val="1A1A1A"/>
                <w:sz w:val="20"/>
                <w:szCs w:val="20"/>
              </w:rPr>
              <w:t>Border and background tint match risk color, slide-up animation</w:t>
            </w:r>
          </w:p>
        </w:tc>
      </w:tr>
      <w:tr w:rsidR="00C72A95" w14:paraId="6F167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CC57" w14:textId="77777777" w:rsidR="00C72A95" w:rsidRDefault="00000000">
            <w:r>
              <w:rPr>
                <w:color w:val="1A1A1A"/>
                <w:sz w:val="20"/>
                <w:szCs w:val="20"/>
              </w:rPr>
              <w:t>Form layout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0909" w14:textId="77777777" w:rsidR="00C72A95" w:rsidRDefault="00000000">
            <w:r>
              <w:rPr>
                <w:color w:val="1A1A1A"/>
                <w:sz w:val="20"/>
                <w:szCs w:val="20"/>
              </w:rPr>
              <w:t>CSS Grid, auto-fill columns, minimum 280px — responsive</w:t>
            </w:r>
          </w:p>
        </w:tc>
      </w:tr>
      <w:tr w:rsidR="00C72A95" w14:paraId="1D3447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3963" w14:textId="77777777" w:rsidR="00C72A95" w:rsidRDefault="00000000">
            <w:r>
              <w:rPr>
                <w:color w:val="1A1A1A"/>
                <w:sz w:val="20"/>
                <w:szCs w:val="20"/>
              </w:rPr>
              <w:t>Button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62DA" w14:textId="77777777" w:rsidR="00C72A95" w:rsidRDefault="00000000">
            <w:r>
              <w:rPr>
                <w:color w:val="1A1A1A"/>
                <w:sz w:val="20"/>
                <w:szCs w:val="20"/>
              </w:rPr>
              <w:t>Pill shape, hover lift effect, animated heart icon</w:t>
            </w:r>
          </w:p>
        </w:tc>
      </w:tr>
    </w:tbl>
    <w:p w14:paraId="79B60775" w14:textId="77777777" w:rsidR="00C72A95" w:rsidRDefault="00C72A95">
      <w:pPr>
        <w:spacing w:after="240"/>
      </w:pPr>
    </w:p>
    <w:p w14:paraId="5748FE5A" w14:textId="77777777" w:rsidR="00C72A95" w:rsidRDefault="00C72A95">
      <w:pPr>
        <w:pBdr>
          <w:bottom w:val="single" w:sz="4" w:space="1" w:color="E0E0E0"/>
        </w:pBdr>
        <w:spacing w:before="80" w:after="240"/>
      </w:pPr>
    </w:p>
    <w:p w14:paraId="26529D6F" w14:textId="77777777" w:rsidR="00C72A95" w:rsidRDefault="00000000">
      <w:pPr>
        <w:pStyle w:val="Heading1"/>
        <w:pBdr>
          <w:bottom w:val="single" w:sz="6" w:space="1" w:color="1B4F72"/>
        </w:pBdr>
      </w:pPr>
      <w:r>
        <w:t>5. Patient History Feature</w:t>
      </w:r>
    </w:p>
    <w:p w14:paraId="4A6E83E4" w14:textId="77777777" w:rsidR="00C72A95" w:rsidRDefault="00000000">
      <w:pPr>
        <w:spacing w:after="160"/>
      </w:pPr>
      <w:r>
        <w:t>To make the application more user-friendly, a patient history feature was added. Users can now enter multiple patients in one session without restarting the server, track all predictions in a history table, and clear the form or history with a single click.</w:t>
      </w:r>
    </w:p>
    <w:p w14:paraId="0CC69022" w14:textId="77777777" w:rsidR="00C72A95" w:rsidRDefault="00C72A9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72A95" w14:paraId="15B49E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14B6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51FA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72A95" w14:paraId="630E94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A37A" w14:textId="77777777" w:rsidR="00C72A95" w:rsidRDefault="00000000">
            <w:r>
              <w:rPr>
                <w:color w:val="1A1A1A"/>
                <w:sz w:val="20"/>
                <w:szCs w:val="20"/>
              </w:rPr>
              <w:t>Patient Name / ID 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66B9" w14:textId="77777777" w:rsidR="00C72A95" w:rsidRDefault="00000000">
            <w:r>
              <w:rPr>
                <w:color w:val="1A1A1A"/>
                <w:sz w:val="20"/>
                <w:szCs w:val="20"/>
              </w:rPr>
              <w:t>Required field at the top of the form — each patient gets a name or ID</w:t>
            </w:r>
          </w:p>
        </w:tc>
      </w:tr>
      <w:tr w:rsidR="00C72A95" w14:paraId="48E5DD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B147" w14:textId="77777777" w:rsidR="00C72A95" w:rsidRDefault="00000000">
            <w:r>
              <w:rPr>
                <w:color w:val="1A1A1A"/>
                <w:sz w:val="20"/>
                <w:szCs w:val="20"/>
              </w:rPr>
              <w:t>Patient counter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B61A" w14:textId="77777777" w:rsidR="00C72A95" w:rsidRDefault="00000000">
            <w:r>
              <w:rPr>
                <w:color w:val="1A1A1A"/>
                <w:sz w:val="20"/>
                <w:szCs w:val="20"/>
              </w:rPr>
              <w:t>Header badge showing number of patients assessed in current session</w:t>
            </w:r>
          </w:p>
        </w:tc>
      </w:tr>
      <w:tr w:rsidR="00C72A95" w14:paraId="446567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EA07" w14:textId="77777777" w:rsidR="00C72A95" w:rsidRDefault="00000000">
            <w:r>
              <w:rPr>
                <w:color w:val="1A1A1A"/>
                <w:sz w:val="20"/>
                <w:szCs w:val="20"/>
              </w:rPr>
              <w:t>History 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E935" w14:textId="77777777" w:rsidR="00C72A95" w:rsidRDefault="00000000">
            <w:r>
              <w:rPr>
                <w:color w:val="1A1A1A"/>
                <w:sz w:val="20"/>
                <w:szCs w:val="20"/>
              </w:rPr>
              <w:t>Appears below the form after first prediction — shows all patients with name, age, sex, probability, risk badge</w:t>
            </w:r>
          </w:p>
        </w:tc>
      </w:tr>
      <w:tr w:rsidR="00C72A95" w14:paraId="04B8B5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E89F" w14:textId="77777777" w:rsidR="00C72A95" w:rsidRDefault="00000000">
            <w:r>
              <w:rPr>
                <w:color w:val="1A1A1A"/>
                <w:sz w:val="20"/>
                <w:szCs w:val="20"/>
              </w:rPr>
              <w:lastRenderedPageBreak/>
              <w:t>Clear Form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C7BF" w14:textId="77777777" w:rsidR="00C72A95" w:rsidRDefault="00000000">
            <w:r>
              <w:rPr>
                <w:color w:val="1A1A1A"/>
                <w:sz w:val="20"/>
                <w:szCs w:val="20"/>
              </w:rPr>
              <w:t>Resets all input fields so a new patient can be entered immediately</w:t>
            </w:r>
          </w:p>
        </w:tc>
      </w:tr>
      <w:tr w:rsidR="00C72A95" w14:paraId="5D9467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FB34" w14:textId="77777777" w:rsidR="00C72A95" w:rsidRDefault="00000000">
            <w:r>
              <w:rPr>
                <w:color w:val="1A1A1A"/>
                <w:sz w:val="20"/>
                <w:szCs w:val="20"/>
              </w:rPr>
              <w:t>Clear All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D7A9" w14:textId="77777777" w:rsidR="00C72A95" w:rsidRDefault="00000000">
            <w:r>
              <w:rPr>
                <w:color w:val="1A1A1A"/>
                <w:sz w:val="20"/>
                <w:szCs w:val="20"/>
              </w:rPr>
              <w:t>Wipes the entire patient history table</w:t>
            </w:r>
          </w:p>
        </w:tc>
      </w:tr>
      <w:tr w:rsidR="00C72A95" w14:paraId="48756A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2106" w14:textId="77777777" w:rsidR="00C72A95" w:rsidRDefault="00000000">
            <w:r>
              <w:rPr>
                <w:color w:val="1A1A1A"/>
                <w:sz w:val="20"/>
                <w:szCs w:val="20"/>
              </w:rPr>
              <w:t>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B3F4" w14:textId="77777777" w:rsidR="00C72A95" w:rsidRDefault="00000000">
            <w:proofErr w:type="spellStart"/>
            <w:r>
              <w:rPr>
                <w:color w:val="1A1A1A"/>
                <w:sz w:val="20"/>
                <w:szCs w:val="20"/>
              </w:rPr>
              <w:t>sessionStorage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history persists across page reloads but clears when the browser tab is closed</w:t>
            </w:r>
          </w:p>
        </w:tc>
      </w:tr>
    </w:tbl>
    <w:p w14:paraId="5B759A07" w14:textId="77777777" w:rsidR="00C72A95" w:rsidRDefault="00C72A95">
      <w:pPr>
        <w:spacing w:after="240"/>
      </w:pPr>
    </w:p>
    <w:p w14:paraId="49A2EC2A" w14:textId="77777777" w:rsidR="00C72A95" w:rsidRDefault="00C72A95">
      <w:pPr>
        <w:pBdr>
          <w:bottom w:val="single" w:sz="4" w:space="1" w:color="E0E0E0"/>
        </w:pBdr>
        <w:spacing w:before="80" w:after="240"/>
      </w:pPr>
    </w:p>
    <w:p w14:paraId="0A4AD723" w14:textId="77777777" w:rsidR="00C72A95" w:rsidRDefault="00000000">
      <w:pPr>
        <w:pStyle w:val="Heading1"/>
        <w:pBdr>
          <w:bottom w:val="single" w:sz="6" w:space="1" w:color="1B4F72"/>
        </w:pBdr>
      </w:pPr>
      <w:r>
        <w:t>6. Running the Application</w:t>
      </w:r>
    </w:p>
    <w:p w14:paraId="742BFEF4" w14:textId="77777777" w:rsidR="00C72A95" w:rsidRDefault="00000000">
      <w:pPr>
        <w:spacing w:after="160"/>
      </w:pPr>
      <w:r>
        <w:t xml:space="preserve">The application is started from the terminal using </w:t>
      </w:r>
      <w:proofErr w:type="spellStart"/>
      <w:r>
        <w:t>Uvicorn</w:t>
      </w:r>
      <w:proofErr w:type="spellEnd"/>
      <w:r>
        <w:t xml:space="preserve">. It cannot be run by pressing the Play button in PyCharm — </w:t>
      </w:r>
      <w:proofErr w:type="spellStart"/>
      <w:r>
        <w:t>FastAPI</w:t>
      </w:r>
      <w:proofErr w:type="spellEnd"/>
      <w:r>
        <w:t xml:space="preserve"> requires an ASGI server.</w:t>
      </w:r>
    </w:p>
    <w:p w14:paraId="56E0BB0B" w14:textId="77777777" w:rsidR="00C72A95" w:rsidRDefault="00C72A95">
      <w:pPr>
        <w:spacing w:after="80"/>
      </w:pPr>
    </w:p>
    <w:p w14:paraId="06747E20" w14:textId="77777777" w:rsidR="00C72A95" w:rsidRDefault="00000000">
      <w:pPr>
        <w:pStyle w:val="Heading2"/>
      </w:pPr>
      <w:r>
        <w:t>6.1 Install dependencies</w:t>
      </w:r>
    </w:p>
    <w:p w14:paraId="3E173F08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jinja2 python-multipart scikit-learn</w:t>
      </w:r>
    </w:p>
    <w:p w14:paraId="1CD9F298" w14:textId="77777777" w:rsidR="00C72A95" w:rsidRDefault="00C72A95">
      <w:pPr>
        <w:spacing w:after="120"/>
      </w:pPr>
    </w:p>
    <w:p w14:paraId="703C7F24" w14:textId="77777777" w:rsidR="00C72A95" w:rsidRDefault="00000000">
      <w:pPr>
        <w:pStyle w:val="Heading2"/>
      </w:pPr>
      <w:r>
        <w:t>6.2 Start the server</w:t>
      </w:r>
    </w:p>
    <w:p w14:paraId="5BE684AF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cd "C:\Users\ofniz\Desktop\Heart Disease Prediction\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web_site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</w:t>
      </w:r>
    </w:p>
    <w:p w14:paraId="357D0A1D" w14:textId="77777777" w:rsidR="00C72A95" w:rsidRDefault="00000000">
      <w:pPr>
        <w:shd w:val="clear" w:color="auto" w:fill="F4F4F4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--reload</w:t>
      </w:r>
    </w:p>
    <w:p w14:paraId="18F9BA87" w14:textId="77777777" w:rsidR="00C72A95" w:rsidRDefault="00C72A95">
      <w:pPr>
        <w:spacing w:after="120"/>
      </w:pPr>
    </w:p>
    <w:p w14:paraId="3F75852A" w14:textId="77777777" w:rsidR="00C72A95" w:rsidRDefault="00000000">
      <w:pPr>
        <w:pStyle w:val="Heading2"/>
      </w:pPr>
      <w:r>
        <w:t>6.3 Expected startup output</w:t>
      </w:r>
    </w:p>
    <w:p w14:paraId="1A8277F9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Model loaded successfully</w:t>
      </w:r>
    </w:p>
    <w:p w14:paraId="1A414B86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Scaler loaded successfully</w:t>
      </w:r>
    </w:p>
    <w:p w14:paraId="55FB12C5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Feature columns: ['Age', 'Sex', 'Chest pain type', ...]</w:t>
      </w:r>
    </w:p>
    <w:p w14:paraId="1C0BE729" w14:textId="77777777" w:rsidR="00C72A95" w:rsidRDefault="00000000">
      <w:pPr>
        <w:shd w:val="clear" w:color="auto" w:fill="F4F4F4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INFO: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running on http://127.0.0.1:8000</w:t>
      </w:r>
    </w:p>
    <w:p w14:paraId="0FAFD056" w14:textId="77777777" w:rsidR="00C72A95" w:rsidRDefault="00C72A9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A95" w14:paraId="0E88A4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4F72"/>
              <w:left w:val="thick" w:sz="12" w:space="0" w:color="1B4F72"/>
              <w:bottom w:val="single" w:sz="3" w:space="0" w:color="1B4F72"/>
              <w:right w:val="single" w:sz="3" w:space="0" w:color="1B4F72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D82ECF" w14:textId="77777777" w:rsidR="00C72A95" w:rsidRDefault="00000000">
            <w:r>
              <w:rPr>
                <w:i/>
                <w:iCs/>
                <w:color w:val="333333"/>
                <w:sz w:val="21"/>
                <w:szCs w:val="21"/>
              </w:rPr>
              <w:t>The presence of 'Feature columns:' in the startup output confirms the correct main.py is loaded and the scaler pipeline is active. Open http://127.0.0.1:8000 in your browser to use the application.</w:t>
            </w:r>
          </w:p>
        </w:tc>
      </w:tr>
    </w:tbl>
    <w:p w14:paraId="2B1D7789" w14:textId="77777777" w:rsidR="00C72A95" w:rsidRDefault="00C72A95">
      <w:pPr>
        <w:spacing w:after="240"/>
      </w:pPr>
    </w:p>
    <w:p w14:paraId="247F9318" w14:textId="77777777" w:rsidR="00C72A95" w:rsidRDefault="00C72A95">
      <w:pPr>
        <w:pBdr>
          <w:bottom w:val="single" w:sz="4" w:space="1" w:color="E0E0E0"/>
        </w:pBdr>
        <w:spacing w:before="80" w:after="240"/>
      </w:pPr>
    </w:p>
    <w:p w14:paraId="018ED803" w14:textId="04533C6B" w:rsidR="00C72A95" w:rsidRDefault="00F964B5">
      <w:pPr>
        <w:pStyle w:val="Heading1"/>
        <w:pBdr>
          <w:bottom w:val="single" w:sz="6" w:space="1" w:color="1B4F72"/>
        </w:pBdr>
      </w:pPr>
      <w:r>
        <w:t>7</w:t>
      </w:r>
      <w:r w:rsidR="00000000">
        <w:t>. Final Test Results</w:t>
      </w:r>
    </w:p>
    <w:p w14:paraId="60019E30" w14:textId="77777777" w:rsidR="00C72A95" w:rsidRDefault="00000000">
      <w:pPr>
        <w:spacing w:after="160"/>
      </w:pPr>
      <w:r>
        <w:t>After fixing both issues, the application was tested with three sample patients. All predictions were medically consistent and correct:</w:t>
      </w:r>
    </w:p>
    <w:p w14:paraId="391E92FF" w14:textId="77777777" w:rsidR="00C72A95" w:rsidRDefault="00C72A9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160"/>
        <w:gridCol w:w="1800"/>
        <w:gridCol w:w="1800"/>
      </w:tblGrid>
      <w:tr w:rsidR="00C72A95" w14:paraId="58DF4B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13BB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Patient</w:t>
            </w:r>
          </w:p>
        </w:tc>
        <w:tc>
          <w:tcPr>
            <w:tcW w:w="4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D7A1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2E81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DDBD" w14:textId="77777777" w:rsidR="00C72A95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</w:tr>
      <w:tr w:rsidR="00C72A95" w14:paraId="09738F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A60" w14:textId="77777777" w:rsidR="00C72A95" w:rsidRDefault="00000000">
            <w:r>
              <w:rPr>
                <w:color w:val="1A1A1A"/>
                <w:sz w:val="20"/>
                <w:szCs w:val="20"/>
              </w:rPr>
              <w:lastRenderedPageBreak/>
              <w:t>Patient 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3041" w14:textId="77777777" w:rsidR="00C72A95" w:rsidRDefault="00000000">
            <w:r>
              <w:rPr>
                <w:color w:val="1A1A1A"/>
                <w:sz w:val="20"/>
                <w:szCs w:val="20"/>
              </w:rPr>
              <w:t xml:space="preserve">Age 32, Female, BP 112, Chol 175, Max HR 185, No angina, </w:t>
            </w:r>
            <w:proofErr w:type="spellStart"/>
            <w:r>
              <w:rPr>
                <w:color w:val="1A1A1A"/>
                <w:sz w:val="20"/>
                <w:szCs w:val="20"/>
              </w:rPr>
              <w:t>Oldpeak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0.0, Vessels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3456" w14:textId="77777777" w:rsidR="00C72A95" w:rsidRDefault="00000000">
            <w:r>
              <w:rPr>
                <w:b/>
                <w:bCs/>
                <w:color w:val="15803D"/>
                <w:sz w:val="20"/>
                <w:szCs w:val="20"/>
              </w:rPr>
              <w:t>Low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917F" w14:textId="77777777" w:rsidR="00C72A95" w:rsidRDefault="00000000">
            <w:r>
              <w:rPr>
                <w:b/>
                <w:bCs/>
                <w:color w:val="15803D"/>
                <w:sz w:val="20"/>
                <w:szCs w:val="20"/>
              </w:rPr>
              <w:t>3.5%</w:t>
            </w:r>
          </w:p>
        </w:tc>
      </w:tr>
      <w:tr w:rsidR="00C72A95" w14:paraId="7B7893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7E1B" w14:textId="77777777" w:rsidR="00C72A95" w:rsidRDefault="00000000">
            <w:r>
              <w:rPr>
                <w:color w:val="1A1A1A"/>
                <w:sz w:val="20"/>
                <w:szCs w:val="20"/>
              </w:rPr>
              <w:t>Patient 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9ED5" w14:textId="77777777" w:rsidR="00C72A95" w:rsidRDefault="00000000">
            <w:r>
              <w:rPr>
                <w:color w:val="1A1A1A"/>
                <w:sz w:val="20"/>
                <w:szCs w:val="20"/>
              </w:rPr>
              <w:t xml:space="preserve">Age 50, Male, BP 135, Chol 245, Max HR 145, No angina, </w:t>
            </w:r>
            <w:proofErr w:type="spellStart"/>
            <w:r>
              <w:rPr>
                <w:color w:val="1A1A1A"/>
                <w:sz w:val="20"/>
                <w:szCs w:val="20"/>
              </w:rPr>
              <w:t>Oldpeak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1.0, Vessels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4717" w14:textId="77777777" w:rsidR="00C72A95" w:rsidRDefault="00000000">
            <w:r>
              <w:rPr>
                <w:b/>
                <w:bCs/>
                <w:color w:val="A16207"/>
                <w:sz w:val="20"/>
                <w:szCs w:val="20"/>
              </w:rPr>
              <w:t>Moderate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24FB" w14:textId="77777777" w:rsidR="00C72A95" w:rsidRDefault="00000000">
            <w:r>
              <w:rPr>
                <w:b/>
                <w:bCs/>
                <w:color w:val="A16207"/>
                <w:sz w:val="20"/>
                <w:szCs w:val="20"/>
              </w:rPr>
              <w:t>40.6%</w:t>
            </w:r>
          </w:p>
        </w:tc>
      </w:tr>
      <w:tr w:rsidR="00C72A95" w14:paraId="7C2B58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C903" w14:textId="77777777" w:rsidR="00C72A95" w:rsidRDefault="00000000">
            <w:r>
              <w:rPr>
                <w:color w:val="1A1A1A"/>
                <w:sz w:val="20"/>
                <w:szCs w:val="20"/>
              </w:rPr>
              <w:t>Patient 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64F6" w14:textId="77777777" w:rsidR="00C72A95" w:rsidRDefault="00000000">
            <w:r>
              <w:rPr>
                <w:color w:val="1A1A1A"/>
                <w:sz w:val="20"/>
                <w:szCs w:val="20"/>
              </w:rPr>
              <w:t xml:space="preserve">Age 63, Male, BP 165, Chol 320, Max HR 108, Angina Yes, </w:t>
            </w:r>
            <w:proofErr w:type="spellStart"/>
            <w:r>
              <w:rPr>
                <w:color w:val="1A1A1A"/>
                <w:sz w:val="20"/>
                <w:szCs w:val="20"/>
              </w:rPr>
              <w:t>Oldpeak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3.8, Vessels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0849" w14:textId="77777777" w:rsidR="00C72A95" w:rsidRDefault="00000000">
            <w:r>
              <w:rPr>
                <w:b/>
                <w:bCs/>
                <w:color w:val="B91C1C"/>
                <w:sz w:val="20"/>
                <w:szCs w:val="20"/>
              </w:rPr>
              <w:t>High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A6F9" w14:textId="77777777" w:rsidR="00C72A95" w:rsidRDefault="00000000">
            <w:r>
              <w:rPr>
                <w:b/>
                <w:bCs/>
                <w:color w:val="B91C1C"/>
                <w:sz w:val="20"/>
                <w:szCs w:val="20"/>
              </w:rPr>
              <w:t>87.4%</w:t>
            </w:r>
          </w:p>
        </w:tc>
      </w:tr>
    </w:tbl>
    <w:p w14:paraId="25F8A3BB" w14:textId="77777777" w:rsidR="00C72A95" w:rsidRDefault="00C72A9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A95" w14:paraId="0328EF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4F72"/>
              <w:left w:val="thick" w:sz="12" w:space="0" w:color="1B4F72"/>
              <w:bottom w:val="single" w:sz="3" w:space="0" w:color="1B4F72"/>
              <w:right w:val="single" w:sz="3" w:space="0" w:color="1B4F72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ADF8A7" w14:textId="77777777" w:rsidR="00C72A95" w:rsidRDefault="00000000">
            <w:r>
              <w:rPr>
                <w:i/>
                <w:iCs/>
                <w:color w:val="333333"/>
                <w:sz w:val="21"/>
                <w:szCs w:val="21"/>
              </w:rPr>
              <w:t xml:space="preserve">All three predictions are medically consistent. The low-risk patient correctly shows 3.5%. The moderate-risk patient correctly falls </w:t>
            </w:r>
            <w:proofErr w:type="gramStart"/>
            <w:r>
              <w:rPr>
                <w:i/>
                <w:iCs/>
                <w:color w:val="333333"/>
                <w:sz w:val="21"/>
                <w:szCs w:val="21"/>
              </w:rPr>
              <w:t>at</w:t>
            </w:r>
            <w:proofErr w:type="gramEnd"/>
            <w:r>
              <w:rPr>
                <w:i/>
                <w:iCs/>
                <w:color w:val="333333"/>
                <w:sz w:val="21"/>
                <w:szCs w:val="21"/>
              </w:rPr>
              <w:t xml:space="preserve"> 40.6%. The high-risk patient with multiple severe flags correctly shows 87.4%. The application is working correctly end-to-end.</w:t>
            </w:r>
          </w:p>
        </w:tc>
      </w:tr>
    </w:tbl>
    <w:p w14:paraId="547C544A" w14:textId="77777777" w:rsidR="00C72A95" w:rsidRDefault="00C72A95">
      <w:pPr>
        <w:spacing w:after="240"/>
      </w:pPr>
    </w:p>
    <w:p w14:paraId="40BA6BF5" w14:textId="77777777" w:rsidR="00C72A95" w:rsidRDefault="00C72A95">
      <w:pPr>
        <w:pBdr>
          <w:bottom w:val="single" w:sz="4" w:space="1" w:color="E0E0E0"/>
        </w:pBdr>
        <w:spacing w:before="80" w:after="240"/>
      </w:pPr>
    </w:p>
    <w:p w14:paraId="4ACC7503" w14:textId="539D2113" w:rsidR="00C72A95" w:rsidRDefault="00F964B5">
      <w:pPr>
        <w:pStyle w:val="Heading1"/>
        <w:pBdr>
          <w:bottom w:val="single" w:sz="6" w:space="1" w:color="1B4F72"/>
        </w:pBdr>
      </w:pPr>
      <w:r>
        <w:t>8</w:t>
      </w:r>
      <w:r w:rsidR="00000000">
        <w:t>. Summary</w:t>
      </w:r>
    </w:p>
    <w:p w14:paraId="20B1DA38" w14:textId="77777777" w:rsidR="00C72A95" w:rsidRDefault="00000000">
      <w:pPr>
        <w:spacing w:after="160"/>
      </w:pPr>
      <w:r>
        <w:t xml:space="preserve">The </w:t>
      </w:r>
      <w:proofErr w:type="spellStart"/>
      <w:r>
        <w:t>CardioPredict</w:t>
      </w:r>
      <w:proofErr w:type="spellEnd"/>
      <w:r>
        <w:t xml:space="preserve"> web application was successfully built using </w:t>
      </w:r>
      <w:proofErr w:type="spellStart"/>
      <w:r>
        <w:t>FastAPI</w:t>
      </w:r>
      <w:proofErr w:type="spellEnd"/>
      <w:r>
        <w:t xml:space="preserve">, Jinja2 templates, and a custom HTML/CSS interface. The application loads the trained Gradient Boosting model, the fitted </w:t>
      </w:r>
      <w:proofErr w:type="spellStart"/>
      <w:r>
        <w:t>StandardScaler</w:t>
      </w:r>
      <w:proofErr w:type="spellEnd"/>
      <w:r>
        <w:t xml:space="preserve">, and the saved column order at startup. User input is received through a clean 12-field form grouped into 6 logical sections, scaled to match the training distribution, and passed to the model to produce </w:t>
      </w:r>
      <w:proofErr w:type="gramStart"/>
      <w:r>
        <w:t>a probability</w:t>
      </w:r>
      <w:proofErr w:type="gramEnd"/>
      <w:r>
        <w:t xml:space="preserve"> and risk level.</w:t>
      </w:r>
    </w:p>
    <w:p w14:paraId="620D5FEC" w14:textId="4E0AB62F" w:rsidR="00C72A95" w:rsidRDefault="00C72A95">
      <w:pPr>
        <w:spacing w:after="160"/>
      </w:pPr>
    </w:p>
    <w:sectPr w:rsidR="00C72A95">
      <w:headerReference w:type="default" r:id="rId12"/>
      <w:footerReference w:type="default" r:id="rId13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5976" w14:textId="77777777" w:rsidR="00755D32" w:rsidRDefault="00755D32">
      <w:r>
        <w:separator/>
      </w:r>
    </w:p>
  </w:endnote>
  <w:endnote w:type="continuationSeparator" w:id="0">
    <w:p w14:paraId="0503FF4A" w14:textId="77777777" w:rsidR="00755D32" w:rsidRDefault="00755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5F6D2" w14:textId="77777777" w:rsidR="00C72A95" w:rsidRDefault="00000000">
    <w:pPr>
      <w:pBdr>
        <w:top w:val="single" w:sz="4" w:space="1" w:color="CCCCCC"/>
      </w:pBdr>
      <w:spacing w:before="100"/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964B5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F964B5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11C78" w14:textId="77777777" w:rsidR="00755D32" w:rsidRDefault="00755D32">
      <w:r>
        <w:separator/>
      </w:r>
    </w:p>
  </w:footnote>
  <w:footnote w:type="continuationSeparator" w:id="0">
    <w:p w14:paraId="633924DB" w14:textId="77777777" w:rsidR="00755D32" w:rsidRDefault="00755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5E526" w14:textId="77777777" w:rsidR="00C72A95" w:rsidRDefault="00000000">
    <w:pPr>
      <w:pBdr>
        <w:bottom w:val="single" w:sz="6" w:space="1" w:color="1B4F72"/>
      </w:pBdr>
      <w:spacing w:after="100"/>
    </w:pPr>
    <w:r>
      <w:rPr>
        <w:b/>
        <w:bCs/>
        <w:color w:val="1B4F72"/>
        <w:sz w:val="19"/>
        <w:szCs w:val="19"/>
      </w:rPr>
      <w:t>Heart Disease Prediction — Web Application Report</w:t>
    </w:r>
    <w:r>
      <w:rPr>
        <w:color w:val="999999"/>
        <w:sz w:val="19"/>
        <w:szCs w:val="19"/>
      </w:rPr>
      <w:t xml:space="preserve">   | 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7A1E"/>
    <w:multiLevelType w:val="hybridMultilevel"/>
    <w:tmpl w:val="61DE2184"/>
    <w:lvl w:ilvl="0" w:tplc="27AC7AC8">
      <w:start w:val="1"/>
      <w:numFmt w:val="bullet"/>
      <w:lvlText w:val="●"/>
      <w:lvlJc w:val="left"/>
      <w:pPr>
        <w:ind w:left="720" w:hanging="360"/>
      </w:pPr>
    </w:lvl>
    <w:lvl w:ilvl="1" w:tplc="DD5A5476">
      <w:start w:val="1"/>
      <w:numFmt w:val="bullet"/>
      <w:lvlText w:val="○"/>
      <w:lvlJc w:val="left"/>
      <w:pPr>
        <w:ind w:left="1440" w:hanging="360"/>
      </w:pPr>
    </w:lvl>
    <w:lvl w:ilvl="2" w:tplc="8F147018">
      <w:start w:val="1"/>
      <w:numFmt w:val="bullet"/>
      <w:lvlText w:val="■"/>
      <w:lvlJc w:val="left"/>
      <w:pPr>
        <w:ind w:left="2160" w:hanging="360"/>
      </w:pPr>
    </w:lvl>
    <w:lvl w:ilvl="3" w:tplc="AC663C54">
      <w:start w:val="1"/>
      <w:numFmt w:val="bullet"/>
      <w:lvlText w:val="●"/>
      <w:lvlJc w:val="left"/>
      <w:pPr>
        <w:ind w:left="2880" w:hanging="360"/>
      </w:pPr>
    </w:lvl>
    <w:lvl w:ilvl="4" w:tplc="BA6075CE">
      <w:start w:val="1"/>
      <w:numFmt w:val="bullet"/>
      <w:lvlText w:val="○"/>
      <w:lvlJc w:val="left"/>
      <w:pPr>
        <w:ind w:left="3600" w:hanging="360"/>
      </w:pPr>
    </w:lvl>
    <w:lvl w:ilvl="5" w:tplc="01A0C564">
      <w:start w:val="1"/>
      <w:numFmt w:val="bullet"/>
      <w:lvlText w:val="■"/>
      <w:lvlJc w:val="left"/>
      <w:pPr>
        <w:ind w:left="4320" w:hanging="360"/>
      </w:pPr>
    </w:lvl>
    <w:lvl w:ilvl="6" w:tplc="34F63148">
      <w:start w:val="1"/>
      <w:numFmt w:val="bullet"/>
      <w:lvlText w:val="●"/>
      <w:lvlJc w:val="left"/>
      <w:pPr>
        <w:ind w:left="5040" w:hanging="360"/>
      </w:pPr>
    </w:lvl>
    <w:lvl w:ilvl="7" w:tplc="DC124122">
      <w:start w:val="1"/>
      <w:numFmt w:val="bullet"/>
      <w:lvlText w:val="●"/>
      <w:lvlJc w:val="left"/>
      <w:pPr>
        <w:ind w:left="5760" w:hanging="360"/>
      </w:pPr>
    </w:lvl>
    <w:lvl w:ilvl="8" w:tplc="299A5A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CE437E"/>
    <w:multiLevelType w:val="hybridMultilevel"/>
    <w:tmpl w:val="FBBC175A"/>
    <w:lvl w:ilvl="0" w:tplc="4468D3D2">
      <w:start w:val="1"/>
      <w:numFmt w:val="decimal"/>
      <w:lvlText w:val="%1."/>
      <w:lvlJc w:val="left"/>
      <w:pPr>
        <w:ind w:left="720" w:hanging="360"/>
      </w:pPr>
    </w:lvl>
    <w:lvl w:ilvl="1" w:tplc="C9CACF2A">
      <w:numFmt w:val="decimal"/>
      <w:lvlText w:val=""/>
      <w:lvlJc w:val="left"/>
    </w:lvl>
    <w:lvl w:ilvl="2" w:tplc="2690B8A0">
      <w:numFmt w:val="decimal"/>
      <w:lvlText w:val=""/>
      <w:lvlJc w:val="left"/>
    </w:lvl>
    <w:lvl w:ilvl="3" w:tplc="6B16997E">
      <w:numFmt w:val="decimal"/>
      <w:lvlText w:val=""/>
      <w:lvlJc w:val="left"/>
    </w:lvl>
    <w:lvl w:ilvl="4" w:tplc="1464AC0C">
      <w:numFmt w:val="decimal"/>
      <w:lvlText w:val=""/>
      <w:lvlJc w:val="left"/>
    </w:lvl>
    <w:lvl w:ilvl="5" w:tplc="EF2056F4">
      <w:numFmt w:val="decimal"/>
      <w:lvlText w:val=""/>
      <w:lvlJc w:val="left"/>
    </w:lvl>
    <w:lvl w:ilvl="6" w:tplc="1FF8B718">
      <w:numFmt w:val="decimal"/>
      <w:lvlText w:val=""/>
      <w:lvlJc w:val="left"/>
    </w:lvl>
    <w:lvl w:ilvl="7" w:tplc="9C04DDA6">
      <w:numFmt w:val="decimal"/>
      <w:lvlText w:val=""/>
      <w:lvlJc w:val="left"/>
    </w:lvl>
    <w:lvl w:ilvl="8" w:tplc="A9022036">
      <w:numFmt w:val="decimal"/>
      <w:lvlText w:val=""/>
      <w:lvlJc w:val="left"/>
    </w:lvl>
  </w:abstractNum>
  <w:abstractNum w:abstractNumId="2" w15:restartNumberingAfterBreak="0">
    <w:nsid w:val="651826BA"/>
    <w:multiLevelType w:val="hybridMultilevel"/>
    <w:tmpl w:val="AE6620A2"/>
    <w:lvl w:ilvl="0" w:tplc="58D65C78">
      <w:start w:val="1"/>
      <w:numFmt w:val="bullet"/>
      <w:lvlText w:val="•"/>
      <w:lvlJc w:val="left"/>
      <w:pPr>
        <w:ind w:left="720" w:hanging="360"/>
      </w:pPr>
    </w:lvl>
    <w:lvl w:ilvl="1" w:tplc="E7B47C64">
      <w:numFmt w:val="decimal"/>
      <w:lvlText w:val=""/>
      <w:lvlJc w:val="left"/>
    </w:lvl>
    <w:lvl w:ilvl="2" w:tplc="692672F2">
      <w:numFmt w:val="decimal"/>
      <w:lvlText w:val=""/>
      <w:lvlJc w:val="left"/>
    </w:lvl>
    <w:lvl w:ilvl="3" w:tplc="10202008">
      <w:numFmt w:val="decimal"/>
      <w:lvlText w:val=""/>
      <w:lvlJc w:val="left"/>
    </w:lvl>
    <w:lvl w:ilvl="4" w:tplc="397A4654">
      <w:numFmt w:val="decimal"/>
      <w:lvlText w:val=""/>
      <w:lvlJc w:val="left"/>
    </w:lvl>
    <w:lvl w:ilvl="5" w:tplc="699CF6FE">
      <w:numFmt w:val="decimal"/>
      <w:lvlText w:val=""/>
      <w:lvlJc w:val="left"/>
    </w:lvl>
    <w:lvl w:ilvl="6" w:tplc="2466BE60">
      <w:numFmt w:val="decimal"/>
      <w:lvlText w:val=""/>
      <w:lvlJc w:val="left"/>
    </w:lvl>
    <w:lvl w:ilvl="7" w:tplc="D8F02040">
      <w:numFmt w:val="decimal"/>
      <w:lvlText w:val=""/>
      <w:lvlJc w:val="left"/>
    </w:lvl>
    <w:lvl w:ilvl="8" w:tplc="ABAEB69C">
      <w:numFmt w:val="decimal"/>
      <w:lvlText w:val=""/>
      <w:lvlJc w:val="left"/>
    </w:lvl>
  </w:abstractNum>
  <w:num w:numId="1" w16cid:durableId="2108502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95"/>
    <w:rsid w:val="00755D32"/>
    <w:rsid w:val="007C7C76"/>
    <w:rsid w:val="00C72A95"/>
    <w:rsid w:val="00F9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0629"/>
  <w15:docId w15:val="{732EAF39-093B-4206-9DD6-B8D2198F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F72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405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1307</Words>
  <Characters>7455</Characters>
  <Application>Microsoft Office Word</Application>
  <DocSecurity>0</DocSecurity>
  <Lines>62</Lines>
  <Paragraphs>17</Paragraphs>
  <ScaleCrop>false</ScaleCrop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dilsora ibodullayeva</cp:lastModifiedBy>
  <cp:revision>2</cp:revision>
  <dcterms:created xsi:type="dcterms:W3CDTF">2026-03-20T14:25:00Z</dcterms:created>
  <dcterms:modified xsi:type="dcterms:W3CDTF">2026-03-20T14:27:00Z</dcterms:modified>
</cp:coreProperties>
</file>