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color w:val="555555"/>
          <w:sz w:val="21"/>
          <w:szCs w:val="21"/>
          <w:highlight w:val="white"/>
          <w:rtl w:val="0"/>
        </w:rPr>
        <w:t xml:space="preserve">law idle conversation, jakob nowell law, law, mild lawtism, police, video, law mild lawtism, law of attraction, law of attraction mind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