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bookmarkStart w:id="0" w:name="_Toc129362752"/>
      <w:bookmarkStart w:id="1" w:name="_Toc129362883"/>
      <w:bookmarkStart w:id="2" w:name="_Toc131504132"/>
      <w:r>
        <w:t>МИНИСТЕРСТВО НАУКИ И ВЫСШЕГО ОБРАЗОВАНИЯ РОССИЙСКОЙ ФЕДЕРАЦИИ</w:t>
      </w:r>
      <w:bookmarkEnd w:id="0"/>
      <w:bookmarkEnd w:id="1"/>
      <w:bookmarkEnd w:id="2"/>
    </w:p>
    <w:bookmarkStart w:id="3" w:name="_Toc129362753"/>
    <w:bookmarkStart w:id="4" w:name="_Toc129362884"/>
    <w:bookmarkStart w:id="5" w:name="_Toc131504133"/>
    <w:p>
      <w:pPr>
        <w:pStyle w:val="style62"/>
        <w:rPr/>
      </w:pPr>
      <w:r>
        <w:t xml:space="preserve">Федеральное государственное автономное образовательное  </w:t>
      </w:r>
      <w:bookmarkEnd w:id="3"/>
      <w:bookmarkEnd w:id="4"/>
      <w:r>
        <w:t>учреждение</w:t>
      </w:r>
      <w:bookmarkEnd w:id="5"/>
      <w:r>
        <w:t xml:space="preserve"> </w:t>
      </w:r>
    </w:p>
    <w:bookmarkStart w:id="6" w:name="_Toc129362754"/>
    <w:bookmarkStart w:id="7" w:name="_Toc129362885"/>
    <w:bookmarkStart w:id="8" w:name="_Toc131504134"/>
    <w:p>
      <w:pPr>
        <w:pStyle w:val="style62"/>
        <w:rPr/>
      </w:pPr>
      <w:r>
        <w:t>высшего  образования</w:t>
      </w:r>
      <w:bookmarkEnd w:id="6"/>
      <w:bookmarkEnd w:id="7"/>
      <w:bookmarkEnd w:id="8"/>
    </w:p>
    <w:bookmarkStart w:id="9" w:name="_Toc129362755"/>
    <w:bookmarkStart w:id="10" w:name="_Toc129362886"/>
    <w:bookmarkStart w:id="11" w:name="_Toc131504135"/>
    <w:p>
      <w:pPr>
        <w:pStyle w:val="style62"/>
        <w:rPr/>
      </w:pPr>
      <w:r>
        <w:t>«КАЗАНСКИЙ (ПРИВОЛЖСКИЙ) ФЕДЕРАЛЬНЫЙ  УНИВЕРСИТЕТ»</w:t>
      </w:r>
      <w:bookmarkEnd w:id="9"/>
      <w:bookmarkEnd w:id="10"/>
      <w:bookmarkEnd w:id="11"/>
    </w:p>
    <w:p>
      <w:pPr>
        <w:pStyle w:val="style62"/>
        <w:outlineLvl w:val="0"/>
        <w:rPr/>
      </w:pPr>
    </w:p>
    <w:p>
      <w:pPr>
        <w:pStyle w:val="style0"/>
        <w:spacing w:after="0" w:lineRule="auto" w:line="240"/>
        <w:rPr>
          <w:rFonts w:cs="Times New Roman"/>
          <w:szCs w:val="28"/>
        </w:rPr>
      </w:pPr>
    </w:p>
    <w:p>
      <w:pPr>
        <w:pStyle w:val="style0"/>
        <w:spacing w:after="0" w:lineRule="auto" w:line="24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Департамент развития дополнительного образования </w:t>
      </w:r>
    </w:p>
    <w:p>
      <w:pPr>
        <w:pStyle w:val="style0"/>
        <w:spacing w:after="0" w:lineRule="auto" w:line="240"/>
        <w:ind w:firstLine="709"/>
        <w:jc w:val="center"/>
        <w:rPr>
          <w:rFonts w:cs="Times New Roman"/>
          <w:szCs w:val="28"/>
        </w:rPr>
      </w:pPr>
    </w:p>
    <w:p>
      <w:pPr>
        <w:pStyle w:val="style1"/>
        <w:rPr/>
      </w:pPr>
      <w:r>
        <w:t>ДПП ПП «Основы анализа данных в научной деятельности»</w:t>
      </w:r>
    </w:p>
    <w:p>
      <w:pPr>
        <w:pStyle w:val="style0"/>
        <w:spacing w:after="0" w:lineRule="auto" w:line="240"/>
        <w:ind w:firstLine="709"/>
        <w:jc w:val="center"/>
        <w:rPr>
          <w:rFonts w:cs="Times New Roman"/>
          <w:szCs w:val="28"/>
        </w:rPr>
      </w:pPr>
    </w:p>
    <w:p>
      <w:pPr>
        <w:pStyle w:val="style0"/>
        <w:spacing w:after="0" w:lineRule="auto" w:line="240"/>
        <w:ind w:firstLine="709"/>
        <w:jc w:val="center"/>
        <w:rPr>
          <w:rFonts w:cs="Times New Roman"/>
          <w:szCs w:val="28"/>
        </w:rPr>
      </w:pPr>
    </w:p>
    <w:p>
      <w:pPr>
        <w:pStyle w:val="style0"/>
        <w:spacing w:after="0" w:lineRule="auto" w:line="240"/>
        <w:ind w:firstLine="709"/>
        <w:jc w:val="center"/>
        <w:rPr>
          <w:rFonts w:cs="Times New Roman"/>
          <w:szCs w:val="28"/>
        </w:rPr>
      </w:pPr>
    </w:p>
    <w:p>
      <w:pPr>
        <w:pStyle w:val="style0"/>
        <w:spacing w:after="0" w:lineRule="auto" w:line="240"/>
        <w:ind w:firstLine="709"/>
        <w:jc w:val="center"/>
        <w:rPr>
          <w:rFonts w:cs="Times New Roman"/>
          <w:szCs w:val="28"/>
        </w:rPr>
      </w:pPr>
    </w:p>
    <w:p>
      <w:pPr>
        <w:pStyle w:val="style0"/>
        <w:spacing w:after="0" w:lineRule="auto" w:line="240"/>
        <w:ind w:firstLine="709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ОТЧЕТ </w:t>
      </w:r>
    </w:p>
    <w:p>
      <w:pPr>
        <w:pStyle w:val="style0"/>
        <w:spacing w:after="0" w:lineRule="auto" w:line="24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практике</w:t>
      </w:r>
    </w:p>
    <w:p>
      <w:pPr>
        <w:pStyle w:val="style0"/>
        <w:tabs>
          <w:tab w:val="center" w:leader="none" w:pos="5173"/>
          <w:tab w:val="left" w:leader="none" w:pos="7425"/>
        </w:tabs>
        <w:spacing w:after="0" w:lineRule="auto" w:line="240"/>
        <w:ind w:firstLine="709"/>
        <w:jc w:val="center"/>
        <w:rPr>
          <w:rFonts w:cs="Times New Roman"/>
          <w:szCs w:val="28"/>
        </w:rPr>
      </w:pPr>
    </w:p>
    <w:p>
      <w:pPr>
        <w:pStyle w:val="style0"/>
        <w:tabs>
          <w:tab w:val="center" w:leader="none" w:pos="5173"/>
          <w:tab w:val="left" w:leader="none" w:pos="7425"/>
        </w:tabs>
        <w:spacing w:after="0" w:lineRule="auto" w:line="240"/>
        <w:ind w:firstLine="709"/>
        <w:jc w:val="center"/>
        <w:rPr>
          <w:rFonts w:cs="Times New Roman"/>
          <w:szCs w:val="28"/>
        </w:rPr>
      </w:pPr>
    </w:p>
    <w:p>
      <w:pPr>
        <w:pStyle w:val="style0"/>
        <w:tabs>
          <w:tab w:val="center" w:leader="none" w:pos="5173"/>
          <w:tab w:val="left" w:leader="none" w:pos="7425"/>
        </w:tabs>
        <w:spacing w:after="0" w:lineRule="auto" w:line="240"/>
        <w:ind w:firstLine="709"/>
        <w:jc w:val="center"/>
        <w:rPr>
          <w:rFonts w:cs="Times New Roman"/>
          <w:szCs w:val="28"/>
        </w:rPr>
      </w:pPr>
    </w:p>
    <w:p>
      <w:pPr>
        <w:pStyle w:val="style0"/>
        <w:spacing w:after="0" w:lineRule="auto" w:line="240"/>
        <w:rPr>
          <w:rFonts w:cs="Times New Roman"/>
          <w:szCs w:val="28"/>
        </w:rPr>
      </w:pPr>
    </w:p>
    <w:p>
      <w:pPr>
        <w:pStyle w:val="style0"/>
        <w:spacing w:after="0" w:lineRule="auto" w:line="240"/>
        <w:ind w:firstLine="709"/>
        <w:rPr>
          <w:rFonts w:cs="Times New Roman"/>
          <w:szCs w:val="28"/>
        </w:rPr>
      </w:pPr>
    </w:p>
    <w:p>
      <w:pPr>
        <w:pStyle w:val="style0"/>
        <w:spacing w:after="0" w:lineRule="auto" w:line="240"/>
        <w:ind w:firstLine="709"/>
        <w:rPr>
          <w:rFonts w:cs="Times New Roman"/>
          <w:szCs w:val="28"/>
        </w:rPr>
      </w:pPr>
    </w:p>
    <w:tbl>
      <w:tblPr>
        <w:tblpPr w:leftFromText="180" w:rightFromText="180" w:topFromText="0" w:bottomFromText="200" w:vertAnchor="text" w:tblpXSpec="left" w:tblpY="34"/>
        <w:tblW w:w="10320" w:type="dxa"/>
        <w:tblLayout w:type="fixed"/>
        <w:tblLook w:val="04A0" w:firstRow="1" w:lastRow="0" w:firstColumn="1" w:lastColumn="0" w:noHBand="0" w:noVBand="1"/>
      </w:tblPr>
      <w:tblGrid>
        <w:gridCol w:w="10320"/>
      </w:tblGrid>
      <w:tr>
        <w:trPr>
          <w:trHeight w:val="54" w:hRule="atLeast"/>
        </w:trPr>
        <w:tc>
          <w:tcPr>
            <w:tcW w:w="10320" w:type="dxa"/>
            <w:tcBorders/>
          </w:tcPr>
          <w:p>
            <w:pPr>
              <w:pStyle w:val="style0"/>
              <w:spacing w:after="0" w:lineRule="auto" w:line="240"/>
              <w:rPr>
                <w:rFonts w:cs="Times New Roman"/>
                <w:szCs w:val="28"/>
                <w:highlight w:val="none"/>
              </w:rPr>
            </w:pPr>
            <w:r>
              <w:rPr>
                <w:rFonts w:cs="Times New Roman"/>
                <w:szCs w:val="28"/>
                <w:highlight w:val="none"/>
              </w:rPr>
              <w:t xml:space="preserve">Слушатель  </w:t>
            </w:r>
            <w:r>
              <w:rPr>
                <w:rFonts w:cs="Times New Roman"/>
                <w:szCs w:val="28"/>
                <w:highlight w:val="none"/>
                <w:u w:val="single" w:color="auto"/>
              </w:rPr>
              <w:t xml:space="preserve"> </w:t>
            </w:r>
            <w:r>
              <w:rPr>
                <w:rFonts w:cs="Times New Roman"/>
                <w:szCs w:val="28"/>
                <w:highlight w:val="none"/>
                <w:u w:val="single" w:color="auto"/>
              </w:rPr>
              <w:t xml:space="preserve">  </w:t>
            </w:r>
            <w:r>
              <w:rPr>
                <w:rFonts w:cs="Times New Roman"/>
                <w:szCs w:val="28"/>
                <w:highlight w:val="none"/>
                <w:u w:val="single" w:color="auto"/>
                <w:lang w:val="ru-RU"/>
              </w:rPr>
              <w:t>Рамазанова Миляуша Илдаровна</w:t>
            </w:r>
            <w:r>
              <w:rPr>
                <w:rFonts w:cs="Times New Roman"/>
                <w:szCs w:val="28"/>
                <w:highlight w:val="none"/>
                <w:u w:val="single" w:color="auto"/>
              </w:rPr>
              <w:t xml:space="preserve">    </w:t>
            </w:r>
            <w:r>
              <w:rPr>
                <w:rFonts w:cs="Times New Roman"/>
                <w:szCs w:val="28"/>
                <w:highlight w:val="none"/>
              </w:rPr>
              <w:t xml:space="preserve">     </w:t>
            </w:r>
          </w:p>
          <w:p>
            <w:pPr>
              <w:pStyle w:val="style0"/>
              <w:spacing w:after="0" w:lineRule="auto" w:line="240"/>
              <w:rPr>
                <w:rFonts w:cs="Times New Roman"/>
                <w:sz w:val="12"/>
                <w:szCs w:val="12"/>
                <w:highlight w:val="none"/>
              </w:rPr>
            </w:pPr>
            <w:r>
              <w:rPr>
                <w:rFonts w:cs="Times New Roman"/>
                <w:szCs w:val="28"/>
                <w:highlight w:val="none"/>
              </w:rPr>
              <w:t xml:space="preserve">                             </w:t>
            </w:r>
            <w:r>
              <w:rPr>
                <w:rFonts w:cs="Times New Roman"/>
                <w:sz w:val="18"/>
                <w:szCs w:val="18"/>
                <w:highlight w:val="none"/>
              </w:rPr>
              <w:t xml:space="preserve">(ФИО)                                                                                            </w:t>
            </w:r>
          </w:p>
        </w:tc>
      </w:tr>
      <w:tr>
        <w:tblPrEx/>
        <w:trPr>
          <w:trHeight w:val="54" w:hRule="atLeast"/>
        </w:trPr>
        <w:tc>
          <w:tcPr>
            <w:tcW w:w="10320" w:type="dxa"/>
            <w:tcBorders/>
          </w:tcPr>
          <w:p>
            <w:pPr>
              <w:pStyle w:val="style0"/>
              <w:spacing w:after="0" w:lineRule="auto" w:line="240"/>
              <w:rPr>
                <w:rFonts w:cs="Times New Roman"/>
                <w:szCs w:val="28"/>
                <w:highlight w:val="none"/>
                <w:u w:val="single" w:color="auto"/>
              </w:rPr>
            </w:pPr>
            <w:r>
              <w:rPr>
                <w:rFonts w:cs="Times New Roman"/>
                <w:szCs w:val="28"/>
                <w:highlight w:val="none"/>
              </w:rPr>
              <w:t xml:space="preserve">Слушатель  </w:t>
            </w:r>
            <w:r>
              <w:rPr>
                <w:rFonts w:cs="Times New Roman"/>
                <w:szCs w:val="28"/>
                <w:highlight w:val="none"/>
                <w:u w:val="single" w:color="auto"/>
              </w:rPr>
              <w:t xml:space="preserve"> </w:t>
            </w:r>
            <w:r>
              <w:rPr>
                <w:rFonts w:cs="Times New Roman"/>
                <w:szCs w:val="28"/>
                <w:highlight w:val="none"/>
                <w:u w:val="single" w:color="auto"/>
              </w:rPr>
              <w:t xml:space="preserve">  </w:t>
            </w:r>
            <w:r>
              <w:rPr>
                <w:rFonts w:cs="Times New Roman"/>
                <w:szCs w:val="28"/>
                <w:highlight w:val="none"/>
                <w:u w:val="single" w:color="auto"/>
                <w:lang w:val="ru-RU"/>
              </w:rPr>
              <w:t>Ефимова Диляра Маратов</w:t>
            </w:r>
            <w:r>
              <w:rPr>
                <w:rFonts w:cs="Times New Roman"/>
                <w:szCs w:val="28"/>
                <w:highlight w:val="none"/>
                <w:u w:val="single" w:color="auto"/>
                <w:lang w:val="ru-RU"/>
              </w:rPr>
              <w:t>на</w:t>
            </w:r>
            <w:r>
              <w:rPr>
                <w:rFonts w:cs="Times New Roman"/>
                <w:szCs w:val="28"/>
                <w:highlight w:val="none"/>
                <w:u w:val="none" w:color="auto"/>
                <w:lang w:val="ru-RU"/>
              </w:rPr>
              <w:t xml:space="preserve">            </w:t>
            </w:r>
            <w:r>
              <w:rPr>
                <w:rFonts w:cs="Times New Roman"/>
                <w:szCs w:val="28"/>
                <w:highlight w:val="none"/>
                <w:u w:val="single" w:color="auto"/>
                <w:lang w:val="ru-RU"/>
              </w:rPr>
              <w:t xml:space="preserve">  </w:t>
            </w:r>
            <w:r>
              <w:rPr>
                <w:rFonts w:cs="Times New Roman"/>
                <w:szCs w:val="28"/>
                <w:highlight w:val="none"/>
                <w:u w:val="single" w:color="auto"/>
              </w:rPr>
              <w:t xml:space="preserve">          </w:t>
            </w:r>
          </w:p>
          <w:p>
            <w:pPr>
              <w:pStyle w:val="style0"/>
              <w:spacing w:after="0" w:lineRule="auto" w:line="240"/>
              <w:rPr>
                <w:rFonts w:cs="Times New Roman"/>
                <w:sz w:val="18"/>
                <w:szCs w:val="18"/>
                <w:highlight w:val="none"/>
              </w:rPr>
            </w:pPr>
            <w:r>
              <w:rPr>
                <w:rFonts w:cs="Times New Roman"/>
                <w:szCs w:val="28"/>
                <w:highlight w:val="none"/>
              </w:rPr>
              <w:t xml:space="preserve">                             </w:t>
            </w:r>
            <w:r>
              <w:rPr>
                <w:rFonts w:cs="Times New Roman"/>
                <w:sz w:val="18"/>
                <w:szCs w:val="18"/>
                <w:highlight w:val="none"/>
              </w:rPr>
              <w:t>(ФИО)</w:t>
            </w:r>
          </w:p>
          <w:p>
            <w:pPr>
              <w:pStyle w:val="style0"/>
              <w:spacing w:after="0" w:lineRule="auto" w:line="240"/>
              <w:rPr>
                <w:rFonts w:cs="Times New Roman"/>
                <w:szCs w:val="28"/>
                <w:highlight w:val="none"/>
              </w:rPr>
            </w:pPr>
            <w:r>
              <w:rPr>
                <w:rFonts w:cs="Times New Roman"/>
                <w:szCs w:val="28"/>
                <w:highlight w:val="none"/>
              </w:rPr>
              <w:t xml:space="preserve">Слушатель  </w:t>
            </w:r>
            <w:r>
              <w:rPr>
                <w:rFonts w:cs="Times New Roman"/>
                <w:szCs w:val="28"/>
                <w:highlight w:val="none"/>
                <w:u w:val="single" w:color="auto"/>
              </w:rPr>
              <w:t xml:space="preserve"> </w:t>
            </w:r>
            <w:r>
              <w:rPr>
                <w:rFonts w:cs="Times New Roman"/>
                <w:szCs w:val="28"/>
                <w:highlight w:val="none"/>
                <w:u w:val="single" w:color="auto"/>
              </w:rPr>
              <w:t xml:space="preserve">  </w:t>
            </w:r>
            <w:r>
              <w:rPr>
                <w:rFonts w:cs="Times New Roman"/>
                <w:szCs w:val="28"/>
                <w:highlight w:val="none"/>
                <w:u w:val="single" w:color="auto"/>
                <w:lang w:val="ru-RU"/>
              </w:rPr>
              <w:t>Нурягдыева Эмин</w:t>
            </w:r>
            <w:r>
              <w:rPr>
                <w:rFonts w:cs="Times New Roman"/>
                <w:szCs w:val="28"/>
                <w:highlight w:val="none"/>
                <w:u w:val="single" w:color="auto"/>
                <w:lang w:val="ru-RU"/>
              </w:rPr>
              <w:t xml:space="preserve">е                            </w:t>
            </w:r>
            <w:r>
              <w:rPr>
                <w:rFonts w:cs="Times New Roman"/>
                <w:szCs w:val="28"/>
                <w:highlight w:val="none"/>
              </w:rPr>
              <w:t xml:space="preserve">           </w:t>
            </w:r>
          </w:p>
          <w:p>
            <w:pPr>
              <w:pStyle w:val="style0"/>
              <w:spacing w:after="0" w:lineRule="auto" w:line="240"/>
              <w:rPr>
                <w:rFonts w:cs="Times New Roman"/>
                <w:sz w:val="18"/>
                <w:szCs w:val="18"/>
                <w:highlight w:val="none"/>
              </w:rPr>
            </w:pPr>
            <w:r>
              <w:rPr>
                <w:rFonts w:cs="Times New Roman"/>
                <w:szCs w:val="28"/>
                <w:highlight w:val="none"/>
              </w:rPr>
              <w:t xml:space="preserve">                             </w:t>
            </w:r>
            <w:r>
              <w:rPr>
                <w:rFonts w:cs="Times New Roman"/>
                <w:sz w:val="18"/>
                <w:szCs w:val="18"/>
                <w:highlight w:val="none"/>
              </w:rPr>
              <w:t>(ФИО)</w:t>
            </w:r>
          </w:p>
          <w:p>
            <w:pPr>
              <w:pStyle w:val="style0"/>
              <w:spacing w:after="0" w:lineRule="auto" w:line="240"/>
              <w:rPr>
                <w:rFonts w:cs="Times New Roman"/>
                <w:szCs w:val="28"/>
                <w:highlight w:val="none"/>
              </w:rPr>
            </w:pPr>
            <w:r>
              <w:rPr>
                <w:rFonts w:cs="Times New Roman"/>
                <w:szCs w:val="28"/>
                <w:highlight w:val="none"/>
              </w:rPr>
              <w:t xml:space="preserve">Слушатель  </w:t>
            </w:r>
            <w:r>
              <w:rPr>
                <w:rFonts w:cs="Times New Roman"/>
                <w:szCs w:val="28"/>
                <w:highlight w:val="none"/>
                <w:u w:val="single" w:color="auto"/>
              </w:rPr>
              <w:t xml:space="preserve">  </w:t>
            </w:r>
            <w:r>
              <w:rPr>
                <w:rFonts w:cs="Times New Roman"/>
                <w:szCs w:val="28"/>
                <w:highlight w:val="none"/>
                <w:u w:val="single" w:color="auto"/>
                <w:lang w:val="ru-RU"/>
              </w:rPr>
              <w:t>Гайнутдинова Аделина Рустемовна</w:t>
            </w:r>
            <w:r>
              <w:rPr>
                <w:rFonts w:cs="Times New Roman"/>
                <w:szCs w:val="28"/>
                <w:highlight w:val="none"/>
                <w:u w:val="single" w:color="auto"/>
                <w:lang w:val="ru-RU"/>
              </w:rPr>
              <w:t xml:space="preserve"> </w:t>
            </w:r>
            <w:r>
              <w:rPr>
                <w:rFonts w:cs="Times New Roman"/>
                <w:szCs w:val="28"/>
                <w:highlight w:val="none"/>
              </w:rPr>
              <w:t xml:space="preserve">           </w:t>
            </w:r>
          </w:p>
          <w:p>
            <w:pPr>
              <w:pStyle w:val="style0"/>
              <w:spacing w:after="0" w:lineRule="auto" w:line="240"/>
              <w:rPr>
                <w:rFonts w:cs="Times New Roman"/>
                <w:sz w:val="18"/>
                <w:szCs w:val="18"/>
                <w:highlight w:val="none"/>
              </w:rPr>
            </w:pPr>
            <w:r>
              <w:rPr>
                <w:rFonts w:cs="Times New Roman"/>
                <w:szCs w:val="28"/>
                <w:highlight w:val="none"/>
              </w:rPr>
              <w:t xml:space="preserve">                             </w:t>
            </w:r>
            <w:r>
              <w:rPr>
                <w:rFonts w:cs="Times New Roman"/>
                <w:sz w:val="18"/>
                <w:szCs w:val="18"/>
                <w:highlight w:val="none"/>
              </w:rPr>
              <w:t>(ФИО)</w:t>
            </w:r>
          </w:p>
          <w:p>
            <w:pPr>
              <w:pStyle w:val="style0"/>
              <w:spacing w:after="0" w:lineRule="auto" w:line="240"/>
              <w:rPr>
                <w:rFonts w:cs="Times New Roman"/>
                <w:szCs w:val="28"/>
                <w:highlight w:val="none"/>
              </w:rPr>
            </w:pPr>
            <w:r>
              <w:rPr>
                <w:rFonts w:cs="Times New Roman"/>
                <w:szCs w:val="28"/>
                <w:highlight w:val="none"/>
              </w:rPr>
              <w:t xml:space="preserve">Слушатель  </w:t>
            </w:r>
            <w:r>
              <w:rPr>
                <w:rFonts w:cs="Times New Roman"/>
                <w:szCs w:val="28"/>
                <w:highlight w:val="none"/>
                <w:u w:val="single" w:color="auto"/>
              </w:rPr>
              <w:t xml:space="preserve"> </w:t>
            </w:r>
            <w:r>
              <w:rPr>
                <w:rFonts w:cs="Times New Roman"/>
                <w:szCs w:val="28"/>
                <w:highlight w:val="none"/>
                <w:u w:val="single" w:color="auto"/>
              </w:rPr>
              <w:t xml:space="preserve">  </w:t>
            </w:r>
            <w:r>
              <w:rPr>
                <w:rFonts w:cs="Times New Roman"/>
                <w:szCs w:val="28"/>
                <w:highlight w:val="none"/>
                <w:u w:val="single" w:color="auto"/>
                <w:lang w:val="ru-RU"/>
              </w:rPr>
              <w:t>Шевченко Роман Васильевич</w:t>
            </w:r>
            <w:r>
              <w:rPr>
                <w:rFonts w:cs="Times New Roman"/>
                <w:szCs w:val="28"/>
                <w:highlight w:val="none"/>
                <w:u w:val="single" w:color="auto"/>
                <w:lang w:val="ru-RU"/>
              </w:rPr>
              <w:t xml:space="preserve">          </w:t>
            </w:r>
            <w:r>
              <w:rPr>
                <w:rFonts w:cs="Times New Roman"/>
                <w:szCs w:val="28"/>
                <w:highlight w:val="none"/>
              </w:rPr>
              <w:t xml:space="preserve">          </w:t>
            </w:r>
          </w:p>
          <w:p>
            <w:pPr>
              <w:pStyle w:val="style0"/>
              <w:spacing w:after="0" w:lineRule="auto" w:line="240"/>
              <w:rPr>
                <w:rFonts w:cs="Times New Roman"/>
                <w:sz w:val="18"/>
                <w:szCs w:val="18"/>
                <w:highlight w:val="none"/>
              </w:rPr>
            </w:pPr>
            <w:r>
              <w:rPr>
                <w:rFonts w:cs="Times New Roman"/>
                <w:szCs w:val="28"/>
                <w:highlight w:val="none"/>
              </w:rPr>
              <w:t xml:space="preserve">                             </w:t>
            </w:r>
            <w:r>
              <w:rPr>
                <w:rFonts w:cs="Times New Roman"/>
                <w:sz w:val="18"/>
                <w:szCs w:val="18"/>
                <w:highlight w:val="none"/>
              </w:rPr>
              <w:t xml:space="preserve">(ФИО)                                                                               </w:t>
            </w:r>
          </w:p>
          <w:p>
            <w:pPr>
              <w:pStyle w:val="style0"/>
              <w:spacing w:after="0" w:lineRule="auto" w:line="240"/>
              <w:rPr>
                <w:rFonts w:cs="Times New Roman"/>
                <w:szCs w:val="28"/>
                <w:highlight w:val="none"/>
              </w:rPr>
            </w:pPr>
            <w:r>
              <w:rPr>
                <w:rFonts w:cs="Times New Roman"/>
                <w:szCs w:val="28"/>
                <w:highlight w:val="none"/>
              </w:rPr>
              <w:t xml:space="preserve">Слушатель  </w:t>
            </w:r>
            <w:r>
              <w:rPr>
                <w:rFonts w:cs="Times New Roman"/>
                <w:szCs w:val="28"/>
                <w:highlight w:val="none"/>
                <w:u w:val="single" w:color="auto"/>
              </w:rPr>
              <w:t xml:space="preserve"> </w:t>
            </w:r>
            <w:r>
              <w:rPr>
                <w:rFonts w:cs="Times New Roman"/>
                <w:szCs w:val="28"/>
                <w:highlight w:val="none"/>
                <w:u w:val="single" w:color="auto"/>
              </w:rPr>
              <w:t xml:space="preserve">  </w:t>
            </w:r>
            <w:r>
              <w:rPr>
                <w:rFonts w:cs="Times New Roman"/>
                <w:szCs w:val="28"/>
                <w:highlight w:val="none"/>
                <w:u w:val="single" w:color="auto"/>
                <w:lang w:val="ru-RU"/>
              </w:rPr>
              <w:t>Минязева Ирина Салаватовна</w:t>
            </w:r>
            <w:r>
              <w:rPr>
                <w:rFonts w:cs="Times New Roman"/>
                <w:szCs w:val="28"/>
                <w:highlight w:val="none"/>
                <w:u w:val="single" w:color="auto"/>
                <w:lang w:val="ru-RU"/>
              </w:rPr>
              <w:t xml:space="preserve">         </w:t>
            </w:r>
            <w:r>
              <w:rPr>
                <w:rFonts w:cs="Times New Roman"/>
                <w:szCs w:val="28"/>
                <w:highlight w:val="none"/>
              </w:rPr>
              <w:t xml:space="preserve">          </w:t>
            </w:r>
          </w:p>
          <w:p>
            <w:pPr>
              <w:pStyle w:val="style0"/>
              <w:spacing w:after="0" w:lineRule="auto" w:line="240"/>
              <w:rPr>
                <w:rFonts w:cs="Times New Roman"/>
                <w:sz w:val="12"/>
                <w:szCs w:val="12"/>
                <w:highlight w:val="none"/>
              </w:rPr>
            </w:pPr>
            <w:r>
              <w:rPr>
                <w:rFonts w:cs="Times New Roman"/>
                <w:szCs w:val="28"/>
                <w:highlight w:val="none"/>
              </w:rPr>
              <w:t xml:space="preserve">                             </w:t>
            </w:r>
            <w:r>
              <w:rPr>
                <w:rFonts w:cs="Times New Roman"/>
                <w:sz w:val="18"/>
                <w:szCs w:val="18"/>
                <w:highlight w:val="none"/>
              </w:rPr>
              <w:t xml:space="preserve">(ФИО)                                                                                           </w:t>
            </w:r>
          </w:p>
        </w:tc>
      </w:tr>
      <w:tr>
        <w:tblPrEx/>
        <w:trPr>
          <w:trHeight w:val="1732" w:hRule="atLeast"/>
        </w:trPr>
        <w:tc>
          <w:tcPr>
            <w:tcW w:w="10320" w:type="dxa"/>
            <w:tcBorders/>
          </w:tcPr>
          <w:p>
            <w:pPr>
              <w:pStyle w:val="style0"/>
              <w:spacing w:after="0" w:lineRule="auto" w:line="240"/>
              <w:rPr>
                <w:rFonts w:cs="Times New Roman"/>
                <w:szCs w:val="28"/>
              </w:rPr>
            </w:pPr>
          </w:p>
          <w:p>
            <w:pPr>
              <w:pStyle w:val="style0"/>
              <w:autoSpaceDE w:val="false"/>
              <w:autoSpaceDN w:val="false"/>
              <w:adjustRightInd/>
              <w:spacing w:after="0" w:lineRule="auto" w:line="24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Руководитель практики от ООО «Нетология»:</w:t>
            </w:r>
          </w:p>
          <w:p>
            <w:pPr>
              <w:pStyle w:val="style0"/>
              <w:autoSpaceDE w:val="false"/>
              <w:autoSpaceDN w:val="false"/>
              <w:adjustRightInd/>
              <w:spacing w:after="0" w:lineRule="auto" w:line="240"/>
              <w:rPr>
                <w:rFonts w:cs="Times New Roman"/>
                <w:sz w:val="16"/>
                <w:szCs w:val="16"/>
              </w:rPr>
            </w:pPr>
          </w:p>
          <w:p>
            <w:pPr>
              <w:pStyle w:val="style0"/>
              <w:autoSpaceDE w:val="false"/>
              <w:autoSpaceDN w:val="false"/>
              <w:adjustRightInd/>
              <w:spacing w:after="0" w:lineRule="auto" w:line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Перепелкина Наталья Александровна, </w:t>
            </w:r>
          </w:p>
          <w:p>
            <w:pPr>
              <w:pStyle w:val="style0"/>
              <w:autoSpaceDE w:val="false"/>
              <w:autoSpaceDN w:val="false"/>
              <w:adjustRightInd/>
              <w:spacing w:after="0" w:lineRule="auto" w:line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руководитель продюсерского центра департамента по  работе с органами государственной власти ООО «НЕТОЛОГИЯ»</w:t>
            </w:r>
          </w:p>
          <w:p>
            <w:pPr>
              <w:pStyle w:val="style0"/>
              <w:autoSpaceDE w:val="false"/>
              <w:autoSpaceDN w:val="false"/>
              <w:adjustRightInd/>
              <w:spacing w:after="0" w:lineRule="auto" w:line="240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 xml:space="preserve">                                            </w:t>
            </w:r>
          </w:p>
          <w:p>
            <w:pPr>
              <w:pStyle w:val="style0"/>
              <w:spacing w:after="0" w:lineRule="auto" w:line="240"/>
              <w:rPr>
                <w:rFonts w:cs="Times New Roman"/>
                <w:szCs w:val="28"/>
              </w:rPr>
            </w:pPr>
          </w:p>
          <w:p>
            <w:pPr>
              <w:pStyle w:val="style0"/>
              <w:spacing w:after="0" w:lineRule="auto" w:line="24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сдачи отчета 30.05.2025</w:t>
            </w:r>
          </w:p>
        </w:tc>
      </w:tr>
      <w:tr>
        <w:tblPrEx/>
        <w:trPr>
          <w:trHeight w:val="54" w:hRule="atLeast"/>
        </w:trPr>
        <w:tc>
          <w:tcPr>
            <w:tcW w:w="10320" w:type="dxa"/>
            <w:tcBorders/>
          </w:tcPr>
          <w:p>
            <w:pPr>
              <w:pStyle w:val="style0"/>
              <w:spacing w:after="0" w:lineRule="auto" w:line="240"/>
              <w:ind w:firstLine="709"/>
              <w:rPr>
                <w:rFonts w:cs="Times New Roman"/>
                <w:sz w:val="12"/>
                <w:szCs w:val="12"/>
              </w:rPr>
            </w:pPr>
          </w:p>
        </w:tc>
      </w:tr>
      <w:tr>
        <w:tblPrEx/>
        <w:trPr>
          <w:trHeight w:val="109" w:hRule="atLeast"/>
        </w:trPr>
        <w:tc>
          <w:tcPr>
            <w:tcW w:w="10320" w:type="dxa"/>
            <w:tcBorders/>
          </w:tcPr>
          <w:p>
            <w:pPr>
              <w:pStyle w:val="style0"/>
              <w:spacing w:after="0" w:lineRule="auto" w:line="240"/>
              <w:rPr>
                <w:rFonts w:cs="Times New Roman"/>
                <w:sz w:val="23"/>
                <w:szCs w:val="23"/>
              </w:rPr>
            </w:pPr>
          </w:p>
        </w:tc>
      </w:tr>
    </w:tbl>
    <w:p>
      <w:pPr>
        <w:pStyle w:val="style0"/>
        <w:spacing w:after="0" w:lineRule="auto" w:line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Казань, 2025 год</w:t>
      </w:r>
    </w:p>
    <w:p>
      <w:pPr>
        <w:pStyle w:val="style0"/>
        <w:spacing w:after="200" w:lineRule="auto" w:line="27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style266"/>
        <w:rPr/>
      </w:pPr>
      <w:r>
        <w:t>СОДЕРЖАНИЕ</w:t>
      </w:r>
    </w:p>
    <w:p>
      <w:pPr>
        <w:pStyle w:val="style0"/>
        <w:rPr>
          <w:lang w:eastAsia="ru-RU"/>
        </w:rPr>
      </w:pPr>
    </w:p>
    <w:p>
      <w:pPr>
        <w:pStyle w:val="style19"/>
        <w:tabs>
          <w:tab w:val="right" w:leader="dot" w:pos="9345"/>
        </w:tabs>
        <w:rPr>
          <w:rFonts w:ascii="Calibri" w:eastAsia="等线" w:hAnsi="Calibri"/>
          <w:noProof/>
          <w:kern w:val="2"/>
          <w:sz w:val="24"/>
          <w:szCs w:val="24"/>
          <w:lang w:eastAsia="ru-RU"/>
        </w:rPr>
      </w:pPr>
      <w:r>
        <w:rPr/>
        <w:fldChar w:fldCharType="begin"/>
      </w:r>
      <w:r>
        <w:instrText xml:space="preserve"> TOC \o "1-3" \h \z \u </w:instrText>
      </w:r>
      <w:r>
        <w:rPr/>
        <w:fldChar w:fldCharType="separate"/>
      </w:r>
      <w:r>
        <w:rPr/>
        <w:fldChar w:fldCharType="begin"/>
      </w:r>
      <w:r>
        <w:instrText xml:space="preserve"> HYPERLINK \l "_Toc197358339" </w:instrText>
      </w:r>
      <w:r>
        <w:rPr/>
        <w:fldChar w:fldCharType="separate"/>
      </w:r>
      <w:r>
        <w:rPr>
          <w:rStyle w:val="style85"/>
          <w:noProof/>
        </w:rPr>
        <w:t>ВВЕДЕНИЕ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_Toc197358339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right" w:leader="dot" w:pos="9345"/>
        </w:tabs>
        <w:rPr>
          <w:rFonts w:ascii="Calibri" w:eastAsia="等线" w:hAnsi="Calibri"/>
          <w:noProof/>
          <w:kern w:val="2"/>
          <w:sz w:val="24"/>
          <w:szCs w:val="24"/>
          <w:lang w:eastAsia="ru-RU"/>
        </w:rPr>
      </w:pPr>
      <w:r>
        <w:rPr/>
        <w:fldChar w:fldCharType="begin"/>
      </w:r>
      <w:r>
        <w:instrText xml:space="preserve"> HYPERLINK \l "_Toc197358340" </w:instrText>
      </w:r>
      <w:r>
        <w:rPr/>
        <w:fldChar w:fldCharType="separate"/>
      </w:r>
      <w:r>
        <w:rPr>
          <w:rStyle w:val="style85"/>
          <w:noProof/>
        </w:rPr>
        <w:t>ЦЕЛИ И ЗАДАЧИ ПРОЕКТА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_Toc197358340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right" w:leader="dot" w:pos="9345"/>
        </w:tabs>
        <w:rPr>
          <w:rFonts w:ascii="Calibri" w:eastAsia="等线" w:hAnsi="Calibri"/>
          <w:noProof/>
          <w:kern w:val="2"/>
          <w:sz w:val="24"/>
          <w:szCs w:val="24"/>
          <w:lang w:eastAsia="ru-RU"/>
        </w:rPr>
      </w:pPr>
      <w:r>
        <w:rPr/>
        <w:fldChar w:fldCharType="begin"/>
      </w:r>
      <w:r>
        <w:instrText xml:space="preserve"> HYPERLINK \l "_Toc197358341" </w:instrText>
      </w:r>
      <w:r>
        <w:rPr/>
        <w:fldChar w:fldCharType="separate"/>
      </w:r>
      <w:r>
        <w:rPr>
          <w:rStyle w:val="style85"/>
          <w:noProof/>
        </w:rPr>
        <w:t>ТЕХНОЛОГИЧЕСКИЙ СТЕК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_Toc197358341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right" w:leader="dot" w:pos="9345"/>
        </w:tabs>
        <w:rPr>
          <w:rFonts w:ascii="Calibri" w:eastAsia="等线" w:hAnsi="Calibri"/>
          <w:noProof/>
          <w:kern w:val="2"/>
          <w:sz w:val="24"/>
          <w:szCs w:val="24"/>
          <w:lang w:eastAsia="ru-RU"/>
        </w:rPr>
      </w:pPr>
      <w:r>
        <w:rPr/>
        <w:fldChar w:fldCharType="begin"/>
      </w:r>
      <w:r>
        <w:instrText xml:space="preserve"> HYPERLINK \l "_Toc197358342" </w:instrText>
      </w:r>
      <w:r>
        <w:rPr/>
        <w:fldChar w:fldCharType="separate"/>
      </w:r>
      <w:r>
        <w:rPr>
          <w:rStyle w:val="style85"/>
          <w:noProof/>
        </w:rPr>
        <w:t>СПИСОК ЛИТЕРАТУРЫ И РЕСУРСОВ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_Toc197358342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0"/>
        <w:rPr/>
      </w:pPr>
      <w:r>
        <w:rPr>
          <w:b/>
          <w:bCs/>
        </w:rPr>
        <w:fldChar w:fldCharType="end"/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>
          <w:b/>
          <w:bCs/>
        </w:rPr>
      </w:pPr>
      <w:r>
        <w:rPr>
          <w:b/>
          <w:bCs/>
        </w:rPr>
        <w:br w:type="page"/>
      </w:r>
    </w:p>
    <w:bookmarkStart w:id="12" w:name="_Toc197358339"/>
    <w:p>
      <w:pPr>
        <w:pStyle w:val="style1"/>
        <w:rPr/>
      </w:pPr>
      <w:r>
        <w:t>ВВЕДЕНИЕ</w:t>
      </w:r>
      <w:bookmarkEnd w:id="12"/>
    </w:p>
    <w:p>
      <w:pPr>
        <w:pStyle w:val="style0"/>
        <w:spacing w:after="0" w:lineRule="auto" w:line="240"/>
        <w:ind w:firstLine="709"/>
        <w:jc w:val="left"/>
        <w:rPr/>
      </w:pPr>
    </w:p>
    <w:p>
      <w:pPr>
        <w:pStyle w:val="style0"/>
        <w:spacing w:before="48" w:beforeLines="20" w:after="48" w:afterLines="20"/>
        <w:ind w:firstLine="709"/>
        <w:rPr/>
      </w:pPr>
      <w:r>
        <w:t>Практика проходила с 28 апреля по 30 мая 2025 года в компании ООО «Нетология». Это российская компания и </w:t>
      </w:r>
      <w:r>
        <w:rPr/>
        <w:fldChar w:fldCharType="begin"/>
      </w:r>
      <w:r>
        <w:instrText xml:space="preserve"> HYPERLINK "https://ru.wikipedia.org/wiki/%D0%94%D0%B8%D1%81%D1%82%D0%B0%D0%BD%D1%86%D0%B8%D0%BE%D0%BD%D0%BD%D0%BE%D0%B5_%D0%BE%D0%B1%D1%83%D1%87%D0%B5%D0%BD%D0%B8%D0%B5" \o "Дистанционное обучение" </w:instrText>
      </w:r>
      <w:r>
        <w:rPr/>
        <w:fldChar w:fldCharType="separate"/>
      </w:r>
      <w:r>
        <w:t>образовательная онлайн-платформа</w:t>
      </w:r>
      <w:r>
        <w:rPr/>
        <w:fldChar w:fldCharType="end"/>
      </w:r>
      <w:r>
        <w:t>, созданная в 2011 году. Одна из ведущих российских компаний онлайн-образования, участник проекта создания и обеспечения функционирования инновационного центра «Сколково» (выписка из Реестра участников №В-4795 от 03.06.2024).</w:t>
      </w:r>
    </w:p>
    <w:p>
      <w:pPr>
        <w:pStyle w:val="style0"/>
        <w:spacing w:before="48" w:beforeLines="20" w:after="48" w:afterLines="20"/>
        <w:ind w:firstLine="709"/>
        <w:rPr/>
      </w:pPr>
      <w:r>
        <w:t>Образовательная деятельность «Нетологии» ведётся на основании </w:t>
      </w:r>
      <w:r>
        <w:rPr/>
        <w:fldChar w:fldCharType="begin"/>
      </w:r>
      <w:r>
        <w:instrText xml:space="preserve"> HYPERLINK "https://islod.obrnadzor.gov.ru/rlic/details/997542a2-0e2b-956f-9413-7ec2f35f38d8/" \t "_blank" </w:instrText>
      </w:r>
      <w:r>
        <w:rPr/>
        <w:fldChar w:fldCharType="separate"/>
      </w:r>
      <w:r>
        <w:t>государственной лицензии №Л035-01298-77/00180129</w:t>
      </w:r>
      <w:r>
        <w:rPr/>
        <w:fldChar w:fldCharType="end"/>
      </w:r>
      <w:r>
        <w:t> от 14 апреля 2021 г.</w:t>
      </w:r>
    </w:p>
    <w:p>
      <w:pPr>
        <w:pStyle w:val="style0"/>
        <w:spacing w:before="48" w:beforeLines="20" w:after="48" w:afterLines="20"/>
        <w:ind w:firstLine="709"/>
        <w:rPr/>
      </w:pPr>
      <w:r>
        <w:t>«Нетология» является аккредитованной ИТ-компанией на основании решения Министерства цифрового развития, связи и массовых коммуникаций Российской Федерации о предоставлении государственной аккредитации организации, осуществляющей деятельность в области информационных технологий от 29.03.2022 № АО-20220328-3935807532-3.</w:t>
      </w:r>
    </w:p>
    <w:p>
      <w:pPr>
        <w:pStyle w:val="style0"/>
        <w:spacing w:before="48" w:beforeLines="20" w:after="48" w:afterLines="20"/>
        <w:ind w:firstLine="709"/>
        <w:rPr/>
      </w:pPr>
      <w:r>
        <w:t xml:space="preserve">Целью прохождения практики является отработка навыков применения языка </w:t>
      </w:r>
      <w:r>
        <w:rPr>
          <w:lang w:val="en-US"/>
        </w:rPr>
        <w:t>R</w:t>
      </w:r>
      <w:r>
        <w:t xml:space="preserve"> для решения профессиональных задач.</w:t>
      </w:r>
    </w:p>
    <w:p>
      <w:pPr>
        <w:pStyle w:val="style0"/>
        <w:spacing w:before="48" w:beforeLines="20" w:after="48" w:afterLines="20"/>
        <w:ind w:firstLine="709"/>
        <w:rPr/>
      </w:pPr>
      <w:r>
        <w:rPr>
          <w:lang w:val="ru-RU"/>
        </w:rPr>
        <w:t xml:space="preserve">В качестве темы проекта было решено провести анализ пакета данных с обзорами научных исследований на тему </w:t>
      </w:r>
      <w:r>
        <w:rPr>
          <w:lang w:val="en-US"/>
        </w:rPr>
        <w:t>"</w:t>
      </w:r>
      <w:r>
        <w:rPr>
          <w:lang w:val="ru-RU"/>
        </w:rPr>
        <w:t xml:space="preserve">Новая короновирусная инфекция </w:t>
      </w:r>
      <w:r>
        <w:rPr>
          <w:lang w:val="en-US"/>
        </w:rPr>
        <w:t xml:space="preserve">(COVID-19) </w:t>
      </w:r>
      <w:r>
        <w:rPr>
          <w:lang w:val="ru-RU"/>
        </w:rPr>
        <w:t xml:space="preserve">за период </w:t>
      </w:r>
      <w:r>
        <w:rPr>
          <w:lang w:val="en-US"/>
        </w:rPr>
        <w:t xml:space="preserve">2020-2021 </w:t>
      </w:r>
      <w:r>
        <w:rPr>
          <w:lang w:val="ru-RU"/>
        </w:rPr>
        <w:t>г</w:t>
      </w:r>
      <w:r>
        <w:rPr>
          <w:lang w:val="ru-RU"/>
        </w:rPr>
        <w:t>.</w:t>
      </w:r>
      <w:r>
        <w:rPr>
          <w:lang w:val="en-US"/>
        </w:rPr>
        <w:t>"</w:t>
      </w:r>
      <w:r>
        <w:rPr>
          <w:lang w:val="en-US"/>
        </w:rPr>
        <w:t>.</w:t>
      </w:r>
    </w:p>
    <w:p>
      <w:pPr>
        <w:pStyle w:val="style0"/>
        <w:spacing w:before="48" w:beforeLines="20" w:after="48" w:afterLines="20"/>
        <w:ind w:firstLine="709"/>
        <w:rPr/>
      </w:pPr>
      <w:r>
        <w:rPr>
          <w:lang w:val="ru-RU"/>
        </w:rPr>
        <w:t>Актуальность темы проекта</w:t>
      </w:r>
      <w:r>
        <w:rPr>
          <w:lang w:val="en-US"/>
        </w:rPr>
        <w:t>:</w:t>
      </w:r>
    </w:p>
    <w:p>
      <w:pPr>
        <w:pStyle w:val="style0"/>
        <w:spacing w:before="48" w:beforeLines="20" w:after="48" w:afterLines="20"/>
        <w:ind w:firstLine="709"/>
        <w:rPr/>
      </w:pPr>
      <w:r>
        <w:rPr>
          <w:lang w:val="en-US"/>
        </w:rPr>
        <w:t>Пандемия COVID-19 вызвала резкий всплеск научных публикаций. В условиях информационного взрыва появилась необходимость быстро оценивать качество и значимость новых исследований. Понимание факторов, влияющих на "успех" публикации (например, число цитирований), помогает исследователям, редакторам и аналитикам выявлять важные научные тренды и принимать обоснованные решения.</w:t>
      </w:r>
    </w:p>
    <w:p>
      <w:pPr>
        <w:pStyle w:val="style0"/>
        <w:spacing w:before="48" w:beforeLines="20" w:after="48" w:afterLines="20"/>
        <w:ind w:firstLine="709"/>
        <w:rPr/>
      </w:pPr>
      <w:r>
        <w:rPr>
          <w:lang w:val="ru-RU"/>
        </w:rPr>
        <w:t>С помощью данного проекта мы попытались решить следующую проблему</w:t>
      </w:r>
      <w:r>
        <w:rPr>
          <w:lang w:val="ru-RU"/>
        </w:rPr>
        <w:t>:</w:t>
      </w:r>
    </w:p>
    <w:p>
      <w:pPr>
        <w:pStyle w:val="style0"/>
        <w:spacing w:before="48" w:beforeLines="20" w:after="48" w:afterLines="20"/>
        <w:ind w:firstLine="709"/>
        <w:rPr/>
      </w:pPr>
      <w:r>
        <w:rPr>
          <w:lang w:val="en-US"/>
        </w:rPr>
        <w:t>Существуют тысячи научных статей по теме COVID-19, но лишь часть из них получает широкое признание в научном сообществе. Возникает вопрос: какие характеристики публикации (например, число авторов, дата публикации, кооперация между странами и др.) могут влиять на её успех?</w:t>
      </w:r>
    </w:p>
    <w:p>
      <w:pPr>
        <w:pStyle w:val="style0"/>
        <w:spacing w:before="48" w:beforeLines="20" w:after="48" w:afterLines="20"/>
        <w:ind w:firstLine="709"/>
        <w:rPr/>
      </w:pPr>
      <w:r>
        <w:rPr>
          <w:lang w:val="en-US"/>
        </w:rPr>
        <w:t>Цель проекта — проанализировать взаимосвязи между признаками публикаций и их успешностью, используя открытый датасет CORD-19 с помощью средств визуального анализа.</w:t>
      </w:r>
    </w:p>
    <w:p>
      <w:pPr>
        <w:pStyle w:val="style0"/>
        <w:spacing w:before="48" w:beforeLines="20" w:after="48" w:afterLines="20"/>
        <w:rPr/>
      </w:pPr>
    </w:p>
    <w:p>
      <w:pPr>
        <w:pStyle w:val="style0"/>
        <w:spacing w:after="200" w:lineRule="auto" w:line="276"/>
        <w:jc w:val="left"/>
        <w:rPr/>
      </w:pPr>
      <w:r>
        <w:br w:type="page"/>
      </w:r>
    </w:p>
    <w:bookmarkStart w:id="13" w:name="_Toc197358340"/>
    <w:p>
      <w:pPr>
        <w:pStyle w:val="style1"/>
        <w:rPr/>
      </w:pPr>
      <w:r>
        <w:t>ЦЕЛИ И ЗАДАЧИ ПРОЕКТА</w:t>
      </w:r>
      <w:bookmarkEnd w:id="13"/>
    </w:p>
    <w:p>
      <w:pPr>
        <w:pStyle w:val="style0"/>
        <w:spacing w:after="0" w:lineRule="auto" w:line="240"/>
        <w:jc w:val="center"/>
        <w:rPr/>
      </w:pPr>
    </w:p>
    <w:p>
      <w:pPr>
        <w:pStyle w:val="style0"/>
        <w:spacing w:after="160" w:lineRule="auto" w:line="259"/>
        <w:rPr>
          <w:highlight w:val="none"/>
          <w:lang w:eastAsia="ru-RU"/>
        </w:rPr>
      </w:pPr>
      <w:r>
        <w:rPr>
          <w:highlight w:val="none"/>
          <w:lang w:eastAsia="ru-RU"/>
        </w:rPr>
        <w:t>Цель проекта:</w:t>
      </w:r>
    </w:p>
    <w:p>
      <w:pPr>
        <w:pStyle w:val="style0"/>
        <w:spacing w:after="160" w:lineRule="auto" w:line="259"/>
        <w:rPr>
          <w:highlight w:val="none"/>
          <w:lang w:eastAsia="ru-RU"/>
        </w:rPr>
      </w:pPr>
      <w:r>
        <w:rPr>
          <w:highlight w:val="none"/>
          <w:lang w:eastAsia="ru-RU"/>
        </w:rPr>
        <w:t>Провести исследовательский анализ данных (EDA) по публикациям CORD-19 и выявить закономерности, связанные с успешностью и цитируемостью научных статей.</w:t>
      </w:r>
    </w:p>
    <w:p>
      <w:pPr>
        <w:pStyle w:val="style0"/>
        <w:spacing w:after="160" w:lineRule="auto" w:line="259"/>
        <w:rPr>
          <w:highlight w:val="none"/>
          <w:lang w:eastAsia="ru-RU"/>
        </w:rPr>
      </w:pPr>
      <w:r>
        <w:rPr>
          <w:highlight w:val="none"/>
          <w:lang w:eastAsia="ru-RU"/>
        </w:rPr>
        <w:t>Задачи:</w:t>
      </w:r>
    </w:p>
    <w:p>
      <w:pPr>
        <w:pStyle w:val="style179"/>
        <w:numPr>
          <w:ilvl w:val="0"/>
          <w:numId w:val="1"/>
        </w:numPr>
        <w:spacing w:after="160" w:lineRule="auto" w:line="259"/>
        <w:ind w:leftChars="0"/>
        <w:jc w:val="both"/>
        <w:rPr>
          <w:highlight w:val="none"/>
          <w:lang w:eastAsia="ru-RU"/>
        </w:rPr>
      </w:pPr>
      <w:r>
        <w:rPr>
          <w:highlight w:val="none"/>
          <w:lang w:eastAsia="ru-RU"/>
        </w:rPr>
        <w:t>Подготовить и очистить данные о публикациях.</w:t>
      </w:r>
    </w:p>
    <w:p>
      <w:pPr>
        <w:pStyle w:val="style179"/>
        <w:numPr>
          <w:ilvl w:val="0"/>
          <w:numId w:val="1"/>
        </w:numPr>
        <w:spacing w:after="160" w:lineRule="auto" w:line="259"/>
        <w:ind w:leftChars="0"/>
        <w:jc w:val="both"/>
        <w:rPr>
          <w:highlight w:val="none"/>
          <w:lang w:eastAsia="ru-RU"/>
        </w:rPr>
      </w:pPr>
      <w:r>
        <w:rPr>
          <w:highlight w:val="none"/>
          <w:lang w:eastAsia="ru-RU"/>
        </w:rPr>
        <w:t>Создать бинарную переменную успешности публикации.</w:t>
      </w:r>
    </w:p>
    <w:p>
      <w:pPr>
        <w:pStyle w:val="style179"/>
        <w:numPr>
          <w:ilvl w:val="0"/>
          <w:numId w:val="1"/>
        </w:numPr>
        <w:spacing w:after="160" w:lineRule="auto" w:line="259"/>
        <w:ind w:leftChars="0"/>
        <w:jc w:val="both"/>
        <w:rPr>
          <w:highlight w:val="none"/>
          <w:lang w:eastAsia="ru-RU"/>
        </w:rPr>
      </w:pPr>
      <w:r>
        <w:rPr>
          <w:highlight w:val="none"/>
          <w:lang w:eastAsia="ru-RU"/>
        </w:rPr>
        <w:t>Оценить уровень кооперации между авторами.</w:t>
      </w:r>
    </w:p>
    <w:p>
      <w:pPr>
        <w:pStyle w:val="style179"/>
        <w:numPr>
          <w:ilvl w:val="0"/>
          <w:numId w:val="1"/>
        </w:numPr>
        <w:spacing w:after="160" w:lineRule="auto" w:line="259"/>
        <w:ind w:leftChars="0"/>
        <w:jc w:val="both"/>
        <w:rPr>
          <w:highlight w:val="none"/>
          <w:lang w:eastAsia="ru-RU"/>
        </w:rPr>
      </w:pPr>
      <w:r>
        <w:rPr>
          <w:highlight w:val="none"/>
          <w:lang w:eastAsia="ru-RU"/>
        </w:rPr>
        <w:t>Построить визуализации распределений, корреляций и временных трендов.</w:t>
      </w:r>
    </w:p>
    <w:p>
      <w:pPr>
        <w:pStyle w:val="style179"/>
        <w:numPr>
          <w:ilvl w:val="0"/>
          <w:numId w:val="1"/>
        </w:numPr>
        <w:spacing w:after="160" w:lineRule="auto" w:line="259"/>
        <w:ind w:leftChars="0"/>
        <w:jc w:val="both"/>
        <w:rPr>
          <w:highlight w:val="none"/>
          <w:lang w:eastAsia="ru-RU"/>
        </w:rPr>
      </w:pPr>
      <w:r>
        <w:rPr>
          <w:highlight w:val="none"/>
          <w:lang w:eastAsia="ru-RU"/>
        </w:rPr>
        <w:t>Выявить связи между кооперацией, временем публикации и цитируемостью.</w:t>
      </w:r>
    </w:p>
    <w:p>
      <w:pPr>
        <w:pStyle w:val="style179"/>
        <w:numPr>
          <w:ilvl w:val="0"/>
          <w:numId w:val="1"/>
        </w:numPr>
        <w:spacing w:after="160" w:lineRule="auto" w:line="259"/>
        <w:ind w:leftChars="0"/>
        <w:jc w:val="both"/>
        <w:rPr>
          <w:highlight w:val="none"/>
          <w:lang w:eastAsia="ru-RU"/>
        </w:rPr>
      </w:pPr>
      <w:r>
        <w:rPr>
          <w:highlight w:val="none"/>
          <w:lang w:eastAsia="ru-RU"/>
        </w:rPr>
        <w:t>Сформулировать выводы о потенциальных факторах успеха публикаций.</w:t>
      </w:r>
    </w:p>
    <w:p>
      <w:pPr>
        <w:pStyle w:val="style0"/>
        <w:spacing w:after="160" w:lineRule="auto" w:line="259"/>
        <w:rPr>
          <w:highlight w:val="none"/>
          <w:lang w:eastAsia="ru-RU"/>
        </w:rPr>
      </w:pPr>
      <w:r>
        <w:rPr>
          <w:highlight w:val="none"/>
          <w:lang w:eastAsia="ru-RU"/>
        </w:rPr>
        <w:t>Ход реализации проекта:</w:t>
      </w:r>
    </w:p>
    <w:p>
      <w:pPr>
        <w:pStyle w:val="style0"/>
        <w:spacing w:after="160" w:lineRule="auto" w:line="259"/>
        <w:rPr>
          <w:highlight w:val="none"/>
          <w:lang w:eastAsia="ru-RU"/>
        </w:rPr>
      </w:pPr>
      <w:r>
        <w:rPr>
          <w:highlight w:val="none"/>
          <w:lang w:eastAsia="ru-RU"/>
        </w:rPr>
        <w:t>1. Загрузка данных:</w:t>
      </w:r>
    </w:p>
    <w:p>
      <w:pPr>
        <w:pStyle w:val="style0"/>
        <w:spacing w:after="160" w:lineRule="auto" w:line="259"/>
        <w:rPr>
          <w:highlight w:val="none"/>
          <w:lang w:eastAsia="ru-RU"/>
        </w:rPr>
      </w:pPr>
      <w:r>
        <w:rPr>
          <w:highlight w:val="none"/>
          <w:lang w:eastAsia="ru-RU"/>
        </w:rPr>
        <w:t>Импортирован датасет CORD-19 с Kaggle: метаинформация о научных публикациях по COVID-19.</w:t>
      </w:r>
    </w:p>
    <w:p>
      <w:pPr>
        <w:pStyle w:val="style0"/>
        <w:spacing w:after="160" w:lineRule="auto" w:line="259"/>
        <w:rPr>
          <w:highlight w:val="none"/>
          <w:lang w:eastAsia="ru-RU"/>
        </w:rPr>
      </w:pPr>
      <w:r>
        <w:rPr>
          <w:highlight w:val="none"/>
          <w:lang w:eastAsia="ru-RU"/>
        </w:rPr>
        <w:t>2. Понимание данных:</w:t>
      </w:r>
    </w:p>
    <w:p>
      <w:pPr>
        <w:pStyle w:val="style0"/>
        <w:spacing w:after="160" w:lineRule="auto" w:line="259"/>
        <w:rPr>
          <w:highlight w:val="none"/>
          <w:lang w:eastAsia="ru-RU"/>
        </w:rPr>
      </w:pPr>
      <w:r>
        <w:rPr>
          <w:highlight w:val="none"/>
          <w:lang w:eastAsia="ru-RU"/>
        </w:rPr>
        <w:t>Исследованы ключевые поля: авторы, дата публикации, количество цитирований, журналы и др.</w:t>
      </w:r>
    </w:p>
    <w:p>
      <w:pPr>
        <w:pStyle w:val="style0"/>
        <w:spacing w:after="160" w:lineRule="auto" w:line="259"/>
        <w:rPr>
          <w:highlight w:val="none"/>
          <w:lang w:eastAsia="ru-RU"/>
        </w:rPr>
      </w:pPr>
      <w:r>
        <w:rPr>
          <w:highlight w:val="none"/>
          <w:lang w:eastAsia="ru-RU"/>
        </w:rPr>
        <w:t>3. Очистка данных:</w:t>
      </w:r>
    </w:p>
    <w:p>
      <w:pPr>
        <w:pStyle w:val="style0"/>
        <w:spacing w:after="160" w:lineRule="auto" w:line="259"/>
        <w:rPr>
          <w:highlight w:val="none"/>
          <w:lang w:eastAsia="ru-RU"/>
        </w:rPr>
      </w:pPr>
      <w:r>
        <w:rPr>
          <w:highlight w:val="none"/>
          <w:lang w:eastAsia="ru-RU"/>
        </w:rPr>
        <w:t>Удалены дубликаты и строки с пропущенными значениями в важных колонках; форматированы даты.</w:t>
      </w:r>
    </w:p>
    <w:p>
      <w:pPr>
        <w:pStyle w:val="style0"/>
        <w:spacing w:after="160" w:lineRule="auto" w:line="259"/>
        <w:rPr>
          <w:highlight w:val="none"/>
          <w:lang w:eastAsia="ru-RU"/>
        </w:rPr>
      </w:pPr>
      <w:r>
        <w:rPr>
          <w:highlight w:val="none"/>
          <w:lang w:eastAsia="ru-RU"/>
        </w:rPr>
        <w:t>4. Создание новых переменных:</w:t>
      </w:r>
    </w:p>
    <w:p>
      <w:pPr>
        <w:pStyle w:val="style0"/>
        <w:spacing w:after="160" w:lineRule="auto" w:line="259"/>
        <w:rPr>
          <w:highlight w:val="none"/>
          <w:lang w:eastAsia="ru-RU"/>
        </w:rPr>
      </w:pPr>
      <w:r>
        <w:rPr>
          <w:highlight w:val="none"/>
          <w:lang w:eastAsia="ru-RU"/>
        </w:rPr>
        <w:t>collaboration_level — количество авторов в статье.</w:t>
      </w:r>
    </w:p>
    <w:p>
      <w:pPr>
        <w:pStyle w:val="style0"/>
        <w:spacing w:after="160" w:lineRule="auto" w:line="259"/>
        <w:rPr>
          <w:highlight w:val="none"/>
          <w:lang w:eastAsia="ru-RU"/>
        </w:rPr>
      </w:pPr>
      <w:r>
        <w:rPr>
          <w:highlight w:val="none"/>
          <w:lang w:eastAsia="ru-RU"/>
        </w:rPr>
        <w:t>month_year_num — порядковый номер месяца публикации.</w:t>
      </w:r>
    </w:p>
    <w:p>
      <w:pPr>
        <w:pStyle w:val="style0"/>
        <w:spacing w:after="160" w:lineRule="auto" w:line="259"/>
        <w:rPr>
          <w:highlight w:val="none"/>
          <w:lang w:eastAsia="ru-RU"/>
        </w:rPr>
      </w:pPr>
      <w:r>
        <w:rPr>
          <w:highlight w:val="none"/>
          <w:lang w:eastAsia="ru-RU"/>
        </w:rPr>
        <w:t>successful — бинарная переменная: 1, если статья выше медианы по числу цитирований.</w:t>
      </w:r>
    </w:p>
    <w:p>
      <w:pPr>
        <w:pStyle w:val="style0"/>
        <w:spacing w:after="160" w:lineRule="auto" w:line="259"/>
        <w:rPr>
          <w:highlight w:val="none"/>
          <w:lang w:eastAsia="ru-RU"/>
        </w:rPr>
      </w:pPr>
      <w:r>
        <w:rPr>
          <w:highlight w:val="none"/>
          <w:lang w:eastAsia="ru-RU"/>
        </w:rPr>
        <w:t>5. Визуализация данных:</w:t>
      </w:r>
    </w:p>
    <w:p>
      <w:pPr>
        <w:pStyle w:val="style0"/>
        <w:spacing w:after="160" w:lineRule="auto" w:line="259"/>
        <w:rPr>
          <w:highlight w:val="none"/>
          <w:lang w:eastAsia="ru-RU"/>
        </w:rPr>
      </w:pPr>
      <w:r>
        <w:rPr>
          <w:highlight w:val="none"/>
          <w:lang w:eastAsia="ru-RU"/>
        </w:rPr>
        <w:t>Построены гистограммы, боксплоты, плотности распределений, временные тренды и корреляционные матрицы.</w:t>
      </w:r>
    </w:p>
    <w:p>
      <w:pPr>
        <w:pStyle w:val="style0"/>
        <w:spacing w:after="160" w:lineRule="auto" w:line="259"/>
        <w:rPr>
          <w:highlight w:val="none"/>
          <w:lang w:eastAsia="ru-RU"/>
        </w:rPr>
      </w:pPr>
      <w:r>
        <w:rPr>
          <w:highlight w:val="none"/>
          <w:lang w:eastAsia="ru-RU"/>
        </w:rPr>
        <w:t>6. Анализ основных статистик:</w:t>
      </w:r>
    </w:p>
    <w:p>
      <w:pPr>
        <w:pStyle w:val="style0"/>
        <w:spacing w:after="160" w:lineRule="auto" w:line="259"/>
        <w:rPr>
          <w:highlight w:val="none"/>
          <w:lang w:eastAsia="ru-RU"/>
        </w:rPr>
      </w:pPr>
      <w:r>
        <w:rPr>
          <w:highlight w:val="none"/>
          <w:lang w:eastAsia="ru-RU"/>
        </w:rPr>
        <w:t>Проанализированы распределения цитирований, уровни кооперации и временная динамика публикаций.</w:t>
      </w:r>
    </w:p>
    <w:p>
      <w:pPr>
        <w:pStyle w:val="style0"/>
        <w:spacing w:after="160" w:lineRule="auto" w:line="259"/>
        <w:rPr>
          <w:highlight w:val="none"/>
          <w:lang w:eastAsia="ru-RU"/>
        </w:rPr>
      </w:pPr>
      <w:r>
        <w:rPr>
          <w:highlight w:val="none"/>
          <w:lang w:eastAsia="ru-RU"/>
        </w:rPr>
        <w:t>7. Исследование зависимостей:</w:t>
      </w:r>
    </w:p>
    <w:p>
      <w:pPr>
        <w:pStyle w:val="style0"/>
        <w:spacing w:after="160" w:lineRule="auto" w:line="259"/>
        <w:rPr>
          <w:highlight w:val="none"/>
          <w:lang w:eastAsia="ru-RU"/>
        </w:rPr>
      </w:pPr>
      <w:r>
        <w:rPr>
          <w:highlight w:val="none"/>
          <w:lang w:eastAsia="ru-RU"/>
        </w:rPr>
        <w:t>Выявлены слабые, но интересные связи между числом авторов, временем публикации и успешностью статей.</w:t>
      </w:r>
    </w:p>
    <w:p>
      <w:pPr>
        <w:pStyle w:val="style0"/>
        <w:spacing w:after="160" w:lineRule="auto" w:line="259"/>
        <w:rPr>
          <w:highlight w:val="none"/>
          <w:lang w:eastAsia="ru-RU"/>
        </w:rPr>
      </w:pPr>
      <w:r>
        <w:rPr>
          <w:highlight w:val="none"/>
          <w:lang w:eastAsia="ru-RU"/>
        </w:rPr>
        <w:t>8. Поиск аномалий и выбросов:</w:t>
      </w:r>
    </w:p>
    <w:p>
      <w:pPr>
        <w:pStyle w:val="style0"/>
        <w:spacing w:after="160" w:lineRule="auto" w:line="259"/>
        <w:rPr>
          <w:highlight w:val="none"/>
          <w:lang w:eastAsia="ru-RU"/>
        </w:rPr>
      </w:pPr>
      <w:r>
        <w:rPr>
          <w:highlight w:val="none"/>
          <w:lang w:eastAsia="ru-RU"/>
        </w:rPr>
        <w:t>Отмечены публикации с экстремально высокими цитированиями, которые сильно влияют на распределение.</w:t>
      </w:r>
    </w:p>
    <w:p>
      <w:pPr>
        <w:pStyle w:val="style0"/>
        <w:spacing w:after="160" w:lineRule="auto" w:line="259"/>
        <w:rPr>
          <w:highlight w:val="none"/>
          <w:lang w:eastAsia="ru-RU"/>
        </w:rPr>
      </w:pPr>
      <w:r>
        <w:rPr>
          <w:highlight w:val="none"/>
          <w:lang w:eastAsia="ru-RU"/>
        </w:rPr>
        <w:t>9. Итеративный анализ:</w:t>
      </w:r>
    </w:p>
    <w:p>
      <w:pPr>
        <w:pStyle w:val="style0"/>
        <w:spacing w:after="160" w:lineRule="auto" w:line="259"/>
        <w:rPr>
          <w:highlight w:val="none"/>
          <w:lang w:eastAsia="ru-RU"/>
        </w:rPr>
      </w:pPr>
      <w:r>
        <w:rPr>
          <w:highlight w:val="none"/>
          <w:lang w:eastAsia="ru-RU"/>
        </w:rPr>
        <w:t>Проводилось уточнение переменных, пересчёт успешности и пересмотр порогов.</w:t>
      </w:r>
    </w:p>
    <w:p>
      <w:pPr>
        <w:pStyle w:val="style0"/>
        <w:spacing w:after="160" w:lineRule="auto" w:line="259"/>
        <w:rPr>
          <w:highlight w:val="none"/>
          <w:lang w:eastAsia="ru-RU"/>
        </w:rPr>
      </w:pPr>
      <w:r>
        <w:rPr>
          <w:highlight w:val="none"/>
          <w:lang w:eastAsia="ru-RU"/>
        </w:rPr>
        <w:t>10. Документация и представление данных:</w:t>
      </w:r>
    </w:p>
    <w:p>
      <w:pPr>
        <w:pStyle w:val="style0"/>
        <w:spacing w:after="160" w:lineRule="auto" w:line="259"/>
        <w:rPr>
          <w:highlight w:val="none"/>
          <w:lang w:eastAsia="ru-RU"/>
        </w:rPr>
      </w:pPr>
      <w:r>
        <w:rPr>
          <w:highlight w:val="none"/>
          <w:lang w:eastAsia="ru-RU"/>
        </w:rPr>
        <w:t>Все шаги задокументированы; подготовлены визуализации и выводы, готовые для презентации проекта.</w:t>
      </w:r>
    </w:p>
    <w:p>
      <w:pPr>
        <w:pStyle w:val="style0"/>
        <w:spacing w:before="48" w:beforeLines="20" w:after="48" w:afterLines="20"/>
        <w:ind w:firstLine="708"/>
        <w:rPr>
          <w:highlight w:val="none"/>
          <w:lang w:eastAsia="ru-RU"/>
        </w:rPr>
      </w:pPr>
    </w:p>
    <w:p>
      <w:pPr>
        <w:pStyle w:val="style0"/>
        <w:spacing w:after="200" w:lineRule="auto" w:line="276"/>
        <w:jc w:val="left"/>
        <w:rPr>
          <w:rFonts w:ascii="Garamond" w:cs="Times New Roman" w:eastAsia="Times New Roman" w:hAnsi="Garamond"/>
          <w:sz w:val="24"/>
          <w:szCs w:val="24"/>
          <w:lang w:eastAsia="ru-RU"/>
        </w:rPr>
      </w:pPr>
      <w:r>
        <w:br w:type="page"/>
      </w:r>
    </w:p>
    <w:bookmarkStart w:id="14" w:name="_Toc197345129"/>
    <w:bookmarkStart w:id="15" w:name="_Toc197358341"/>
    <w:p>
      <w:pPr>
        <w:pStyle w:val="style1"/>
        <w:spacing w:before="48" w:beforeLines="20" w:after="48" w:afterLines="20"/>
        <w:rPr/>
      </w:pPr>
      <w:r>
        <w:t>ТЕХНОЛОГИЧЕСКИЙ СТЕК</w:t>
      </w:r>
      <w:bookmarkEnd w:id="14"/>
      <w:bookmarkEnd w:id="15"/>
    </w:p>
    <w:p>
      <w:pPr>
        <w:pStyle w:val="style0"/>
        <w:spacing w:before="48" w:beforeLines="20" w:after="48" w:afterLines="20"/>
        <w:ind w:firstLine="709"/>
        <w:rPr/>
      </w:pPr>
      <w:r>
        <w:t xml:space="preserve">В работе над проектом использовался язык программирования </w:t>
      </w:r>
      <w:r>
        <w:rPr>
          <w:lang w:val="en-US"/>
        </w:rPr>
        <w:t>R</w:t>
      </w:r>
      <w:r>
        <w:t>.</w:t>
      </w:r>
    </w:p>
    <w:p>
      <w:pPr>
        <w:pStyle w:val="style0"/>
        <w:spacing w:before="48" w:beforeLines="20" w:after="48" w:afterLines="20"/>
        <w:ind w:firstLine="709"/>
        <w:jc w:val="left"/>
        <w:rPr/>
      </w:pPr>
      <w:r>
        <w:t>Код проекта размещён по ссылке:</w:t>
      </w:r>
      <w:r>
        <w:rPr/>
        <w:t xml:space="preserve"> </w:t>
      </w:r>
      <w:r>
        <w:rPr>
          <w:lang w:val="en-US"/>
        </w:rPr>
        <w:t>https://github.com/dilyarachan0930/ProjectCOVID19-study/blob/77096b6b263d78b9d06de2a95ff7fefad5e33f36/script2.R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bookmarkStart w:id="16" w:name="_Toc197358342"/>
    <w:p>
      <w:pPr>
        <w:pStyle w:val="style1"/>
        <w:rPr/>
      </w:pPr>
      <w:r>
        <w:t>СПИСОК ЛИТЕРАТУРЫ И РЕСУРСОВ</w:t>
      </w:r>
      <w:bookmarkEnd w:id="16"/>
    </w:p>
    <w:p>
      <w:pPr>
        <w:pStyle w:val="style0"/>
        <w:widowControl w:val="false"/>
        <w:spacing w:before="48" w:beforeLines="20" w:after="48" w:afterLines="20"/>
        <w:rPr>
          <w:b/>
          <w:sz w:val="26"/>
          <w:szCs w:val="26"/>
        </w:rPr>
      </w:pPr>
      <w:r>
        <w:rPr>
          <w:b/>
          <w:sz w:val="26"/>
          <w:szCs w:val="26"/>
        </w:rPr>
        <w:t>Основная литература:</w:t>
      </w:r>
    </w:p>
    <w:p>
      <w:pPr>
        <w:pStyle w:val="style179"/>
        <w:numPr>
          <w:ilvl w:val="0"/>
          <w:numId w:val="2"/>
        </w:numPr>
        <w:spacing w:after="0" w:lineRule="auto" w:line="24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Кабаков, Р. R в действии. Анализ и визуализация данных в программе R / Р. Кабаков. - М.: ДМК, 2016. - 588 c. </w:t>
      </w:r>
    </w:p>
    <w:p>
      <w:pPr>
        <w:pStyle w:val="style179"/>
        <w:numPr>
          <w:ilvl w:val="0"/>
          <w:numId w:val="2"/>
        </w:numPr>
        <w:spacing w:after="0" w:lineRule="auto" w:line="240"/>
        <w:jc w:val="left"/>
        <w:rPr>
          <w:sz w:val="26"/>
          <w:szCs w:val="26"/>
        </w:rPr>
      </w:pPr>
      <w:r>
        <w:rPr>
          <w:sz w:val="26"/>
          <w:szCs w:val="26"/>
        </w:rPr>
        <w:t>Люк Д. Анализ сетей (графов) в среде R. Руководство пользователя. М.: ДМК Пресс, 2016.</w:t>
      </w:r>
    </w:p>
    <w:p>
      <w:pPr>
        <w:pStyle w:val="style179"/>
        <w:numPr>
          <w:ilvl w:val="0"/>
          <w:numId w:val="2"/>
        </w:numPr>
        <w:spacing w:after="0" w:lineRule="auto" w:line="240"/>
        <w:jc w:val="left"/>
        <w:rPr>
          <w:sz w:val="26"/>
          <w:szCs w:val="26"/>
        </w:rPr>
      </w:pPr>
      <w:r>
        <w:rPr>
          <w:sz w:val="26"/>
          <w:szCs w:val="26"/>
        </w:rPr>
        <w:t>Мастицкий, С.Э. Статистический анализ и визуализация данных с помощью R / С.Э. Мастицкий. - М.: ДМК, 2015. - 496 c.</w:t>
      </w:r>
    </w:p>
    <w:p>
      <w:pPr>
        <w:pStyle w:val="style179"/>
        <w:numPr>
          <w:ilvl w:val="0"/>
          <w:numId w:val="2"/>
        </w:numPr>
        <w:spacing w:after="0" w:lineRule="auto" w:line="240"/>
        <w:jc w:val="left"/>
        <w:rPr>
          <w:sz w:val="26"/>
          <w:szCs w:val="26"/>
        </w:rPr>
      </w:pPr>
      <w:r>
        <w:rPr>
          <w:sz w:val="26"/>
          <w:szCs w:val="26"/>
        </w:rPr>
        <w:t>Мэтлофф, Н. Искусство программирования на R / Н. Мэтлофф. – СПб.: Питер, 2019. – 448 с.</w:t>
      </w:r>
    </w:p>
    <w:p>
      <w:pPr>
        <w:pStyle w:val="style179"/>
        <w:numPr>
          <w:ilvl w:val="0"/>
          <w:numId w:val="2"/>
        </w:numPr>
        <w:spacing w:after="0" w:lineRule="auto" w:line="240"/>
        <w:jc w:val="left"/>
        <w:rPr>
          <w:sz w:val="26"/>
          <w:szCs w:val="26"/>
        </w:rPr>
      </w:pPr>
      <w:r>
        <w:rPr>
          <w:sz w:val="26"/>
          <w:szCs w:val="26"/>
        </w:rPr>
        <w:t>Шипунов А.Б. и др. Наглядная статистика. Используем R! М.: ДМК Пресс, 2014. 298 с.</w:t>
      </w:r>
    </w:p>
    <w:p>
      <w:pPr>
        <w:pStyle w:val="style66"/>
        <w:spacing w:before="48" w:beforeLines="20" w:after="48" w:afterLines="20" w:lineRule="auto" w:line="360"/>
        <w:rPr>
          <w:b/>
          <w:spacing w:val="-2"/>
          <w:sz w:val="26"/>
          <w:szCs w:val="26"/>
        </w:rPr>
      </w:pPr>
      <w:r>
        <w:rPr>
          <w:b/>
          <w:sz w:val="26"/>
          <w:szCs w:val="26"/>
        </w:rPr>
        <w:t>Перечень</w:t>
      </w:r>
      <w:r>
        <w:rPr>
          <w:b/>
          <w:spacing w:val="-8"/>
          <w:sz w:val="26"/>
          <w:szCs w:val="26"/>
        </w:rPr>
        <w:t xml:space="preserve"> </w:t>
      </w:r>
      <w:r>
        <w:rPr>
          <w:b/>
          <w:sz w:val="26"/>
          <w:szCs w:val="26"/>
        </w:rPr>
        <w:t>Интернет-ресурсов,</w:t>
      </w:r>
      <w:r>
        <w:rPr>
          <w:b/>
          <w:spacing w:val="-8"/>
          <w:sz w:val="26"/>
          <w:szCs w:val="26"/>
        </w:rPr>
        <w:t xml:space="preserve"> </w:t>
      </w:r>
      <w:r>
        <w:rPr>
          <w:b/>
          <w:sz w:val="26"/>
          <w:szCs w:val="26"/>
        </w:rPr>
        <w:t>необходимых</w:t>
      </w:r>
      <w:r>
        <w:rPr>
          <w:b/>
          <w:spacing w:val="-14"/>
          <w:sz w:val="26"/>
          <w:szCs w:val="26"/>
        </w:rPr>
        <w:t xml:space="preserve"> </w:t>
      </w:r>
      <w:r>
        <w:rPr>
          <w:b/>
          <w:sz w:val="26"/>
          <w:szCs w:val="26"/>
        </w:rPr>
        <w:t>для</w:t>
      </w:r>
      <w:r>
        <w:rPr>
          <w:b/>
          <w:spacing w:val="-9"/>
          <w:sz w:val="26"/>
          <w:szCs w:val="26"/>
        </w:rPr>
        <w:t xml:space="preserve"> </w:t>
      </w:r>
      <w:r>
        <w:rPr>
          <w:b/>
          <w:sz w:val="26"/>
          <w:szCs w:val="26"/>
        </w:rPr>
        <w:t>освоения</w:t>
      </w:r>
      <w:r>
        <w:rPr>
          <w:b/>
          <w:spacing w:val="-10"/>
          <w:sz w:val="26"/>
          <w:szCs w:val="26"/>
        </w:rPr>
        <w:t xml:space="preserve"> </w:t>
      </w:r>
      <w:r>
        <w:rPr>
          <w:b/>
          <w:spacing w:val="-2"/>
          <w:sz w:val="26"/>
          <w:szCs w:val="26"/>
        </w:rPr>
        <w:t>дисциплины:</w:t>
      </w:r>
    </w:p>
    <w:p>
      <w:pPr>
        <w:pStyle w:val="style179"/>
        <w:numPr>
          <w:ilvl w:val="0"/>
          <w:numId w:val="2"/>
        </w:numPr>
        <w:spacing w:after="0" w:lineRule="auto" w:line="240"/>
        <w:jc w:val="left"/>
        <w:rPr>
          <w:sz w:val="26"/>
          <w:szCs w:val="26"/>
        </w:rPr>
      </w:pPr>
      <w:r>
        <w:rPr>
          <w:sz w:val="26"/>
          <w:szCs w:val="26"/>
        </w:rPr>
        <w:t>https://cran.r-project.org/ Официальный сайт языка R</w:t>
      </w:r>
    </w:p>
    <w:p>
      <w:pPr>
        <w:pStyle w:val="style179"/>
        <w:numPr>
          <w:ilvl w:val="0"/>
          <w:numId w:val="2"/>
        </w:numPr>
        <w:spacing w:after="0" w:lineRule="auto" w:line="240"/>
        <w:jc w:val="left"/>
        <w:rPr>
          <w:sz w:val="26"/>
          <w:szCs w:val="26"/>
        </w:rPr>
      </w:pPr>
      <w:r>
        <w:rPr>
          <w:sz w:val="26"/>
          <w:szCs w:val="26"/>
        </w:rPr>
        <w:t>https://www.rstudio.com/resources/learn/ Обучающие ресурсы от разработчиков RStudio</w:t>
      </w:r>
    </w:p>
    <w:p>
      <w:pPr>
        <w:pStyle w:val="style179"/>
        <w:numPr>
          <w:ilvl w:val="0"/>
          <w:numId w:val="2"/>
        </w:numPr>
        <w:spacing w:after="0" w:lineRule="auto" w:line="240"/>
        <w:jc w:val="left"/>
        <w:rPr>
          <w:sz w:val="26"/>
          <w:szCs w:val="26"/>
        </w:rPr>
      </w:pPr>
      <w:r>
        <w:rPr>
          <w:sz w:val="26"/>
          <w:szCs w:val="26"/>
        </w:rPr>
        <w:t>https://rstudio.cloud/ Онлайн-среда для работы с R</w:t>
      </w:r>
    </w:p>
    <w:p>
      <w:pPr>
        <w:pStyle w:val="style179"/>
        <w:numPr>
          <w:ilvl w:val="0"/>
          <w:numId w:val="2"/>
        </w:numPr>
        <w:spacing w:after="0" w:lineRule="auto" w:line="240"/>
        <w:jc w:val="left"/>
        <w:rPr>
          <w:sz w:val="26"/>
          <w:szCs w:val="26"/>
        </w:rPr>
      </w:pPr>
      <w:r>
        <w:rPr>
          <w:sz w:val="26"/>
          <w:szCs w:val="26"/>
        </w:rPr>
        <w:t>https://rmarkdown.rstudio.com/ Документация и примеры по R Markdown</w:t>
      </w:r>
    </w:p>
    <w:p>
      <w:pPr>
        <w:pStyle w:val="style179"/>
        <w:numPr>
          <w:ilvl w:val="0"/>
          <w:numId w:val="2"/>
        </w:numPr>
        <w:spacing w:after="0" w:lineRule="auto" w:line="240"/>
        <w:jc w:val="left"/>
        <w:rPr>
          <w:sz w:val="26"/>
          <w:szCs w:val="26"/>
        </w:rPr>
      </w:pPr>
      <w:r>
        <w:rPr>
          <w:sz w:val="26"/>
          <w:szCs w:val="26"/>
        </w:rPr>
        <w:t>https://ggplot2.tidyverse.org/ Документация по библиотеке ggplot2 для визуализации данных</w:t>
      </w:r>
    </w:p>
    <w:p>
      <w:pPr>
        <w:pStyle w:val="style179"/>
        <w:numPr>
          <w:ilvl w:val="0"/>
          <w:numId w:val="2"/>
        </w:numPr>
        <w:spacing w:after="0" w:lineRule="auto" w:line="240"/>
        <w:jc w:val="left"/>
        <w:rPr>
          <w:sz w:val="26"/>
          <w:szCs w:val="26"/>
        </w:rPr>
      </w:pPr>
      <w:r>
        <w:rPr>
          <w:sz w:val="26"/>
          <w:szCs w:val="26"/>
        </w:rPr>
        <w:t>https://github.com/cran/ Репозиторий исходного кода пакетов CRAN на GitHub</w:t>
      </w:r>
    </w:p>
    <w:sectPr>
      <w:footerReference w:type="default" r:id="rId2"/>
      <w:headerReference w:type="first" r:id="rId3"/>
      <w:pgSz w:w="11906" w:h="16838" w:orient="portrait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default"/>
    <w:sig w:usb0="E0002EFF" w:usb1="C000785B" w:usb2="00000009" w:usb3="00000001" w:csb0="400001FF" w:csb1="FFFF0000"/>
  </w:font>
  <w:font w:name="Calibri">
    <w:altName w:val="Calibri"/>
    <w:panose1 w:val="020f0502020002030204"/>
    <w:charset w:val="cc"/>
    <w:family w:val="swiss"/>
    <w:pitch w:val="default"/>
    <w:sig w:usb0="E4002EFF" w:usb1="C000247B" w:usb2="00000009" w:usb3="00000001" w:csb0="200001FF" w:csb1="00000001"/>
  </w:font>
  <w:font w:name="等线">
    <w:altName w:val="等线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Garamond">
    <w:altName w:val="Garamond"/>
    <w:panose1 w:val="02020404030003010803"/>
    <w:charset w:val="cc"/>
    <w:family w:val="roman"/>
    <w:pitch w:val="default"/>
    <w:sig w:usb0="00000287" w:usb1="00000001" w:usb2="00000001" w:usb3="00000001" w:csb0="0000009F" w:csb1="DFD70000"/>
  </w:font>
  <w:font w:name="Arial">
    <w:altName w:val="Arial"/>
    <w:panose1 w:val="020b0604020002020204"/>
    <w:charset w:val="cc"/>
    <w:family w:val="swiss"/>
    <w:pitch w:val="default"/>
    <w:sig w:usb0="E0002EFF" w:usb1="C000785B" w:usb2="00000009" w:usb3="00000001" w:csb0="400001FF" w:csb1="FFFF0000"/>
  </w:font>
  <w:font w:name="Wingdings">
    <w:altName w:val="Wingdings"/>
    <w:panose1 w:val="05000000000000000000"/>
    <w:charset w:val="00"/>
    <w:family w:val="auto"/>
    <w:pitch w:val="default"/>
    <w:sig w:usb0="00000001" w:usb1="00000001" w:usb2="00000001" w:usb3="00000001" w:csb0="80000000" w:csb1="00000001"/>
  </w:font>
  <w:font w:name="宋体">
    <w:altName w:val="宋体"/>
    <w:panose1 w:val="02010600030001010101"/>
    <w:charset w:val="00"/>
    <w:family w:val="auto"/>
    <w:pitch w:val="default"/>
    <w:sig w:usb0="00000203" w:usb1="288F0000" w:usb2="00000006" w:usb3="00000001" w:csb0="00040001" w:csb1="00000001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>
        <w:rFonts w:ascii="Arial" w:cs="Arial" w:hAnsi="Arial"/>
      </w:rPr>
    </w:pPr>
    <w:r>
      <w:rPr>
        <w:rFonts w:ascii="Arial" w:cs="Arial" w:hAnsi="Arial"/>
      </w:rPr>
      <w:fldChar w:fldCharType="begin"/>
    </w:r>
    <w:r>
      <w:rPr>
        <w:rFonts w:ascii="Arial" w:cs="Arial" w:hAnsi="Arial"/>
      </w:rPr>
      <w:instrText xml:space="preserve"> PAGE   \* MERGEFORMAT </w:instrText>
    </w:r>
    <w:r>
      <w:rPr>
        <w:rFonts w:ascii="Arial" w:cs="Arial" w:hAnsi="Arial"/>
      </w:rPr>
      <w:fldChar w:fldCharType="separate"/>
    </w:r>
    <w:r>
      <w:rPr>
        <w:rFonts w:ascii="Arial" w:cs="Arial" w:hAnsi="Arial"/>
        <w:noProof/>
      </w:rPr>
      <w:t>1</w:t>
    </w:r>
    <w:r>
      <w:rPr>
        <w:rFonts w:ascii="Arial" w:cs="Arial" w:hAnsi="Arial"/>
      </w:rPr>
      <w:fldChar w:fldCharType="end"/>
    </w:r>
  </w:p>
  <w:p>
    <w:pPr>
      <w:pStyle w:val="style0"/>
      <w:rPr/>
    </w:pPr>
  </w:p>
</w:ft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left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C8ED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FFFFFFFF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removePersonalInformation/>
  <w:hideGrammaticalError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bidi="ar-SA" w:eastAsia="zh-CN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360"/>
      <w:jc w:val="both"/>
    </w:pPr>
    <w:rPr>
      <w:rFonts w:ascii="Times New Roman" w:hAnsi="Times New Roman"/>
      <w:sz w:val="28"/>
    </w:rPr>
  </w:style>
  <w:style w:type="character" w:default="1" w:styleId="style65">
    <w:name w:val="Default Paragraph Font"/>
    <w:next w:val="style0"/>
  </w:style>
  <w:style w:type="table" w:default="1" w:styleId="style105">
    <w:name w:val="Normal Table"/>
    <w:next w:val="style0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0"/>
    <w:pPr/>
  </w:style>
  <w:style w:type="character" w:customStyle="1" w:styleId="style4097">
    <w:name w:val="Нижний колонтитул Знак"/>
    <w:next w:val="style0"/>
  </w:style>
  <w:style w:type="paragraph" w:styleId="style1">
    <w:name w:val="heading 1"/>
    <w:basedOn w:val="style0"/>
    <w:next w:val="style0"/>
    <w:qFormat/>
    <w:pPr>
      <w:spacing w:after="0" w:lineRule="auto" w:line="240"/>
      <w:jc w:val="center"/>
      <w:outlineLvl w:val="0"/>
    </w:pPr>
    <w:rPr>
      <w:b/>
      <w:bCs/>
    </w:rPr>
  </w:style>
  <w:style w:type="character" w:customStyle="1" w:styleId="style4098">
    <w:name w:val="Заголовок Знак"/>
    <w:basedOn w:val="style65"/>
    <w:next w:val="style0"/>
    <w:rPr>
      <w:rFonts w:ascii="Times New Roman" w:cs="Times New Roman" w:eastAsia="Times New Roman" w:hAnsi="Times New Roman"/>
      <w:b/>
      <w:bCs/>
      <w:sz w:val="24"/>
      <w:szCs w:val="24"/>
    </w:rPr>
  </w:style>
  <w:style w:type="character" w:customStyle="1" w:styleId="style4099">
    <w:name w:val="Основной текст Знак1"/>
    <w:next w:val="style0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tyle32">
    <w:name w:val="footer"/>
    <w:basedOn w:val="style0"/>
    <w:next w:val="style0"/>
    <w:pPr>
      <w:tabs>
        <w:tab w:val="center" w:leader="none" w:pos="7143"/>
        <w:tab w:val="right" w:leader="none" w:pos="14287"/>
      </w:tabs>
      <w:spacing w:after="0" w:lineRule="auto" w:line="240"/>
    </w:pPr>
    <w:rPr/>
  </w:style>
  <w:style w:type="paragraph" w:styleId="style179">
    <w:name w:val="List Paragraph"/>
    <w:basedOn w:val="style0"/>
    <w:next w:val="style0"/>
    <w:qFormat/>
    <w:pPr>
      <w:ind w:left="720"/>
      <w:contextualSpacing/>
    </w:pPr>
    <w:rPr/>
  </w:style>
  <w:style w:type="paragraph" w:styleId="style266">
    <w:name w:val="TOC Heading"/>
    <w:basedOn w:val="style1"/>
    <w:next w:val="style0"/>
    <w:qFormat/>
    <w:pPr>
      <w:spacing w:lineRule="auto" w:line="259"/>
      <w:jc w:val="left"/>
      <w:outlineLvl w:val="9"/>
    </w:pPr>
    <w:rPr>
      <w:lang w:eastAsia="ru-RU"/>
    </w:rPr>
  </w:style>
  <w:style w:type="paragraph" w:styleId="style19">
    <w:name w:val="toc 1"/>
    <w:basedOn w:val="style0"/>
    <w:next w:val="style0"/>
    <w:pPr>
      <w:spacing w:after="100"/>
    </w:pPr>
    <w:rPr/>
  </w:style>
  <w:style w:type="paragraph" w:styleId="style62">
    <w:name w:val="Title"/>
    <w:basedOn w:val="style0"/>
    <w:next w:val="style0"/>
    <w:qFormat/>
    <w:pPr>
      <w:spacing w:after="0" w:lineRule="auto" w:line="240"/>
      <w:jc w:val="center"/>
    </w:pPr>
    <w:rPr>
      <w:rFonts w:cs="Times New Roman" w:eastAsia="Times New Roman"/>
      <w:b/>
      <w:bCs/>
      <w:sz w:val="24"/>
      <w:szCs w:val="24"/>
    </w:rPr>
  </w:style>
  <w:style w:type="character" w:styleId="style85">
    <w:name w:val="Hyperlink"/>
    <w:basedOn w:val="style65"/>
    <w:next w:val="style0"/>
    <w:rPr>
      <w:color w:val="0563c1"/>
      <w:u w:val="single" w:color="auto"/>
    </w:rPr>
  </w:style>
  <w:style w:type="paragraph" w:styleId="style66">
    <w:name w:val="Body Text"/>
    <w:basedOn w:val="style0"/>
    <w:next w:val="style0"/>
    <w:pPr>
      <w:spacing w:after="0" w:lineRule="auto" w:line="240"/>
    </w:pPr>
    <w:rPr>
      <w:rFonts w:cs="Times New Roman" w:eastAsia="Times New Roman"/>
      <w:sz w:val="24"/>
      <w:szCs w:val="24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header" Target="head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717</Words>
  <Characters>5297</Characters>
  <Application>WPS Office</Application>
  <Paragraphs>154</Paragraphs>
  <CharactersWithSpaces>6563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2025-05-19T09:06:40Z</dcterms:created>
  <dc:creator>Мартынова Ольга Вячеславовна</dc:creator>
  <lastModifiedBy>M2101K7BNY</lastModifiedBy>
  <dcterms:modified xsi:type="dcterms:W3CDTF">2025-05-19T09:06:40Z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3e5b66073e794710a61a2a123e88d2f7</vt:lpwstr>
  </property>
</Properties>
</file>