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Генеральному директору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ООО “ААА”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Иванову А. А.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От работника 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фио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Заявление</w:t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Прошу предоставить мне отпуск по собственному желанию на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дни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  <w:r>
        <w:rPr>
          <w:rFonts w:ascii="DejaVu Serif" w:hAnsi="DejaVu Serif"/>
          <w:sz w:val="24"/>
          <w:szCs w:val="24"/>
        </w:rPr>
        <w:t xml:space="preserve"> календарных дней.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дата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фио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32</Words>
  <Characters>154</Characters>
  <CharactersWithSpaces>178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2023-03-16T21:09:41Z</dcterms:created>
  <dc:creator/>
  <dc:description/>
  <dc:language>en-US</dc:language>
  <cp:lastModifiedBy/>
  <dcterms:modified xsi:type="dcterms:W3CDTF">2023-03-16T21:34:40Z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