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B46" w:rsidRDefault="003B7B46" w:rsidP="006132D1">
      <w:pPr>
        <w:pStyle w:val="a3"/>
        <w:spacing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Практическая работа 1. Цифровая экономика. Цели, задачи, базовые направления развития.</w:t>
      </w:r>
    </w:p>
    <w:p w:rsidR="003B7B46" w:rsidRDefault="003B7B46" w:rsidP="006132D1">
      <w:pPr>
        <w:pStyle w:val="a3"/>
        <w:spacing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1.</w:t>
      </w:r>
    </w:p>
    <w:p w:rsidR="003B7B46" w:rsidRDefault="003B7B46" w:rsidP="006132D1">
      <w:pPr>
        <w:pStyle w:val="a3"/>
        <w:spacing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Напишите официальное определение термина «цифровая экономика», которое дано в Указе Президента Российской Федерации от 9 мая 2017 г. № 203 «О Стратегии развития информационного общества в Российской Федерации на 2017–2030 годы»</w:t>
      </w:r>
    </w:p>
    <w:p w:rsidR="0019471E" w:rsidRPr="005215A3" w:rsidRDefault="0019471E" w:rsidP="005C3EC3">
      <w:pPr>
        <w:pStyle w:val="a3"/>
        <w:spacing w:line="360" w:lineRule="auto"/>
        <w:ind w:firstLine="708"/>
        <w:jc w:val="both"/>
        <w:rPr>
          <w:color w:val="000000"/>
          <w:sz w:val="27"/>
          <w:szCs w:val="27"/>
          <w:u w:val="single"/>
        </w:rPr>
      </w:pPr>
      <w:r w:rsidRPr="0019471E">
        <w:rPr>
          <w:color w:val="000000"/>
          <w:sz w:val="27"/>
          <w:szCs w:val="27"/>
          <w:u w:val="single"/>
        </w:rPr>
        <w:t>Цифровая экономика - хозяйственная деятельность, в которой ключевым фактором производства являются данные в цифровом виде, обработка больших объемов и использование результатов анализа которых по сравнению с традиционными формами хозяйствования позволяют существенно повысить эффективность различных видов производства, технологий, оборудования, хранения, продажи, доставки товаров и услуг</w:t>
      </w:r>
      <w:r w:rsidR="005215A3" w:rsidRPr="005215A3">
        <w:rPr>
          <w:color w:val="000000"/>
          <w:sz w:val="27"/>
          <w:szCs w:val="27"/>
          <w:u w:val="single"/>
        </w:rPr>
        <w:t>;</w:t>
      </w:r>
    </w:p>
    <w:p w:rsidR="003B7B46" w:rsidRDefault="003B7B46" w:rsidP="006132D1">
      <w:pPr>
        <w:pStyle w:val="a3"/>
        <w:spacing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Изучите программу «Цифровая экономика РФ».</w:t>
      </w:r>
    </w:p>
    <w:p w:rsidR="0019471E" w:rsidRDefault="003B7B46" w:rsidP="006132D1">
      <w:pPr>
        <w:pStyle w:val="a3"/>
        <w:spacing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Настоящая программа направлена на </w:t>
      </w:r>
    </w:p>
    <w:p w:rsidR="00501217" w:rsidRDefault="005C3EC3" w:rsidP="005C3EC3">
      <w:pPr>
        <w:pStyle w:val="a3"/>
        <w:spacing w:line="360" w:lineRule="auto"/>
        <w:ind w:firstLine="708"/>
        <w:jc w:val="both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>С</w:t>
      </w:r>
      <w:r w:rsidR="00501217" w:rsidRPr="00501217">
        <w:rPr>
          <w:color w:val="000000"/>
          <w:sz w:val="27"/>
          <w:szCs w:val="27"/>
          <w:u w:val="single"/>
        </w:rPr>
        <w:t>оздание условий для развития общества знаний в Российской Федерации, повышение благосостояния и качества жизни граждан нашей страны путем повышения доступности и качества товаров и услуг, произведенных в цифровой экономике с использованием современных цифровых технологий, повышения степени информированности и цифровой грамотности, улучшения доступности и качества государственных услуг для граждан, а также безопасности как внутри страны, так и за ее пределами.</w:t>
      </w:r>
    </w:p>
    <w:p w:rsidR="003B7B46" w:rsidRDefault="003B7B46" w:rsidP="006132D1">
      <w:pPr>
        <w:pStyle w:val="a3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Целями программы являются</w:t>
      </w:r>
    </w:p>
    <w:p w:rsidR="00501217" w:rsidRPr="00501217" w:rsidRDefault="00501217" w:rsidP="006132D1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  <w:sz w:val="27"/>
          <w:szCs w:val="27"/>
          <w:u w:val="single"/>
        </w:rPr>
      </w:pPr>
      <w:r w:rsidRPr="00501217">
        <w:rPr>
          <w:color w:val="000000"/>
          <w:sz w:val="27"/>
          <w:szCs w:val="27"/>
          <w:u w:val="single"/>
        </w:rPr>
        <w:t>создание экосистемы цифровой экономики Российской Федерации, в которой данные в цифровой форме являются ключевым фактором производства во всех сферах социально-экономической деятельности и в которой обеспечено эффективное взаимодействие, включая трансграничное, бизнеса, научно-образовательного сообщества, государства и граждан;</w:t>
      </w:r>
    </w:p>
    <w:p w:rsidR="00501217" w:rsidRPr="00501217" w:rsidRDefault="00501217" w:rsidP="006132D1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  <w:sz w:val="27"/>
          <w:szCs w:val="27"/>
          <w:u w:val="single"/>
        </w:rPr>
      </w:pPr>
      <w:r w:rsidRPr="00501217">
        <w:rPr>
          <w:color w:val="000000"/>
          <w:sz w:val="27"/>
          <w:szCs w:val="27"/>
          <w:u w:val="single"/>
        </w:rPr>
        <w:lastRenderedPageBreak/>
        <w:t>создание необходимых и достаточных условий институционального и инфраструктурного характера, устранение имеющихся препятствий и ограничений для создания и (или) развития высокотехнологических бизнесов и недопущение появления новых препятствий и ограничений как в традиционных отраслях экономики, так и в новых отраслях и высокотехнологичных рынках;</w:t>
      </w:r>
    </w:p>
    <w:p w:rsidR="00501217" w:rsidRPr="00501217" w:rsidRDefault="00501217" w:rsidP="006132D1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  <w:sz w:val="27"/>
          <w:szCs w:val="27"/>
          <w:u w:val="single"/>
        </w:rPr>
      </w:pPr>
      <w:r w:rsidRPr="00501217">
        <w:rPr>
          <w:color w:val="000000"/>
          <w:sz w:val="27"/>
          <w:szCs w:val="27"/>
          <w:u w:val="single"/>
        </w:rPr>
        <w:t>повышение конкурентоспособности на глобальном рынке как отдельных отраслей экономики Российской Федерации, так и экономики в целом.</w:t>
      </w:r>
    </w:p>
    <w:p w:rsidR="003B7B46" w:rsidRDefault="003B7B46" w:rsidP="006132D1">
      <w:pPr>
        <w:pStyle w:val="a3"/>
        <w:spacing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Основными сквозными цифровыми технологиями, которые входят в рамки настоящей Программы, являются:</w:t>
      </w:r>
    </w:p>
    <w:p w:rsidR="00B368B3" w:rsidRPr="00B368B3" w:rsidRDefault="00501217" w:rsidP="00B368B3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  <w:sz w:val="27"/>
          <w:szCs w:val="27"/>
          <w:u w:val="single"/>
        </w:rPr>
      </w:pPr>
      <w:r w:rsidRPr="00B368B3">
        <w:rPr>
          <w:color w:val="000000"/>
          <w:sz w:val="27"/>
          <w:szCs w:val="27"/>
          <w:u w:val="single"/>
        </w:rPr>
        <w:t>большие данные;</w:t>
      </w:r>
    </w:p>
    <w:p w:rsidR="00B368B3" w:rsidRPr="00B368B3" w:rsidRDefault="00B368B3" w:rsidP="00B368B3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  <w:sz w:val="27"/>
          <w:szCs w:val="27"/>
          <w:u w:val="single"/>
        </w:rPr>
      </w:pPr>
      <w:proofErr w:type="spellStart"/>
      <w:r w:rsidRPr="00B368B3">
        <w:rPr>
          <w:color w:val="000000"/>
          <w:sz w:val="27"/>
          <w:szCs w:val="27"/>
          <w:u w:val="single"/>
        </w:rPr>
        <w:t>нейротехнологии</w:t>
      </w:r>
      <w:proofErr w:type="spellEnd"/>
      <w:r w:rsidRPr="00B368B3">
        <w:rPr>
          <w:color w:val="000000"/>
          <w:sz w:val="27"/>
          <w:szCs w:val="27"/>
          <w:u w:val="single"/>
        </w:rPr>
        <w:t xml:space="preserve"> и искусственный интеллект;</w:t>
      </w:r>
    </w:p>
    <w:p w:rsidR="00B368B3" w:rsidRPr="00B368B3" w:rsidRDefault="00B368B3" w:rsidP="00B368B3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  <w:sz w:val="27"/>
          <w:szCs w:val="27"/>
          <w:u w:val="single"/>
        </w:rPr>
      </w:pPr>
      <w:r w:rsidRPr="00B368B3">
        <w:rPr>
          <w:color w:val="000000"/>
          <w:sz w:val="27"/>
          <w:szCs w:val="27"/>
          <w:u w:val="single"/>
        </w:rPr>
        <w:t>системы распределенного реестра;</w:t>
      </w:r>
    </w:p>
    <w:p w:rsidR="00B368B3" w:rsidRPr="00B368B3" w:rsidRDefault="00B368B3" w:rsidP="00B368B3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  <w:sz w:val="27"/>
          <w:szCs w:val="27"/>
          <w:u w:val="single"/>
        </w:rPr>
      </w:pPr>
      <w:r w:rsidRPr="00B368B3">
        <w:rPr>
          <w:color w:val="000000"/>
          <w:sz w:val="27"/>
          <w:szCs w:val="27"/>
          <w:u w:val="single"/>
        </w:rPr>
        <w:t>квантовые технологии;</w:t>
      </w:r>
    </w:p>
    <w:p w:rsidR="00B368B3" w:rsidRPr="00B368B3" w:rsidRDefault="00B368B3" w:rsidP="00B368B3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  <w:sz w:val="27"/>
          <w:szCs w:val="27"/>
          <w:u w:val="single"/>
        </w:rPr>
      </w:pPr>
      <w:r w:rsidRPr="00B368B3">
        <w:rPr>
          <w:color w:val="000000"/>
          <w:sz w:val="27"/>
          <w:szCs w:val="27"/>
          <w:u w:val="single"/>
        </w:rPr>
        <w:t>новые производственные технологии;</w:t>
      </w:r>
    </w:p>
    <w:p w:rsidR="00B368B3" w:rsidRPr="00B368B3" w:rsidRDefault="00B368B3" w:rsidP="00B368B3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  <w:sz w:val="27"/>
          <w:szCs w:val="27"/>
          <w:u w:val="single"/>
        </w:rPr>
      </w:pPr>
      <w:r w:rsidRPr="00B368B3">
        <w:rPr>
          <w:color w:val="000000"/>
          <w:sz w:val="27"/>
          <w:szCs w:val="27"/>
          <w:u w:val="single"/>
        </w:rPr>
        <w:t>промышленный интернет;</w:t>
      </w:r>
    </w:p>
    <w:p w:rsidR="00B368B3" w:rsidRPr="00B368B3" w:rsidRDefault="00B368B3" w:rsidP="00B368B3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  <w:sz w:val="27"/>
          <w:szCs w:val="27"/>
          <w:u w:val="single"/>
        </w:rPr>
      </w:pPr>
      <w:r w:rsidRPr="00B368B3">
        <w:rPr>
          <w:color w:val="000000"/>
          <w:sz w:val="27"/>
          <w:szCs w:val="27"/>
          <w:u w:val="single"/>
        </w:rPr>
        <w:t xml:space="preserve">компоненты робототехники и </w:t>
      </w:r>
      <w:proofErr w:type="spellStart"/>
      <w:r w:rsidRPr="00B368B3">
        <w:rPr>
          <w:color w:val="000000"/>
          <w:sz w:val="27"/>
          <w:szCs w:val="27"/>
          <w:u w:val="single"/>
        </w:rPr>
        <w:t>сенсорика</w:t>
      </w:r>
      <w:proofErr w:type="spellEnd"/>
      <w:r w:rsidRPr="00B368B3">
        <w:rPr>
          <w:color w:val="000000"/>
          <w:sz w:val="27"/>
          <w:szCs w:val="27"/>
          <w:u w:val="single"/>
        </w:rPr>
        <w:t>;</w:t>
      </w:r>
    </w:p>
    <w:p w:rsidR="00B368B3" w:rsidRPr="00B368B3" w:rsidRDefault="00B368B3" w:rsidP="00B368B3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  <w:sz w:val="27"/>
          <w:szCs w:val="27"/>
          <w:u w:val="single"/>
        </w:rPr>
      </w:pPr>
      <w:r w:rsidRPr="00B368B3">
        <w:rPr>
          <w:color w:val="000000"/>
          <w:sz w:val="27"/>
          <w:szCs w:val="27"/>
          <w:u w:val="single"/>
        </w:rPr>
        <w:t>технологии беспроводной связи;</w:t>
      </w:r>
    </w:p>
    <w:p w:rsidR="00501217" w:rsidRPr="00795D68" w:rsidRDefault="00B368B3" w:rsidP="00B368B3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  <w:sz w:val="28"/>
          <w:szCs w:val="28"/>
          <w:u w:val="single"/>
        </w:rPr>
      </w:pPr>
      <w:r w:rsidRPr="00B368B3">
        <w:rPr>
          <w:color w:val="000000"/>
          <w:sz w:val="27"/>
          <w:szCs w:val="27"/>
          <w:u w:val="single"/>
        </w:rPr>
        <w:t>технологии виртуальной и дополненной реальностей.</w:t>
      </w:r>
      <w:r w:rsidRPr="00B368B3">
        <w:rPr>
          <w:color w:val="000000"/>
          <w:sz w:val="28"/>
          <w:szCs w:val="28"/>
          <w:shd w:val="clear" w:color="auto" w:fill="FFFFFF"/>
        </w:rPr>
        <w:tab/>
      </w:r>
    </w:p>
    <w:p w:rsidR="003B7B46" w:rsidRDefault="003B7B46" w:rsidP="006132D1">
      <w:pPr>
        <w:pStyle w:val="a3"/>
        <w:spacing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Перечислите направления развития цифровой экономики в соответствии с настоящей Программой </w:t>
      </w:r>
    </w:p>
    <w:p w:rsidR="00795D68" w:rsidRPr="00034751" w:rsidRDefault="00034751" w:rsidP="008400B3">
      <w:pPr>
        <w:spacing w:line="360" w:lineRule="auto"/>
        <w:ind w:firstLine="708"/>
        <w:jc w:val="both"/>
        <w:rPr>
          <w:color w:val="000000"/>
          <w:sz w:val="28"/>
          <w:szCs w:val="28"/>
          <w:u w:val="single"/>
        </w:rPr>
      </w:pPr>
      <w:r w:rsidRPr="00034751">
        <w:rPr>
          <w:color w:val="000000"/>
          <w:sz w:val="28"/>
          <w:szCs w:val="28"/>
          <w:u w:val="single"/>
        </w:rPr>
        <w:t>К базовым направлениям</w:t>
      </w:r>
      <w:r>
        <w:rPr>
          <w:color w:val="000000"/>
          <w:sz w:val="28"/>
          <w:szCs w:val="28"/>
          <w:u w:val="single"/>
        </w:rPr>
        <w:t xml:space="preserve"> относятся</w:t>
      </w:r>
      <w:r w:rsidRPr="00034751">
        <w:rPr>
          <w:color w:val="000000"/>
          <w:sz w:val="28"/>
          <w:szCs w:val="28"/>
          <w:u w:val="single"/>
        </w:rPr>
        <w:t xml:space="preserve"> </w:t>
      </w:r>
      <w:r w:rsidR="00795D68" w:rsidRPr="00034751">
        <w:rPr>
          <w:color w:val="000000"/>
          <w:sz w:val="28"/>
          <w:szCs w:val="28"/>
          <w:u w:val="single"/>
        </w:rPr>
        <w:t>нормативное регулирование, кадры и образование, формирование исследовательских компетенций и технических заделов, информационная инфраструктура и информационная безопасность</w:t>
      </w:r>
    </w:p>
    <w:p w:rsidR="003B7B46" w:rsidRDefault="003B7B46" w:rsidP="006132D1">
      <w:pPr>
        <w:pStyle w:val="a3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Перечислите основные цели направления, касающегося кадров и образования</w:t>
      </w:r>
    </w:p>
    <w:p w:rsidR="00795D68" w:rsidRPr="00795D68" w:rsidRDefault="00795D68" w:rsidP="0009050B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  <w:sz w:val="27"/>
          <w:szCs w:val="27"/>
          <w:u w:val="single"/>
        </w:rPr>
      </w:pPr>
      <w:r w:rsidRPr="00795D68">
        <w:rPr>
          <w:color w:val="000000"/>
          <w:sz w:val="27"/>
          <w:szCs w:val="27"/>
          <w:u w:val="single"/>
        </w:rPr>
        <w:t>создание ключевых условий для подготовки кадров цифровой экономики;</w:t>
      </w:r>
    </w:p>
    <w:p w:rsidR="00795D68" w:rsidRPr="00795D68" w:rsidRDefault="00795D68" w:rsidP="0009050B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  <w:sz w:val="27"/>
          <w:szCs w:val="27"/>
          <w:u w:val="single"/>
        </w:rPr>
      </w:pPr>
      <w:r w:rsidRPr="00795D68">
        <w:rPr>
          <w:color w:val="000000"/>
          <w:sz w:val="27"/>
          <w:szCs w:val="27"/>
          <w:u w:val="single"/>
        </w:rPr>
        <w:lastRenderedPageBreak/>
        <w:t>совершенствование системы образования, которая должна обеспечивать цифровую экономику компетентными кадрами;</w:t>
      </w:r>
    </w:p>
    <w:p w:rsidR="00795D68" w:rsidRPr="00795D68" w:rsidRDefault="00795D68" w:rsidP="0009050B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  <w:sz w:val="27"/>
          <w:szCs w:val="27"/>
          <w:u w:val="single"/>
        </w:rPr>
      </w:pPr>
      <w:r w:rsidRPr="00795D68">
        <w:rPr>
          <w:color w:val="000000"/>
          <w:sz w:val="27"/>
          <w:szCs w:val="27"/>
          <w:u w:val="single"/>
        </w:rPr>
        <w:t>рынок труда, который должен опираться на требования цифровой экономики;</w:t>
      </w:r>
    </w:p>
    <w:p w:rsidR="00795D68" w:rsidRPr="00795D68" w:rsidRDefault="00795D68" w:rsidP="0009050B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  <w:sz w:val="27"/>
          <w:szCs w:val="27"/>
          <w:u w:val="single"/>
        </w:rPr>
      </w:pPr>
      <w:r w:rsidRPr="00795D68">
        <w:rPr>
          <w:color w:val="000000"/>
          <w:sz w:val="27"/>
          <w:szCs w:val="27"/>
          <w:u w:val="single"/>
        </w:rPr>
        <w:t xml:space="preserve">создание системы мотивации по освоению необходимых компетенций и </w:t>
      </w:r>
      <w:bookmarkStart w:id="0" w:name="_GoBack"/>
      <w:bookmarkEnd w:id="0"/>
      <w:r w:rsidRPr="00795D68">
        <w:rPr>
          <w:color w:val="000000"/>
          <w:sz w:val="27"/>
          <w:szCs w:val="27"/>
          <w:u w:val="single"/>
        </w:rPr>
        <w:t>участию кадров в развитии цифровой экономики России.</w:t>
      </w:r>
    </w:p>
    <w:p w:rsidR="003B7B46" w:rsidRDefault="003B7B46" w:rsidP="006132D1">
      <w:pPr>
        <w:pStyle w:val="a3"/>
        <w:spacing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2. Из предложенных тем необходимо выбрать одну и дать развернутый ответ (минимальный объем 1 печатный лист А4).</w:t>
      </w:r>
    </w:p>
    <w:p w:rsidR="003B7B46" w:rsidRDefault="003B7B46" w:rsidP="006132D1">
      <w:pPr>
        <w:pStyle w:val="a3"/>
        <w:spacing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Проблем</w:t>
      </w:r>
      <w:r w:rsidR="001509FA">
        <w:rPr>
          <w:color w:val="000000"/>
          <w:sz w:val="27"/>
          <w:szCs w:val="27"/>
        </w:rPr>
        <w:t>ы</w:t>
      </w:r>
      <w:r>
        <w:rPr>
          <w:color w:val="000000"/>
          <w:sz w:val="27"/>
          <w:szCs w:val="27"/>
        </w:rPr>
        <w:t xml:space="preserve"> развития цифровой экономики в РФ.</w:t>
      </w:r>
    </w:p>
    <w:p w:rsidR="005C3EC3" w:rsidRPr="00713EB6" w:rsidRDefault="004A4349" w:rsidP="00087753">
      <w:pPr>
        <w:spacing w:line="360" w:lineRule="auto"/>
        <w:ind w:firstLine="708"/>
        <w:jc w:val="both"/>
        <w:rPr>
          <w:color w:val="000000"/>
          <w:sz w:val="28"/>
          <w:szCs w:val="28"/>
          <w:u w:val="single"/>
        </w:rPr>
      </w:pPr>
      <w:r w:rsidRPr="00713EB6">
        <w:rPr>
          <w:color w:val="000000"/>
          <w:sz w:val="28"/>
          <w:szCs w:val="28"/>
          <w:u w:val="single"/>
        </w:rPr>
        <w:t xml:space="preserve">С использованием цифровых технологий изменятся повседневная жизнь человека, производственные отношения, структура экономики, образование, возникнут новые требования к коммуникациям, вычислительным мощностям, информационным системам и сервисам. </w:t>
      </w:r>
      <w:r w:rsidR="005C3EC3" w:rsidRPr="00713EB6">
        <w:rPr>
          <w:color w:val="000000"/>
          <w:sz w:val="28"/>
          <w:szCs w:val="28"/>
          <w:u w:val="single"/>
        </w:rPr>
        <w:t>Стремительно развивается Интернет, автоматизируются хозяйственные процессы. Уже в настоящее время к Интернету подключен каждый второй житель Земли. Россия по количеству пользователей Интернета занимает первое место в Европе и шестое – в мире.</w:t>
      </w:r>
    </w:p>
    <w:p w:rsidR="004A4349" w:rsidRPr="00713EB6" w:rsidRDefault="004A4349" w:rsidP="00087753">
      <w:pPr>
        <w:spacing w:line="360" w:lineRule="auto"/>
        <w:ind w:firstLine="708"/>
        <w:jc w:val="both"/>
        <w:rPr>
          <w:color w:val="000000"/>
          <w:sz w:val="28"/>
          <w:szCs w:val="28"/>
          <w:u w:val="single"/>
        </w:rPr>
      </w:pPr>
      <w:r w:rsidRPr="00713EB6">
        <w:rPr>
          <w:color w:val="000000"/>
          <w:sz w:val="28"/>
          <w:szCs w:val="28"/>
          <w:u w:val="single"/>
        </w:rPr>
        <w:t xml:space="preserve">В целях обеспечения перехода к цифровой экономике в России принята Программа «Цифровая экономика Российской Федерации», которая определяет цели и задачи в рамках восьми направлений развития цифровой экономики в Российской Федерации. Она включает разделы: </w:t>
      </w:r>
    </w:p>
    <w:p w:rsidR="004A4349" w:rsidRPr="00713EB6" w:rsidRDefault="004A4349" w:rsidP="004A4349">
      <w:pPr>
        <w:spacing w:line="360" w:lineRule="auto"/>
        <w:ind w:firstLine="851"/>
        <w:jc w:val="both"/>
        <w:rPr>
          <w:color w:val="000000"/>
          <w:sz w:val="28"/>
          <w:szCs w:val="28"/>
          <w:u w:val="single"/>
        </w:rPr>
      </w:pPr>
      <w:r w:rsidRPr="00713EB6">
        <w:rPr>
          <w:color w:val="000000"/>
          <w:sz w:val="28"/>
          <w:szCs w:val="28"/>
          <w:u w:val="single"/>
        </w:rPr>
        <w:t xml:space="preserve">1) государственное регулирование; </w:t>
      </w:r>
    </w:p>
    <w:p w:rsidR="004A4349" w:rsidRPr="00713EB6" w:rsidRDefault="004A4349" w:rsidP="004A4349">
      <w:pPr>
        <w:spacing w:line="360" w:lineRule="auto"/>
        <w:ind w:firstLine="851"/>
        <w:jc w:val="both"/>
        <w:rPr>
          <w:color w:val="000000"/>
          <w:sz w:val="28"/>
          <w:szCs w:val="28"/>
          <w:u w:val="single"/>
        </w:rPr>
      </w:pPr>
      <w:r w:rsidRPr="00713EB6">
        <w:rPr>
          <w:color w:val="000000"/>
          <w:sz w:val="28"/>
          <w:szCs w:val="28"/>
          <w:u w:val="single"/>
        </w:rPr>
        <w:t xml:space="preserve">2) информационная инфраструктура; </w:t>
      </w:r>
    </w:p>
    <w:p w:rsidR="004A4349" w:rsidRPr="00713EB6" w:rsidRDefault="004A4349" w:rsidP="004A4349">
      <w:pPr>
        <w:spacing w:line="360" w:lineRule="auto"/>
        <w:ind w:firstLine="851"/>
        <w:jc w:val="both"/>
        <w:rPr>
          <w:color w:val="000000"/>
          <w:sz w:val="28"/>
          <w:szCs w:val="28"/>
          <w:u w:val="single"/>
        </w:rPr>
      </w:pPr>
      <w:r w:rsidRPr="00713EB6">
        <w:rPr>
          <w:color w:val="000000"/>
          <w:sz w:val="28"/>
          <w:szCs w:val="28"/>
          <w:u w:val="single"/>
        </w:rPr>
        <w:t xml:space="preserve">3) исследования и разработки; </w:t>
      </w:r>
    </w:p>
    <w:p w:rsidR="004A4349" w:rsidRPr="00713EB6" w:rsidRDefault="004A4349" w:rsidP="004A4349">
      <w:pPr>
        <w:spacing w:line="360" w:lineRule="auto"/>
        <w:ind w:firstLine="851"/>
        <w:jc w:val="both"/>
        <w:rPr>
          <w:color w:val="000000"/>
          <w:sz w:val="28"/>
          <w:szCs w:val="28"/>
          <w:u w:val="single"/>
        </w:rPr>
      </w:pPr>
      <w:r w:rsidRPr="00713EB6">
        <w:rPr>
          <w:color w:val="000000"/>
          <w:sz w:val="28"/>
          <w:szCs w:val="28"/>
          <w:u w:val="single"/>
        </w:rPr>
        <w:t xml:space="preserve">4) кадры и образование; </w:t>
      </w:r>
    </w:p>
    <w:p w:rsidR="004A4349" w:rsidRPr="00713EB6" w:rsidRDefault="004A4349" w:rsidP="004A4349">
      <w:pPr>
        <w:spacing w:line="360" w:lineRule="auto"/>
        <w:ind w:firstLine="851"/>
        <w:jc w:val="both"/>
        <w:rPr>
          <w:color w:val="000000"/>
          <w:sz w:val="28"/>
          <w:szCs w:val="28"/>
          <w:u w:val="single"/>
        </w:rPr>
      </w:pPr>
      <w:r w:rsidRPr="00713EB6">
        <w:rPr>
          <w:color w:val="000000"/>
          <w:sz w:val="28"/>
          <w:szCs w:val="28"/>
          <w:u w:val="single"/>
        </w:rPr>
        <w:t xml:space="preserve">5) информационная безопасность; </w:t>
      </w:r>
    </w:p>
    <w:p w:rsidR="004A4349" w:rsidRPr="00713EB6" w:rsidRDefault="004A4349" w:rsidP="004A4349">
      <w:pPr>
        <w:spacing w:line="360" w:lineRule="auto"/>
        <w:ind w:firstLine="851"/>
        <w:jc w:val="both"/>
        <w:rPr>
          <w:color w:val="000000"/>
          <w:sz w:val="28"/>
          <w:szCs w:val="28"/>
          <w:u w:val="single"/>
        </w:rPr>
      </w:pPr>
      <w:r w:rsidRPr="00713EB6">
        <w:rPr>
          <w:color w:val="000000"/>
          <w:sz w:val="28"/>
          <w:szCs w:val="28"/>
          <w:u w:val="single"/>
        </w:rPr>
        <w:t xml:space="preserve">6) государственное управление; </w:t>
      </w:r>
    </w:p>
    <w:p w:rsidR="004A4349" w:rsidRPr="00713EB6" w:rsidRDefault="004A4349" w:rsidP="004A4349">
      <w:pPr>
        <w:spacing w:line="360" w:lineRule="auto"/>
        <w:ind w:firstLine="851"/>
        <w:jc w:val="both"/>
        <w:rPr>
          <w:color w:val="000000"/>
          <w:sz w:val="28"/>
          <w:szCs w:val="28"/>
          <w:u w:val="single"/>
        </w:rPr>
      </w:pPr>
      <w:r w:rsidRPr="00713EB6">
        <w:rPr>
          <w:color w:val="000000"/>
          <w:sz w:val="28"/>
          <w:szCs w:val="28"/>
          <w:u w:val="single"/>
        </w:rPr>
        <w:t xml:space="preserve">7) умный город; </w:t>
      </w:r>
    </w:p>
    <w:p w:rsidR="004A4349" w:rsidRPr="00713EB6" w:rsidRDefault="004A4349" w:rsidP="004A4349">
      <w:pPr>
        <w:spacing w:line="360" w:lineRule="auto"/>
        <w:ind w:firstLine="851"/>
        <w:jc w:val="both"/>
        <w:rPr>
          <w:color w:val="000000"/>
          <w:sz w:val="28"/>
          <w:szCs w:val="28"/>
          <w:u w:val="single"/>
        </w:rPr>
      </w:pPr>
      <w:r w:rsidRPr="00713EB6">
        <w:rPr>
          <w:color w:val="000000"/>
          <w:sz w:val="28"/>
          <w:szCs w:val="28"/>
          <w:u w:val="single"/>
        </w:rPr>
        <w:t xml:space="preserve">8) цифровое здравоохранение. </w:t>
      </w:r>
    </w:p>
    <w:p w:rsidR="00A00BAC" w:rsidRPr="00713EB6" w:rsidRDefault="00A00BAC" w:rsidP="00A73F98">
      <w:pPr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713EB6">
        <w:rPr>
          <w:color w:val="000000"/>
          <w:sz w:val="28"/>
          <w:szCs w:val="28"/>
          <w:u w:val="single"/>
        </w:rPr>
        <w:lastRenderedPageBreak/>
        <w:t>Но</w:t>
      </w:r>
      <w:r w:rsidR="004A4349" w:rsidRPr="00713EB6">
        <w:rPr>
          <w:color w:val="000000"/>
          <w:sz w:val="28"/>
          <w:szCs w:val="28"/>
          <w:u w:val="single"/>
        </w:rPr>
        <w:t xml:space="preserve"> данная программа не имеет четкости формулировки, недостаточно проработана.</w:t>
      </w:r>
      <w:r w:rsidRPr="00713EB6">
        <w:rPr>
          <w:sz w:val="28"/>
          <w:szCs w:val="28"/>
          <w:u w:val="single"/>
        </w:rPr>
        <w:t xml:space="preserve"> </w:t>
      </w:r>
      <w:r w:rsidRPr="00713EB6">
        <w:rPr>
          <w:sz w:val="28"/>
          <w:szCs w:val="28"/>
          <w:u w:val="single"/>
        </w:rPr>
        <w:t>В названии программы не говорится, на что нацелена программа: на формирование, становление, развитие, укрепление. Из содержания следует, что правительственная программа направлена на формирование цифровой инфраструктуры будущей ЦЭ страны</w:t>
      </w:r>
      <w:r w:rsidRPr="00713EB6">
        <w:rPr>
          <w:sz w:val="28"/>
          <w:szCs w:val="28"/>
          <w:u w:val="single"/>
        </w:rPr>
        <w:t>. В России</w:t>
      </w:r>
      <w:r w:rsidRPr="00713EB6">
        <w:rPr>
          <w:sz w:val="28"/>
          <w:szCs w:val="28"/>
          <w:u w:val="single"/>
        </w:rPr>
        <w:t xml:space="preserve"> необходимы</w:t>
      </w:r>
      <w:r w:rsidRPr="00713EB6">
        <w:rPr>
          <w:sz w:val="28"/>
          <w:szCs w:val="28"/>
          <w:u w:val="single"/>
        </w:rPr>
        <w:t xml:space="preserve"> решить ряд проблем</w:t>
      </w:r>
      <w:r w:rsidRPr="00713EB6">
        <w:rPr>
          <w:sz w:val="28"/>
          <w:szCs w:val="28"/>
          <w:u w:val="single"/>
        </w:rPr>
        <w:t>:</w:t>
      </w:r>
    </w:p>
    <w:p w:rsidR="00A00BAC" w:rsidRPr="00713EB6" w:rsidRDefault="00A00BAC" w:rsidP="00A00BA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u w:val="single"/>
        </w:rPr>
      </w:pPr>
      <w:r w:rsidRPr="00713EB6">
        <w:rPr>
          <w:sz w:val="28"/>
          <w:szCs w:val="28"/>
          <w:u w:val="single"/>
        </w:rPr>
        <w:t xml:space="preserve">сквозная автоматизация всех основных производственно-экономических процессов; </w:t>
      </w:r>
    </w:p>
    <w:p w:rsidR="00A00BAC" w:rsidRPr="00713EB6" w:rsidRDefault="00A00BAC" w:rsidP="00A00BA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u w:val="single"/>
        </w:rPr>
      </w:pPr>
      <w:r w:rsidRPr="00713EB6">
        <w:rPr>
          <w:sz w:val="28"/>
          <w:szCs w:val="28"/>
          <w:u w:val="single"/>
        </w:rPr>
        <w:t xml:space="preserve">развитие рынка персонифицированного производства и потребления; </w:t>
      </w:r>
    </w:p>
    <w:p w:rsidR="00A00BAC" w:rsidRPr="00713EB6" w:rsidRDefault="00A00BAC" w:rsidP="00A00BA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u w:val="single"/>
        </w:rPr>
      </w:pPr>
      <w:r w:rsidRPr="00713EB6">
        <w:rPr>
          <w:sz w:val="28"/>
          <w:szCs w:val="28"/>
          <w:u w:val="single"/>
        </w:rPr>
        <w:t>увеличение совокупной эффективности субъектов экономической деятельности;</w:t>
      </w:r>
    </w:p>
    <w:p w:rsidR="00A00BAC" w:rsidRPr="00713EB6" w:rsidRDefault="00A00BAC" w:rsidP="00A00BA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u w:val="single"/>
        </w:rPr>
      </w:pPr>
      <w:r w:rsidRPr="00713EB6">
        <w:rPr>
          <w:sz w:val="28"/>
          <w:szCs w:val="28"/>
          <w:u w:val="single"/>
        </w:rPr>
        <w:t xml:space="preserve">мобилизация знаний через обмен; </w:t>
      </w:r>
    </w:p>
    <w:p w:rsidR="00A00BAC" w:rsidRPr="00713EB6" w:rsidRDefault="00A00BAC" w:rsidP="00A00BA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u w:val="single"/>
        </w:rPr>
      </w:pPr>
      <w:r w:rsidRPr="00713EB6">
        <w:rPr>
          <w:sz w:val="28"/>
          <w:szCs w:val="28"/>
          <w:u w:val="single"/>
        </w:rPr>
        <w:t xml:space="preserve">создание новых рабочих мест в высокотехнологичных отраслях; </w:t>
      </w:r>
    </w:p>
    <w:p w:rsidR="00A00BAC" w:rsidRPr="00713EB6" w:rsidRDefault="00A00BAC" w:rsidP="00A00BA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u w:val="single"/>
        </w:rPr>
      </w:pPr>
      <w:r w:rsidRPr="00713EB6">
        <w:rPr>
          <w:sz w:val="28"/>
          <w:szCs w:val="28"/>
          <w:u w:val="single"/>
        </w:rPr>
        <w:t xml:space="preserve">создание условий для развития предпринимательской и трудовой деятельности; </w:t>
      </w:r>
    </w:p>
    <w:p w:rsidR="00A00BAC" w:rsidRPr="00713EB6" w:rsidRDefault="00A00BAC" w:rsidP="00A00BA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u w:val="single"/>
        </w:rPr>
      </w:pPr>
      <w:r w:rsidRPr="00713EB6">
        <w:rPr>
          <w:sz w:val="28"/>
          <w:szCs w:val="28"/>
          <w:u w:val="single"/>
        </w:rPr>
        <w:t xml:space="preserve">обеспечение технологического лидерства в глобальном цифровом пространстве; </w:t>
      </w:r>
    </w:p>
    <w:p w:rsidR="00A00BAC" w:rsidRPr="00713EB6" w:rsidRDefault="00A00BAC" w:rsidP="00A00BA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u w:val="single"/>
        </w:rPr>
      </w:pPr>
      <w:r w:rsidRPr="00713EB6">
        <w:rPr>
          <w:sz w:val="28"/>
          <w:szCs w:val="28"/>
          <w:u w:val="single"/>
        </w:rPr>
        <w:t xml:space="preserve">развитие перерабатывающей промышленности на базе искусственного интеллекта; </w:t>
      </w:r>
    </w:p>
    <w:p w:rsidR="00A00BAC" w:rsidRPr="00713EB6" w:rsidRDefault="00A00BAC" w:rsidP="00A00BA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u w:val="single"/>
        </w:rPr>
      </w:pPr>
      <w:r w:rsidRPr="00713EB6">
        <w:rPr>
          <w:sz w:val="28"/>
          <w:szCs w:val="28"/>
          <w:u w:val="single"/>
        </w:rPr>
        <w:t xml:space="preserve">полноценное развитие малого, среднего </w:t>
      </w:r>
      <w:r w:rsidRPr="00713EB6">
        <w:rPr>
          <w:sz w:val="28"/>
          <w:szCs w:val="28"/>
          <w:u w:val="single"/>
        </w:rPr>
        <w:t>и индивидуального</w:t>
      </w:r>
      <w:r w:rsidRPr="00713EB6">
        <w:rPr>
          <w:sz w:val="28"/>
          <w:szCs w:val="28"/>
          <w:u w:val="single"/>
        </w:rPr>
        <w:t xml:space="preserve"> предпринимательства; </w:t>
      </w:r>
    </w:p>
    <w:p w:rsidR="00A00BAC" w:rsidRPr="00713EB6" w:rsidRDefault="00A00BAC" w:rsidP="00A00BA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u w:val="single"/>
        </w:rPr>
      </w:pPr>
      <w:r w:rsidRPr="00713EB6">
        <w:rPr>
          <w:sz w:val="28"/>
          <w:szCs w:val="28"/>
          <w:u w:val="single"/>
        </w:rPr>
        <w:t xml:space="preserve">формирование цифрового пространства </w:t>
      </w:r>
      <w:r w:rsidRPr="00713EB6">
        <w:rPr>
          <w:sz w:val="28"/>
          <w:szCs w:val="28"/>
          <w:u w:val="single"/>
        </w:rPr>
        <w:t>и доверия</w:t>
      </w:r>
      <w:r w:rsidRPr="00713EB6">
        <w:rPr>
          <w:sz w:val="28"/>
          <w:szCs w:val="28"/>
          <w:u w:val="single"/>
        </w:rPr>
        <w:t xml:space="preserve"> предпринимательства и населения к цифровой среде; </w:t>
      </w:r>
    </w:p>
    <w:p w:rsidR="00A00BAC" w:rsidRPr="00713EB6" w:rsidRDefault="00A00BAC" w:rsidP="00A00BA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u w:val="single"/>
        </w:rPr>
      </w:pPr>
      <w:r w:rsidRPr="00713EB6">
        <w:rPr>
          <w:sz w:val="28"/>
          <w:szCs w:val="28"/>
          <w:u w:val="single"/>
        </w:rPr>
        <w:t xml:space="preserve">гарантирование безопасности </w:t>
      </w:r>
      <w:r w:rsidRPr="00713EB6">
        <w:rPr>
          <w:sz w:val="28"/>
          <w:szCs w:val="28"/>
          <w:u w:val="single"/>
        </w:rPr>
        <w:t>и суверенитета</w:t>
      </w:r>
      <w:r w:rsidRPr="00713EB6">
        <w:rPr>
          <w:sz w:val="28"/>
          <w:szCs w:val="28"/>
          <w:u w:val="single"/>
        </w:rPr>
        <w:t xml:space="preserve"> отечественного пространства ЦЭ; </w:t>
      </w:r>
    </w:p>
    <w:p w:rsidR="00A00BAC" w:rsidRPr="00713EB6" w:rsidRDefault="00A00BAC" w:rsidP="00A00BA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u w:val="single"/>
        </w:rPr>
      </w:pPr>
      <w:r w:rsidRPr="00713EB6">
        <w:rPr>
          <w:sz w:val="28"/>
          <w:szCs w:val="28"/>
          <w:u w:val="single"/>
        </w:rPr>
        <w:t xml:space="preserve">обеспечение эффективного участия государства, отечественного предпринимательского сообщества </w:t>
      </w:r>
      <w:r w:rsidRPr="00713EB6">
        <w:rPr>
          <w:sz w:val="28"/>
          <w:szCs w:val="28"/>
          <w:u w:val="single"/>
        </w:rPr>
        <w:t>и гражданского</w:t>
      </w:r>
      <w:r w:rsidRPr="00713EB6">
        <w:rPr>
          <w:sz w:val="28"/>
          <w:szCs w:val="28"/>
          <w:u w:val="single"/>
        </w:rPr>
        <w:t xml:space="preserve"> общества </w:t>
      </w:r>
      <w:r w:rsidRPr="00713EB6">
        <w:rPr>
          <w:sz w:val="28"/>
          <w:szCs w:val="28"/>
          <w:u w:val="single"/>
        </w:rPr>
        <w:t>в процессах</w:t>
      </w:r>
      <w:r w:rsidRPr="00713EB6">
        <w:rPr>
          <w:sz w:val="28"/>
          <w:szCs w:val="28"/>
          <w:u w:val="single"/>
        </w:rPr>
        <w:t xml:space="preserve"> формирования глобальной экосистемы цифровой экономики </w:t>
      </w:r>
      <w:r w:rsidR="005C3EC3" w:rsidRPr="00713EB6">
        <w:rPr>
          <w:sz w:val="28"/>
          <w:szCs w:val="28"/>
          <w:u w:val="single"/>
        </w:rPr>
        <w:t>и глобального</w:t>
      </w:r>
      <w:r w:rsidRPr="00713EB6">
        <w:rPr>
          <w:sz w:val="28"/>
          <w:szCs w:val="28"/>
          <w:u w:val="single"/>
        </w:rPr>
        <w:t xml:space="preserve"> цифрового пространства.</w:t>
      </w:r>
    </w:p>
    <w:p w:rsidR="00B7198F" w:rsidRPr="00713EB6" w:rsidRDefault="00B7198F" w:rsidP="00B7198F">
      <w:pPr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713EB6">
        <w:rPr>
          <w:color w:val="000000"/>
          <w:sz w:val="28"/>
          <w:szCs w:val="28"/>
          <w:u w:val="single"/>
        </w:rPr>
        <w:lastRenderedPageBreak/>
        <w:t>Решение поставленных задач позволит создать цифровую экономику Российской Федерации</w:t>
      </w:r>
      <w:r w:rsidRPr="00713EB6">
        <w:rPr>
          <w:color w:val="000000"/>
          <w:sz w:val="28"/>
          <w:szCs w:val="28"/>
          <w:u w:val="single"/>
        </w:rPr>
        <w:t>, но для этого необходимо проделать очень большую работу</w:t>
      </w:r>
      <w:r w:rsidRPr="00713EB6">
        <w:rPr>
          <w:color w:val="000000"/>
          <w:sz w:val="28"/>
          <w:szCs w:val="28"/>
          <w:u w:val="single"/>
        </w:rPr>
        <w:t>.</w:t>
      </w:r>
      <w:r w:rsidRPr="00713EB6">
        <w:rPr>
          <w:sz w:val="28"/>
          <w:szCs w:val="28"/>
          <w:u w:val="single"/>
        </w:rPr>
        <w:t xml:space="preserve"> </w:t>
      </w:r>
    </w:p>
    <w:p w:rsidR="003B7B46" w:rsidRDefault="003B7B46" w:rsidP="006132D1">
      <w:pPr>
        <w:pStyle w:val="a3"/>
        <w:spacing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3.</w:t>
      </w:r>
    </w:p>
    <w:p w:rsidR="003B7B46" w:rsidRDefault="003B7B46" w:rsidP="006132D1">
      <w:pPr>
        <w:pStyle w:val="a3"/>
        <w:spacing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Проведите сравнительный анализ стратегии развития цифровой экономики в Китае и США. Опишите основные тенденции, плюсы и минусы выбранных стратегий.</w:t>
      </w:r>
    </w:p>
    <w:p w:rsidR="00713EB6" w:rsidRDefault="00004AE4" w:rsidP="006132D1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705F9B">
        <w:rPr>
          <w:sz w:val="28"/>
          <w:szCs w:val="28"/>
          <w:u w:val="single"/>
        </w:rPr>
        <w:t xml:space="preserve">Некоторые причины успеха США и КНР в сфере «цифровой экономики» действительно очевидны и схожи. </w:t>
      </w:r>
      <w:r w:rsidR="002403C6" w:rsidRPr="00705F9B">
        <w:rPr>
          <w:sz w:val="28"/>
          <w:szCs w:val="28"/>
          <w:u w:val="single"/>
        </w:rPr>
        <w:t>Н</w:t>
      </w:r>
      <w:r w:rsidRPr="00705F9B">
        <w:rPr>
          <w:sz w:val="28"/>
          <w:szCs w:val="28"/>
          <w:u w:val="single"/>
        </w:rPr>
        <w:t>аиболее банальные – роль среднего класса, высокий потребительский спрос, большое население, развитие интернет</w:t>
      </w:r>
      <w:r w:rsidR="002403C6" w:rsidRPr="00705F9B">
        <w:rPr>
          <w:sz w:val="28"/>
          <w:szCs w:val="28"/>
          <w:u w:val="single"/>
        </w:rPr>
        <w:t xml:space="preserve"> </w:t>
      </w:r>
      <w:r w:rsidRPr="00705F9B">
        <w:rPr>
          <w:sz w:val="28"/>
          <w:szCs w:val="28"/>
          <w:u w:val="single"/>
        </w:rPr>
        <w:t xml:space="preserve">инфраструктуры и пр., акцентируем внимание на трех группах факторов, которые очень условно можно назвать </w:t>
      </w:r>
      <w:proofErr w:type="spellStart"/>
      <w:r w:rsidRPr="00705F9B">
        <w:rPr>
          <w:sz w:val="28"/>
          <w:szCs w:val="28"/>
          <w:u w:val="single"/>
        </w:rPr>
        <w:t>компетенционными</w:t>
      </w:r>
      <w:proofErr w:type="spellEnd"/>
      <w:r w:rsidRPr="00705F9B">
        <w:rPr>
          <w:sz w:val="28"/>
          <w:szCs w:val="28"/>
          <w:u w:val="single"/>
        </w:rPr>
        <w:t xml:space="preserve"> и технологическими, рыночными и регуляторными. </w:t>
      </w:r>
    </w:p>
    <w:p w:rsidR="002403C6" w:rsidRPr="00705F9B" w:rsidRDefault="00004AE4" w:rsidP="006132D1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705F9B">
        <w:rPr>
          <w:sz w:val="28"/>
          <w:szCs w:val="28"/>
          <w:u w:val="single"/>
        </w:rPr>
        <w:t xml:space="preserve">В первом случае в обоих государствах налицо растущий пул талантов и компетенций в сфере цифровых технологий при выраженном росте инновационной, предпринимательской активности научно-технологических кадров. Этот фактор усиливается, с одной стороны, мощными государственными вложениями в ИР по перспективным направлениям (в США только по программе NITRD – более $5 млрд. в год, в невоенные исследования в сфере искусственного интеллекта свыше $1 млрд. и т.д.; в Китае оценить расходы сложнее, но, судя по всему, они еще выше). С другой – огромными частными (США) и смешанными (КНР) государственными, частными и иностранными инвестициями в венчурные рынки. Кроме того, часть исследователей отмечает роль </w:t>
      </w:r>
      <w:proofErr w:type="spellStart"/>
      <w:r w:rsidRPr="00705F9B">
        <w:rPr>
          <w:sz w:val="28"/>
          <w:szCs w:val="28"/>
          <w:u w:val="single"/>
        </w:rPr>
        <w:t>взаимоусиливающих</w:t>
      </w:r>
      <w:proofErr w:type="spellEnd"/>
      <w:r w:rsidRPr="00705F9B">
        <w:rPr>
          <w:sz w:val="28"/>
          <w:szCs w:val="28"/>
          <w:u w:val="single"/>
        </w:rPr>
        <w:t xml:space="preserve"> связей между ростом интернет-платформ и онлайн-услуг с одной стороны, и развитием национальных сегментов потребительской электроники с другой. К «рыночным» относится, прежде всего, тот факт, что и США, и КНР являются огромными платежеспособными и едиными (как в регуляторном, так и культурном отношениях) рынками – в отличие от ЕС. </w:t>
      </w:r>
    </w:p>
    <w:p w:rsidR="00713EB6" w:rsidRDefault="00004AE4" w:rsidP="006132D1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705F9B">
        <w:rPr>
          <w:sz w:val="28"/>
          <w:szCs w:val="28"/>
          <w:u w:val="single"/>
        </w:rPr>
        <w:lastRenderedPageBreak/>
        <w:t xml:space="preserve">В обеих странах весьма благотворную роль сыграл доступ к западному капиталу. В США процесс имел органический характер в силу собственного мощного финансового сектора. В КНР западные венчурные инвесторы вкладывались в китайскую «цифровую экономику» сложным и едва ли не полузаконным путем (схема </w:t>
      </w:r>
      <w:proofErr w:type="spellStart"/>
      <w:r w:rsidRPr="00705F9B">
        <w:rPr>
          <w:sz w:val="28"/>
          <w:szCs w:val="28"/>
          <w:u w:val="single"/>
        </w:rPr>
        <w:t>Variable</w:t>
      </w:r>
      <w:proofErr w:type="spellEnd"/>
      <w:r w:rsidRPr="00705F9B">
        <w:rPr>
          <w:sz w:val="28"/>
          <w:szCs w:val="28"/>
          <w:u w:val="single"/>
        </w:rPr>
        <w:t xml:space="preserve"> </w:t>
      </w:r>
      <w:proofErr w:type="spellStart"/>
      <w:r w:rsidRPr="00705F9B">
        <w:rPr>
          <w:sz w:val="28"/>
          <w:szCs w:val="28"/>
          <w:u w:val="single"/>
        </w:rPr>
        <w:t>Interest</w:t>
      </w:r>
      <w:proofErr w:type="spellEnd"/>
      <w:r w:rsidRPr="00705F9B">
        <w:rPr>
          <w:sz w:val="28"/>
          <w:szCs w:val="28"/>
          <w:u w:val="single"/>
        </w:rPr>
        <w:t xml:space="preserve"> </w:t>
      </w:r>
      <w:proofErr w:type="spellStart"/>
      <w:r w:rsidRPr="00705F9B">
        <w:rPr>
          <w:sz w:val="28"/>
          <w:szCs w:val="28"/>
          <w:u w:val="single"/>
        </w:rPr>
        <w:t>Entity</w:t>
      </w:r>
      <w:proofErr w:type="spellEnd"/>
      <w:r w:rsidRPr="00705F9B">
        <w:rPr>
          <w:sz w:val="28"/>
          <w:szCs w:val="28"/>
          <w:u w:val="single"/>
        </w:rPr>
        <w:t>), зато, как можно понять, привнесли не только деньги, но и некоторые компетенции, а также иные сопутствующие выгоды. Наконец, при всем гигантском различии политических и юридических систем свою роль в обоих случаях сыграл режим де-фак</w:t>
      </w:r>
      <w:r w:rsidR="002403C6" w:rsidRPr="00705F9B">
        <w:rPr>
          <w:sz w:val="28"/>
          <w:szCs w:val="28"/>
          <w:u w:val="single"/>
        </w:rPr>
        <w:t>то «регуляторных песочниц»</w:t>
      </w:r>
      <w:r w:rsidRPr="00705F9B">
        <w:rPr>
          <w:sz w:val="28"/>
          <w:szCs w:val="28"/>
          <w:u w:val="single"/>
        </w:rPr>
        <w:t xml:space="preserve">. </w:t>
      </w:r>
    </w:p>
    <w:p w:rsidR="00713EB6" w:rsidRDefault="00004AE4" w:rsidP="006132D1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705F9B">
        <w:rPr>
          <w:sz w:val="28"/>
          <w:szCs w:val="28"/>
          <w:u w:val="single"/>
        </w:rPr>
        <w:t xml:space="preserve">В США он обеспечивается за счет прецедентного права. В Китае – в рамках реализации политики по либерализации регулирования перспективных компаний/рынков, а также счастливым для BAT нежеланием чиновников вводить систематическое регулирование для тогда еще непонятной (и первично недооцененной) деятельности вплоть до второй половины 2000-х годов. И все же, при наличии общих факторов, некоторые исходные причины и драйверы процесса развития «цифровой экономики» в США и КНР весьма различны. </w:t>
      </w:r>
    </w:p>
    <w:p w:rsidR="002403C6" w:rsidRPr="00705F9B" w:rsidRDefault="00004AE4" w:rsidP="006132D1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705F9B">
        <w:rPr>
          <w:sz w:val="28"/>
          <w:szCs w:val="28"/>
          <w:u w:val="single"/>
        </w:rPr>
        <w:t xml:space="preserve">Опуская специализированные сервисы, в США значительная часть услуг интернет-платформ обеспечивает технологически новую реализацию существующих бизнес-моделей и/или органическое развитие на новой технологической базе уже устоявшихся рыночных трендов. Хорошим примером является </w:t>
      </w:r>
      <w:proofErr w:type="spellStart"/>
      <w:r w:rsidRPr="00705F9B">
        <w:rPr>
          <w:sz w:val="28"/>
          <w:szCs w:val="28"/>
          <w:u w:val="single"/>
        </w:rPr>
        <w:t>Amazon</w:t>
      </w:r>
      <w:proofErr w:type="spellEnd"/>
      <w:r w:rsidRPr="00705F9B">
        <w:rPr>
          <w:sz w:val="28"/>
          <w:szCs w:val="28"/>
          <w:u w:val="single"/>
        </w:rPr>
        <w:t xml:space="preserve">, чье появление можно трактовать как эволюционное развитие американского ритейла после модели </w:t>
      </w:r>
      <w:proofErr w:type="spellStart"/>
      <w:r w:rsidRPr="00705F9B">
        <w:rPr>
          <w:sz w:val="28"/>
          <w:szCs w:val="28"/>
          <w:u w:val="single"/>
        </w:rPr>
        <w:t>Walmart</w:t>
      </w:r>
      <w:proofErr w:type="spellEnd"/>
      <w:r w:rsidRPr="00705F9B">
        <w:rPr>
          <w:sz w:val="28"/>
          <w:szCs w:val="28"/>
          <w:u w:val="single"/>
        </w:rPr>
        <w:t xml:space="preserve">/гипермаркетов, в свою очередь пришедших на смену «старым» сетевым магазинам. Пусть и с очень серьезными оговорками аналогии можно провести и для таких рынков, как развлекательный контент для персональных устройств и пр. Кейсами новых реализаций для старых моделей можно считать </w:t>
      </w:r>
      <w:proofErr w:type="spellStart"/>
      <w:r w:rsidRPr="00705F9B">
        <w:rPr>
          <w:sz w:val="28"/>
          <w:szCs w:val="28"/>
          <w:u w:val="single"/>
        </w:rPr>
        <w:t>шеринг</w:t>
      </w:r>
      <w:proofErr w:type="spellEnd"/>
      <w:r w:rsidRPr="00705F9B">
        <w:rPr>
          <w:sz w:val="28"/>
          <w:szCs w:val="28"/>
          <w:u w:val="single"/>
        </w:rPr>
        <w:t xml:space="preserve"> – от жилой недвижимости (</w:t>
      </w:r>
      <w:proofErr w:type="spellStart"/>
      <w:r w:rsidRPr="00705F9B">
        <w:rPr>
          <w:sz w:val="28"/>
          <w:szCs w:val="28"/>
          <w:u w:val="single"/>
        </w:rPr>
        <w:t>Airbnb</w:t>
      </w:r>
      <w:proofErr w:type="spellEnd"/>
      <w:r w:rsidRPr="00705F9B">
        <w:rPr>
          <w:sz w:val="28"/>
          <w:szCs w:val="28"/>
          <w:u w:val="single"/>
        </w:rPr>
        <w:t>) до такси (</w:t>
      </w:r>
      <w:proofErr w:type="spellStart"/>
      <w:r w:rsidRPr="00705F9B">
        <w:rPr>
          <w:sz w:val="28"/>
          <w:szCs w:val="28"/>
          <w:u w:val="single"/>
        </w:rPr>
        <w:t>Uber</w:t>
      </w:r>
      <w:proofErr w:type="spellEnd"/>
      <w:r w:rsidRPr="00705F9B">
        <w:rPr>
          <w:sz w:val="28"/>
          <w:szCs w:val="28"/>
          <w:u w:val="single"/>
        </w:rPr>
        <w:t xml:space="preserve">, </w:t>
      </w:r>
      <w:proofErr w:type="spellStart"/>
      <w:r w:rsidRPr="00705F9B">
        <w:rPr>
          <w:sz w:val="28"/>
          <w:szCs w:val="28"/>
          <w:u w:val="single"/>
        </w:rPr>
        <w:t>Lyft</w:t>
      </w:r>
      <w:proofErr w:type="spellEnd"/>
      <w:r w:rsidRPr="00705F9B">
        <w:rPr>
          <w:sz w:val="28"/>
          <w:szCs w:val="28"/>
          <w:u w:val="single"/>
        </w:rPr>
        <w:t xml:space="preserve"> и пр.). </w:t>
      </w:r>
    </w:p>
    <w:p w:rsidR="002403C6" w:rsidRPr="00705F9B" w:rsidRDefault="00004AE4" w:rsidP="006132D1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705F9B">
        <w:rPr>
          <w:sz w:val="28"/>
          <w:szCs w:val="28"/>
          <w:u w:val="single"/>
        </w:rPr>
        <w:lastRenderedPageBreak/>
        <w:t xml:space="preserve">Иными словами, во многом «цифровая экономика» стала следующим, эволюционным шагом, выполняя своего рода оптимизационную функцию –при этом «подрывая» позиции традиционных компаний и смежные рынки. Иная ситуация наблюдалась в Китае. Хотя многие указанные соображения были актуальны и для КНР, феноменальный успех ключевых сервисов </w:t>
      </w:r>
      <w:proofErr w:type="spellStart"/>
      <w:r w:rsidRPr="00705F9B">
        <w:rPr>
          <w:sz w:val="28"/>
          <w:szCs w:val="28"/>
          <w:u w:val="single"/>
        </w:rPr>
        <w:t>Tencent</w:t>
      </w:r>
      <w:proofErr w:type="spellEnd"/>
      <w:r w:rsidRPr="00705F9B">
        <w:rPr>
          <w:sz w:val="28"/>
          <w:szCs w:val="28"/>
          <w:u w:val="single"/>
        </w:rPr>
        <w:t xml:space="preserve"> и </w:t>
      </w:r>
      <w:proofErr w:type="spellStart"/>
      <w:r w:rsidRPr="00705F9B">
        <w:rPr>
          <w:sz w:val="28"/>
          <w:szCs w:val="28"/>
          <w:u w:val="single"/>
        </w:rPr>
        <w:t>Alibaba</w:t>
      </w:r>
      <w:proofErr w:type="spellEnd"/>
      <w:r w:rsidRPr="00705F9B">
        <w:rPr>
          <w:sz w:val="28"/>
          <w:szCs w:val="28"/>
          <w:u w:val="single"/>
        </w:rPr>
        <w:t xml:space="preserve"> (мобильные платежи, обеспечение B2C/B2B продаж и пр.) был связан, напротив, со </w:t>
      </w:r>
      <w:proofErr w:type="spellStart"/>
      <w:r w:rsidRPr="00705F9B">
        <w:rPr>
          <w:sz w:val="28"/>
          <w:szCs w:val="28"/>
          <w:u w:val="single"/>
        </w:rPr>
        <w:t>неоптимальностью</w:t>
      </w:r>
      <w:proofErr w:type="spellEnd"/>
      <w:r w:rsidRPr="00705F9B">
        <w:rPr>
          <w:sz w:val="28"/>
          <w:szCs w:val="28"/>
          <w:u w:val="single"/>
        </w:rPr>
        <w:t xml:space="preserve"> профильных рынков, отсутствием целого класса услуг и неудовлетворенностью спроса (средний уровень обеспеченности населения КНР услугами ритейла и банковского кредитования до </w:t>
      </w:r>
      <w:proofErr w:type="spellStart"/>
      <w:r w:rsidRPr="00705F9B">
        <w:rPr>
          <w:sz w:val="28"/>
          <w:szCs w:val="28"/>
          <w:u w:val="single"/>
        </w:rPr>
        <w:t>серединывторой</w:t>
      </w:r>
      <w:proofErr w:type="spellEnd"/>
      <w:r w:rsidRPr="00705F9B">
        <w:rPr>
          <w:sz w:val="28"/>
          <w:szCs w:val="28"/>
          <w:u w:val="single"/>
        </w:rPr>
        <w:t xml:space="preserve"> половины 2000-х годов). </w:t>
      </w:r>
    </w:p>
    <w:p w:rsidR="002403C6" w:rsidRPr="00705F9B" w:rsidRDefault="00004AE4" w:rsidP="006132D1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705F9B">
        <w:rPr>
          <w:sz w:val="28"/>
          <w:szCs w:val="28"/>
          <w:u w:val="single"/>
        </w:rPr>
        <w:t>Перефразируя известную формулировку, «цифровая экономика» стала фактором «большого скачка» КНР в развитии отдельных категорий предприятий, формировании финансовой инфраструктуры и современного общества потребления – опять же, нередко на принципиально новой технологической базе. Иллюстрацией является качественно более высокий уровень онлайн-финансовых услуг в КНР по сравнению с США (особенно мобильных платежей – по ряду оценок, объем транзакций в 50 раз больше американского), или китайский рынок e-</w:t>
      </w:r>
      <w:proofErr w:type="spellStart"/>
      <w:r w:rsidRPr="00705F9B">
        <w:rPr>
          <w:sz w:val="28"/>
          <w:szCs w:val="28"/>
          <w:u w:val="single"/>
        </w:rPr>
        <w:t>commerce</w:t>
      </w:r>
      <w:proofErr w:type="spellEnd"/>
      <w:r w:rsidRPr="00705F9B">
        <w:rPr>
          <w:sz w:val="28"/>
          <w:szCs w:val="28"/>
          <w:u w:val="single"/>
        </w:rPr>
        <w:t xml:space="preserve">, существенно более крупный и развитый, чем в США. Не имея на момент появления полноценного «промежуточного звена» - как в США – китайский рынок стал масштабировать наиболее перспективные модели. Одновременно, различается и целый ряд социально-экономических эффектов. Для США речь идет, прежде всего, о росте благосостояния населения и улучшении финансовых показателей самого сегмента «цифровой экономики» – при очень ограниченном положительном влиянии на развитие смежных отраслей (прежде всего, отдельные группы предприятий в сфере «хай-тек»), прирост производительности труда, занятости и иные аспекты. В Китае «цифровая экономика» де-факто выполняет более важные функции. </w:t>
      </w:r>
    </w:p>
    <w:p w:rsidR="002403C6" w:rsidRPr="00705F9B" w:rsidRDefault="00004AE4" w:rsidP="006132D1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705F9B">
        <w:rPr>
          <w:sz w:val="28"/>
          <w:szCs w:val="28"/>
          <w:u w:val="single"/>
        </w:rPr>
        <w:t xml:space="preserve">Во-первых, это трансформация и рост рынка услуг. </w:t>
      </w:r>
    </w:p>
    <w:p w:rsidR="002403C6" w:rsidRPr="00705F9B" w:rsidRDefault="00004AE4" w:rsidP="006132D1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705F9B">
        <w:rPr>
          <w:sz w:val="28"/>
          <w:szCs w:val="28"/>
          <w:u w:val="single"/>
        </w:rPr>
        <w:lastRenderedPageBreak/>
        <w:t xml:space="preserve">Во-вторых, </w:t>
      </w:r>
      <w:proofErr w:type="spellStart"/>
      <w:r w:rsidRPr="00705F9B">
        <w:rPr>
          <w:sz w:val="28"/>
          <w:szCs w:val="28"/>
          <w:u w:val="single"/>
        </w:rPr>
        <w:t>проактивная</w:t>
      </w:r>
      <w:proofErr w:type="spellEnd"/>
      <w:r w:rsidRPr="00705F9B">
        <w:rPr>
          <w:sz w:val="28"/>
          <w:szCs w:val="28"/>
          <w:u w:val="single"/>
        </w:rPr>
        <w:t xml:space="preserve"> стратегия BAT на венчурном рынке Китая (FAMGA предпочитают покупку </w:t>
      </w:r>
      <w:proofErr w:type="spellStart"/>
      <w:r w:rsidRPr="00705F9B">
        <w:rPr>
          <w:sz w:val="28"/>
          <w:szCs w:val="28"/>
          <w:u w:val="single"/>
        </w:rPr>
        <w:t>стартапов</w:t>
      </w:r>
      <w:proofErr w:type="spellEnd"/>
      <w:r w:rsidRPr="00705F9B">
        <w:rPr>
          <w:sz w:val="28"/>
          <w:szCs w:val="28"/>
          <w:u w:val="single"/>
        </w:rPr>
        <w:t xml:space="preserve">, а не венчурные инвестиции), их быстро растущие экосистемы, вложения в ИР позволяет назвать китайские платформы агентами инновационного развития национального масштаба. Что, кстати, де-факто отражается и в государственной политике, создающей для BAT тепличные условия, опосредованно подпитывая их ресурсами для технологического рывка (например, мощные инвестиции в венчурные фонды по цифровой тематике и пр.) и т.д. </w:t>
      </w:r>
    </w:p>
    <w:p w:rsidR="002403C6" w:rsidRPr="00705F9B" w:rsidRDefault="00004AE4" w:rsidP="006132D1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705F9B">
        <w:rPr>
          <w:sz w:val="28"/>
          <w:szCs w:val="28"/>
          <w:u w:val="single"/>
        </w:rPr>
        <w:t xml:space="preserve">В-третьих, чем дальше, тем больше платформы продвигают цифровую трансформацию общества, включая задачи инклюзивного роста. Не останавливаясь подробно на значимой роли BAT в реализации инициативы «Интернет+» по </w:t>
      </w:r>
      <w:proofErr w:type="spellStart"/>
      <w:r w:rsidRPr="00705F9B">
        <w:rPr>
          <w:sz w:val="28"/>
          <w:szCs w:val="28"/>
          <w:u w:val="single"/>
        </w:rPr>
        <w:t>цифровизации</w:t>
      </w:r>
      <w:proofErr w:type="spellEnd"/>
      <w:r w:rsidRPr="00705F9B">
        <w:rPr>
          <w:sz w:val="28"/>
          <w:szCs w:val="28"/>
          <w:u w:val="single"/>
        </w:rPr>
        <w:t xml:space="preserve"> китайской экономики, одним из важнейших инструментов является де-факто поддержка развития и диверсификации экономики провинций через рост доступа к интернет-услугам BAT. Совокупные продажи предприятий т.н. «деревень Таобао»7 уже составляют 62 млрд. юаней (около 8 млрд. долл.), при этом </w:t>
      </w:r>
      <w:proofErr w:type="spellStart"/>
      <w:r w:rsidRPr="00705F9B">
        <w:rPr>
          <w:sz w:val="28"/>
          <w:szCs w:val="28"/>
          <w:u w:val="single"/>
        </w:rPr>
        <w:t>Alibaba</w:t>
      </w:r>
      <w:proofErr w:type="spellEnd"/>
      <w:r w:rsidRPr="00705F9B">
        <w:rPr>
          <w:sz w:val="28"/>
          <w:szCs w:val="28"/>
          <w:u w:val="single"/>
        </w:rPr>
        <w:t xml:space="preserve"> поддерживает процесс потребительским и бизнес-кредитованием, обеспечивает тренинги, логистику и пр. </w:t>
      </w:r>
    </w:p>
    <w:p w:rsidR="00D74F6F" w:rsidRPr="00617F36" w:rsidRDefault="00004AE4" w:rsidP="00617F36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705F9B">
        <w:rPr>
          <w:sz w:val="28"/>
          <w:szCs w:val="28"/>
          <w:u w:val="single"/>
        </w:rPr>
        <w:t xml:space="preserve">Все эти рассуждения, помимо прочего, подводят нас к оценке будущего развития «цифровой экономики» в обеих странах. Представляется, что в феномене «цифровой экономики» - что и следовало ожидать - подрывная, технологическая «цифровая» часть не является </w:t>
      </w:r>
      <w:proofErr w:type="spellStart"/>
      <w:r w:rsidRPr="00705F9B">
        <w:rPr>
          <w:sz w:val="28"/>
          <w:szCs w:val="28"/>
          <w:u w:val="single"/>
        </w:rPr>
        <w:t>самоопределяющей</w:t>
      </w:r>
      <w:proofErr w:type="spellEnd"/>
      <w:r w:rsidRPr="00705F9B">
        <w:rPr>
          <w:sz w:val="28"/>
          <w:szCs w:val="28"/>
          <w:u w:val="single"/>
        </w:rPr>
        <w:t xml:space="preserve"> и довлеющей над собственно экономической. </w:t>
      </w:r>
    </w:p>
    <w:sectPr w:rsidR="00D74F6F" w:rsidRPr="00617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B1A7A"/>
    <w:multiLevelType w:val="hybridMultilevel"/>
    <w:tmpl w:val="E7F2E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B7C48"/>
    <w:multiLevelType w:val="hybridMultilevel"/>
    <w:tmpl w:val="54723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F098A"/>
    <w:multiLevelType w:val="hybridMultilevel"/>
    <w:tmpl w:val="BD96B4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B0938F5"/>
    <w:multiLevelType w:val="hybridMultilevel"/>
    <w:tmpl w:val="F57084DE"/>
    <w:lvl w:ilvl="0" w:tplc="D3F86F6C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AE4514F"/>
    <w:multiLevelType w:val="hybridMultilevel"/>
    <w:tmpl w:val="1D32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22FC9"/>
    <w:multiLevelType w:val="hybridMultilevel"/>
    <w:tmpl w:val="C5D8AC1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B46"/>
    <w:rsid w:val="00004AE4"/>
    <w:rsid w:val="00034751"/>
    <w:rsid w:val="00087753"/>
    <w:rsid w:val="0009050B"/>
    <w:rsid w:val="001509FA"/>
    <w:rsid w:val="0019471E"/>
    <w:rsid w:val="00205F59"/>
    <w:rsid w:val="002403C6"/>
    <w:rsid w:val="00264E1F"/>
    <w:rsid w:val="0038584C"/>
    <w:rsid w:val="003B7B46"/>
    <w:rsid w:val="00443050"/>
    <w:rsid w:val="004A4349"/>
    <w:rsid w:val="00501217"/>
    <w:rsid w:val="005215A3"/>
    <w:rsid w:val="005C3EC3"/>
    <w:rsid w:val="006132D1"/>
    <w:rsid w:val="00617F36"/>
    <w:rsid w:val="00705F9B"/>
    <w:rsid w:val="00713EB6"/>
    <w:rsid w:val="00795D68"/>
    <w:rsid w:val="008400B3"/>
    <w:rsid w:val="00A00BAC"/>
    <w:rsid w:val="00A636C7"/>
    <w:rsid w:val="00A73F98"/>
    <w:rsid w:val="00B368B3"/>
    <w:rsid w:val="00B7198F"/>
    <w:rsid w:val="00D44F9D"/>
    <w:rsid w:val="00D7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CCF8"/>
  <w15:docId w15:val="{0FDAE0C2-7A22-D744-A716-B6465D45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7B4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00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1883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</dc:creator>
  <cp:keywords/>
  <dc:description/>
  <cp:lastModifiedBy>ДИМА Урывский</cp:lastModifiedBy>
  <cp:revision>21</cp:revision>
  <dcterms:created xsi:type="dcterms:W3CDTF">2020-04-08T12:18:00Z</dcterms:created>
  <dcterms:modified xsi:type="dcterms:W3CDTF">2020-04-08T20:06:00Z</dcterms:modified>
</cp:coreProperties>
</file>