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5336259"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shd w:val="clear" w:color="auto" w:fill="auto"/>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shd w:val="clear" w:color="auto" w:fill="auto"/>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shd w:val="clear" w:color="auto" w:fill="auto"/>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shd w:val="clear" w:color="auto" w:fill="auto"/>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322D51FB" w14:textId="00EC2036" w:rsidR="00BB0B12"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4723513" w:history="1">
            <w:r w:rsidR="00BB0B12" w:rsidRPr="00AF60B6">
              <w:rPr>
                <w:rStyle w:val="Hyperlink"/>
                <w:noProof/>
              </w:rPr>
              <w:t>1. Увод</w:t>
            </w:r>
            <w:r w:rsidR="00BB0B12">
              <w:rPr>
                <w:noProof/>
                <w:webHidden/>
              </w:rPr>
              <w:tab/>
            </w:r>
            <w:r w:rsidR="00BB0B12">
              <w:rPr>
                <w:noProof/>
                <w:webHidden/>
              </w:rPr>
              <w:fldChar w:fldCharType="begin"/>
            </w:r>
            <w:r w:rsidR="00BB0B12">
              <w:rPr>
                <w:noProof/>
                <w:webHidden/>
              </w:rPr>
              <w:instrText xml:space="preserve"> PAGEREF _Toc204723513 \h </w:instrText>
            </w:r>
            <w:r w:rsidR="00BB0B12">
              <w:rPr>
                <w:noProof/>
                <w:webHidden/>
              </w:rPr>
            </w:r>
            <w:r w:rsidR="00BB0B12">
              <w:rPr>
                <w:noProof/>
                <w:webHidden/>
              </w:rPr>
              <w:fldChar w:fldCharType="separate"/>
            </w:r>
            <w:r w:rsidR="00BB0B12">
              <w:rPr>
                <w:noProof/>
                <w:webHidden/>
              </w:rPr>
              <w:t>6</w:t>
            </w:r>
            <w:r w:rsidR="00BB0B12">
              <w:rPr>
                <w:noProof/>
                <w:webHidden/>
              </w:rPr>
              <w:fldChar w:fldCharType="end"/>
            </w:r>
          </w:hyperlink>
        </w:p>
        <w:p w14:paraId="0FAEDE42" w14:textId="74103189"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4" w:history="1">
            <w:r w:rsidRPr="00AF60B6">
              <w:rPr>
                <w:rStyle w:val="Hyperlink"/>
                <w:noProof/>
              </w:rPr>
              <w:t>1.1. Контекст и значај теме</w:t>
            </w:r>
            <w:r>
              <w:rPr>
                <w:noProof/>
                <w:webHidden/>
              </w:rPr>
              <w:tab/>
            </w:r>
            <w:r>
              <w:rPr>
                <w:noProof/>
                <w:webHidden/>
              </w:rPr>
              <w:fldChar w:fldCharType="begin"/>
            </w:r>
            <w:r>
              <w:rPr>
                <w:noProof/>
                <w:webHidden/>
              </w:rPr>
              <w:instrText xml:space="preserve"> PAGEREF _Toc204723514 \h </w:instrText>
            </w:r>
            <w:r>
              <w:rPr>
                <w:noProof/>
                <w:webHidden/>
              </w:rPr>
            </w:r>
            <w:r>
              <w:rPr>
                <w:noProof/>
                <w:webHidden/>
              </w:rPr>
              <w:fldChar w:fldCharType="separate"/>
            </w:r>
            <w:r>
              <w:rPr>
                <w:noProof/>
                <w:webHidden/>
              </w:rPr>
              <w:t>6</w:t>
            </w:r>
            <w:r>
              <w:rPr>
                <w:noProof/>
                <w:webHidden/>
              </w:rPr>
              <w:fldChar w:fldCharType="end"/>
            </w:r>
          </w:hyperlink>
        </w:p>
        <w:p w14:paraId="429135CF" w14:textId="14A3E254"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5" w:history="1">
            <w:r w:rsidRPr="00AF60B6">
              <w:rPr>
                <w:rStyle w:val="Hyperlink"/>
                <w:noProof/>
              </w:rPr>
              <w:t>1.2. Циљ рада</w:t>
            </w:r>
            <w:r>
              <w:rPr>
                <w:noProof/>
                <w:webHidden/>
              </w:rPr>
              <w:tab/>
            </w:r>
            <w:r>
              <w:rPr>
                <w:noProof/>
                <w:webHidden/>
              </w:rPr>
              <w:fldChar w:fldCharType="begin"/>
            </w:r>
            <w:r>
              <w:rPr>
                <w:noProof/>
                <w:webHidden/>
              </w:rPr>
              <w:instrText xml:space="preserve"> PAGEREF _Toc204723515 \h </w:instrText>
            </w:r>
            <w:r>
              <w:rPr>
                <w:noProof/>
                <w:webHidden/>
              </w:rPr>
            </w:r>
            <w:r>
              <w:rPr>
                <w:noProof/>
                <w:webHidden/>
              </w:rPr>
              <w:fldChar w:fldCharType="separate"/>
            </w:r>
            <w:r>
              <w:rPr>
                <w:noProof/>
                <w:webHidden/>
              </w:rPr>
              <w:t>6</w:t>
            </w:r>
            <w:r>
              <w:rPr>
                <w:noProof/>
                <w:webHidden/>
              </w:rPr>
              <w:fldChar w:fldCharType="end"/>
            </w:r>
          </w:hyperlink>
        </w:p>
        <w:p w14:paraId="57CA2A01" w14:textId="04713C7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6" w:history="1">
            <w:r w:rsidRPr="00AF60B6">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_Toc204723516 \h </w:instrText>
            </w:r>
            <w:r>
              <w:rPr>
                <w:noProof/>
                <w:webHidden/>
              </w:rPr>
            </w:r>
            <w:r>
              <w:rPr>
                <w:noProof/>
                <w:webHidden/>
              </w:rPr>
              <w:fldChar w:fldCharType="separate"/>
            </w:r>
            <w:r>
              <w:rPr>
                <w:noProof/>
                <w:webHidden/>
              </w:rPr>
              <w:t>7</w:t>
            </w:r>
            <w:r>
              <w:rPr>
                <w:noProof/>
                <w:webHidden/>
              </w:rPr>
              <w:fldChar w:fldCharType="end"/>
            </w:r>
          </w:hyperlink>
        </w:p>
        <w:p w14:paraId="01BA401C" w14:textId="348409F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17" w:history="1">
            <w:r w:rsidRPr="00AF60B6">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_Toc204723517 \h </w:instrText>
            </w:r>
            <w:r>
              <w:rPr>
                <w:noProof/>
                <w:webHidden/>
              </w:rPr>
            </w:r>
            <w:r>
              <w:rPr>
                <w:noProof/>
                <w:webHidden/>
              </w:rPr>
              <w:fldChar w:fldCharType="separate"/>
            </w:r>
            <w:r>
              <w:rPr>
                <w:noProof/>
                <w:webHidden/>
              </w:rPr>
              <w:t>7</w:t>
            </w:r>
            <w:r>
              <w:rPr>
                <w:noProof/>
                <w:webHidden/>
              </w:rPr>
              <w:fldChar w:fldCharType="end"/>
            </w:r>
          </w:hyperlink>
        </w:p>
        <w:p w14:paraId="613A1A2F" w14:textId="44E450E2"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8" w:history="1">
            <w:r w:rsidRPr="00AF60B6">
              <w:rPr>
                <w:rStyle w:val="Hyperlink"/>
                <w:noProof/>
              </w:rPr>
              <w:t>1.4.1. Хардвер и архитектура</w:t>
            </w:r>
            <w:r>
              <w:rPr>
                <w:noProof/>
                <w:webHidden/>
              </w:rPr>
              <w:tab/>
            </w:r>
            <w:r>
              <w:rPr>
                <w:noProof/>
                <w:webHidden/>
              </w:rPr>
              <w:fldChar w:fldCharType="begin"/>
            </w:r>
            <w:r>
              <w:rPr>
                <w:noProof/>
                <w:webHidden/>
              </w:rPr>
              <w:instrText xml:space="preserve"> PAGEREF _Toc204723518 \h </w:instrText>
            </w:r>
            <w:r>
              <w:rPr>
                <w:noProof/>
                <w:webHidden/>
              </w:rPr>
            </w:r>
            <w:r>
              <w:rPr>
                <w:noProof/>
                <w:webHidden/>
              </w:rPr>
              <w:fldChar w:fldCharType="separate"/>
            </w:r>
            <w:r>
              <w:rPr>
                <w:noProof/>
                <w:webHidden/>
              </w:rPr>
              <w:t>7</w:t>
            </w:r>
            <w:r>
              <w:rPr>
                <w:noProof/>
                <w:webHidden/>
              </w:rPr>
              <w:fldChar w:fldCharType="end"/>
            </w:r>
          </w:hyperlink>
        </w:p>
        <w:p w14:paraId="0D0B56C5" w14:textId="3F58C93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19" w:history="1">
            <w:r w:rsidRPr="00AF60B6">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_Toc204723519 \h </w:instrText>
            </w:r>
            <w:r>
              <w:rPr>
                <w:noProof/>
                <w:webHidden/>
              </w:rPr>
            </w:r>
            <w:r>
              <w:rPr>
                <w:noProof/>
                <w:webHidden/>
              </w:rPr>
              <w:fldChar w:fldCharType="separate"/>
            </w:r>
            <w:r>
              <w:rPr>
                <w:noProof/>
                <w:webHidden/>
              </w:rPr>
              <w:t>8</w:t>
            </w:r>
            <w:r>
              <w:rPr>
                <w:noProof/>
                <w:webHidden/>
              </w:rPr>
              <w:fldChar w:fldCharType="end"/>
            </w:r>
          </w:hyperlink>
        </w:p>
        <w:p w14:paraId="070C77F2" w14:textId="616F13C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0" w:history="1">
            <w:r w:rsidRPr="00AF60B6">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_Toc204723520 \h </w:instrText>
            </w:r>
            <w:r>
              <w:rPr>
                <w:noProof/>
                <w:webHidden/>
              </w:rPr>
            </w:r>
            <w:r>
              <w:rPr>
                <w:noProof/>
                <w:webHidden/>
              </w:rPr>
              <w:fldChar w:fldCharType="separate"/>
            </w:r>
            <w:r>
              <w:rPr>
                <w:noProof/>
                <w:webHidden/>
              </w:rPr>
              <w:t>8</w:t>
            </w:r>
            <w:r>
              <w:rPr>
                <w:noProof/>
                <w:webHidden/>
              </w:rPr>
              <w:fldChar w:fldCharType="end"/>
            </w:r>
          </w:hyperlink>
        </w:p>
        <w:p w14:paraId="0462311F" w14:textId="0A74B9F9"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1" w:history="1">
            <w:r w:rsidRPr="00AF60B6">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_Toc204723521 \h </w:instrText>
            </w:r>
            <w:r>
              <w:rPr>
                <w:noProof/>
                <w:webHidden/>
              </w:rPr>
            </w:r>
            <w:r>
              <w:rPr>
                <w:noProof/>
                <w:webHidden/>
              </w:rPr>
              <w:fldChar w:fldCharType="separate"/>
            </w:r>
            <w:r>
              <w:rPr>
                <w:noProof/>
                <w:webHidden/>
              </w:rPr>
              <w:t>8</w:t>
            </w:r>
            <w:r>
              <w:rPr>
                <w:noProof/>
                <w:webHidden/>
              </w:rPr>
              <w:fldChar w:fldCharType="end"/>
            </w:r>
          </w:hyperlink>
        </w:p>
        <w:p w14:paraId="46031A33" w14:textId="550A57D6"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22" w:history="1">
            <w:r w:rsidRPr="00AF60B6">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_Toc204723522 \h </w:instrText>
            </w:r>
            <w:r>
              <w:rPr>
                <w:noProof/>
                <w:webHidden/>
              </w:rPr>
            </w:r>
            <w:r>
              <w:rPr>
                <w:noProof/>
                <w:webHidden/>
              </w:rPr>
              <w:fldChar w:fldCharType="separate"/>
            </w:r>
            <w:r>
              <w:rPr>
                <w:noProof/>
                <w:webHidden/>
              </w:rPr>
              <w:t>9</w:t>
            </w:r>
            <w:r>
              <w:rPr>
                <w:noProof/>
                <w:webHidden/>
              </w:rPr>
              <w:fldChar w:fldCharType="end"/>
            </w:r>
          </w:hyperlink>
        </w:p>
        <w:p w14:paraId="0010E941" w14:textId="76D5069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3" w:history="1">
            <w:r w:rsidRPr="00AF60B6">
              <w:rPr>
                <w:rStyle w:val="Hyperlink"/>
                <w:noProof/>
              </w:rPr>
              <w:t>1.5. Релевантност теме</w:t>
            </w:r>
            <w:r>
              <w:rPr>
                <w:noProof/>
                <w:webHidden/>
              </w:rPr>
              <w:tab/>
            </w:r>
            <w:r>
              <w:rPr>
                <w:noProof/>
                <w:webHidden/>
              </w:rPr>
              <w:fldChar w:fldCharType="begin"/>
            </w:r>
            <w:r>
              <w:rPr>
                <w:noProof/>
                <w:webHidden/>
              </w:rPr>
              <w:instrText xml:space="preserve"> PAGEREF _Toc204723523 \h </w:instrText>
            </w:r>
            <w:r>
              <w:rPr>
                <w:noProof/>
                <w:webHidden/>
              </w:rPr>
            </w:r>
            <w:r>
              <w:rPr>
                <w:noProof/>
                <w:webHidden/>
              </w:rPr>
              <w:fldChar w:fldCharType="separate"/>
            </w:r>
            <w:r>
              <w:rPr>
                <w:noProof/>
                <w:webHidden/>
              </w:rPr>
              <w:t>9</w:t>
            </w:r>
            <w:r>
              <w:rPr>
                <w:noProof/>
                <w:webHidden/>
              </w:rPr>
              <w:fldChar w:fldCharType="end"/>
            </w:r>
          </w:hyperlink>
        </w:p>
        <w:p w14:paraId="23D1041C" w14:textId="64C33944"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4" w:history="1">
            <w:r w:rsidRPr="00AF60B6">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_Toc204723524 \h </w:instrText>
            </w:r>
            <w:r>
              <w:rPr>
                <w:noProof/>
                <w:webHidden/>
              </w:rPr>
            </w:r>
            <w:r>
              <w:rPr>
                <w:noProof/>
                <w:webHidden/>
              </w:rPr>
              <w:fldChar w:fldCharType="separate"/>
            </w:r>
            <w:r>
              <w:rPr>
                <w:noProof/>
                <w:webHidden/>
              </w:rPr>
              <w:t>11</w:t>
            </w:r>
            <w:r>
              <w:rPr>
                <w:noProof/>
                <w:webHidden/>
              </w:rPr>
              <w:fldChar w:fldCharType="end"/>
            </w:r>
          </w:hyperlink>
        </w:p>
        <w:p w14:paraId="24976112" w14:textId="25F10B4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5" w:history="1">
            <w:r w:rsidRPr="00AF60B6">
              <w:rPr>
                <w:rStyle w:val="Hyperlink"/>
                <w:noProof/>
                <w:lang w:val="sr-Latn-RS" w:eastAsia="sr-Latn-RS"/>
              </w:rPr>
              <w:t>2.1.</w:t>
            </w:r>
            <w:r w:rsidRPr="00AF60B6">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_Toc204723525 \h </w:instrText>
            </w:r>
            <w:r>
              <w:rPr>
                <w:noProof/>
                <w:webHidden/>
              </w:rPr>
            </w:r>
            <w:r>
              <w:rPr>
                <w:noProof/>
                <w:webHidden/>
              </w:rPr>
              <w:fldChar w:fldCharType="separate"/>
            </w:r>
            <w:r>
              <w:rPr>
                <w:noProof/>
                <w:webHidden/>
              </w:rPr>
              <w:t>11</w:t>
            </w:r>
            <w:r>
              <w:rPr>
                <w:noProof/>
                <w:webHidden/>
              </w:rPr>
              <w:fldChar w:fldCharType="end"/>
            </w:r>
          </w:hyperlink>
        </w:p>
        <w:p w14:paraId="5E73A7CF" w14:textId="7B9AF02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6" w:history="1">
            <w:r w:rsidRPr="00AF60B6">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_Toc204723526 \h </w:instrText>
            </w:r>
            <w:r>
              <w:rPr>
                <w:noProof/>
                <w:webHidden/>
              </w:rPr>
            </w:r>
            <w:r>
              <w:rPr>
                <w:noProof/>
                <w:webHidden/>
              </w:rPr>
              <w:fldChar w:fldCharType="separate"/>
            </w:r>
            <w:r>
              <w:rPr>
                <w:noProof/>
                <w:webHidden/>
              </w:rPr>
              <w:t>12</w:t>
            </w:r>
            <w:r>
              <w:rPr>
                <w:noProof/>
                <w:webHidden/>
              </w:rPr>
              <w:fldChar w:fldCharType="end"/>
            </w:r>
          </w:hyperlink>
        </w:p>
        <w:p w14:paraId="15F999DA" w14:textId="398FBC3A"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7" w:history="1">
            <w:r w:rsidRPr="00AF60B6">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_Toc204723527 \h </w:instrText>
            </w:r>
            <w:r>
              <w:rPr>
                <w:noProof/>
                <w:webHidden/>
              </w:rPr>
            </w:r>
            <w:r>
              <w:rPr>
                <w:noProof/>
                <w:webHidden/>
              </w:rPr>
              <w:fldChar w:fldCharType="separate"/>
            </w:r>
            <w:r>
              <w:rPr>
                <w:noProof/>
                <w:webHidden/>
              </w:rPr>
              <w:t>12</w:t>
            </w:r>
            <w:r>
              <w:rPr>
                <w:noProof/>
                <w:webHidden/>
              </w:rPr>
              <w:fldChar w:fldCharType="end"/>
            </w:r>
          </w:hyperlink>
        </w:p>
        <w:p w14:paraId="238FF805" w14:textId="3725BCD5"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28" w:history="1">
            <w:r w:rsidRPr="00AF60B6">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_Toc204723528 \h </w:instrText>
            </w:r>
            <w:r>
              <w:rPr>
                <w:noProof/>
                <w:webHidden/>
              </w:rPr>
            </w:r>
            <w:r>
              <w:rPr>
                <w:noProof/>
                <w:webHidden/>
              </w:rPr>
              <w:fldChar w:fldCharType="separate"/>
            </w:r>
            <w:r>
              <w:rPr>
                <w:noProof/>
                <w:webHidden/>
              </w:rPr>
              <w:t>13</w:t>
            </w:r>
            <w:r>
              <w:rPr>
                <w:noProof/>
                <w:webHidden/>
              </w:rPr>
              <w:fldChar w:fldCharType="end"/>
            </w:r>
          </w:hyperlink>
        </w:p>
        <w:p w14:paraId="652A97A7" w14:textId="080F908B"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29" w:history="1">
            <w:r w:rsidRPr="00AF60B6">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_Toc204723529 \h </w:instrText>
            </w:r>
            <w:r>
              <w:rPr>
                <w:noProof/>
                <w:webHidden/>
              </w:rPr>
            </w:r>
            <w:r>
              <w:rPr>
                <w:noProof/>
                <w:webHidden/>
              </w:rPr>
              <w:fldChar w:fldCharType="separate"/>
            </w:r>
            <w:r>
              <w:rPr>
                <w:noProof/>
                <w:webHidden/>
              </w:rPr>
              <w:t>14</w:t>
            </w:r>
            <w:r>
              <w:rPr>
                <w:noProof/>
                <w:webHidden/>
              </w:rPr>
              <w:fldChar w:fldCharType="end"/>
            </w:r>
          </w:hyperlink>
        </w:p>
        <w:p w14:paraId="2E08D895" w14:textId="30CD0A52"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0" w:history="1">
            <w:r w:rsidRPr="00AF60B6">
              <w:rPr>
                <w:rStyle w:val="Hyperlink"/>
                <w:noProof/>
              </w:rPr>
              <w:t>3.1.1. main.c (улазна тачка програма)</w:t>
            </w:r>
            <w:r>
              <w:rPr>
                <w:noProof/>
                <w:webHidden/>
              </w:rPr>
              <w:tab/>
            </w:r>
            <w:r>
              <w:rPr>
                <w:noProof/>
                <w:webHidden/>
              </w:rPr>
              <w:fldChar w:fldCharType="begin"/>
            </w:r>
            <w:r>
              <w:rPr>
                <w:noProof/>
                <w:webHidden/>
              </w:rPr>
              <w:instrText xml:space="preserve"> PAGEREF _Toc204723530 \h </w:instrText>
            </w:r>
            <w:r>
              <w:rPr>
                <w:noProof/>
                <w:webHidden/>
              </w:rPr>
            </w:r>
            <w:r>
              <w:rPr>
                <w:noProof/>
                <w:webHidden/>
              </w:rPr>
              <w:fldChar w:fldCharType="separate"/>
            </w:r>
            <w:r>
              <w:rPr>
                <w:noProof/>
                <w:webHidden/>
              </w:rPr>
              <w:t>14</w:t>
            </w:r>
            <w:r>
              <w:rPr>
                <w:noProof/>
                <w:webHidden/>
              </w:rPr>
              <w:fldChar w:fldCharType="end"/>
            </w:r>
          </w:hyperlink>
        </w:p>
        <w:p w14:paraId="246989B9" w14:textId="558706C8"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1" w:history="1">
            <w:r w:rsidRPr="00AF60B6">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_Toc204723531 \h </w:instrText>
            </w:r>
            <w:r>
              <w:rPr>
                <w:noProof/>
                <w:webHidden/>
              </w:rPr>
            </w:r>
            <w:r>
              <w:rPr>
                <w:noProof/>
                <w:webHidden/>
              </w:rPr>
              <w:fldChar w:fldCharType="separate"/>
            </w:r>
            <w:r>
              <w:rPr>
                <w:noProof/>
                <w:webHidden/>
              </w:rPr>
              <w:t>15</w:t>
            </w:r>
            <w:r>
              <w:rPr>
                <w:noProof/>
                <w:webHidden/>
              </w:rPr>
              <w:fldChar w:fldCharType="end"/>
            </w:r>
          </w:hyperlink>
        </w:p>
        <w:p w14:paraId="7FD53D85" w14:textId="25461A12"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2" w:history="1">
            <w:r w:rsidRPr="00AF60B6">
              <w:rPr>
                <w:rStyle w:val="Hyperlink"/>
                <w:noProof/>
              </w:rPr>
              <w:t>3.1.3. startup.s (векторска табела, </w:t>
            </w:r>
            <w:r w:rsidRPr="00AF60B6">
              <w:rPr>
                <w:rStyle w:val="Hyperlink"/>
                <w:i/>
                <w:iCs/>
                <w:noProof/>
              </w:rPr>
              <w:t>Reset</w:t>
            </w:r>
            <w:r w:rsidRPr="00AF60B6">
              <w:rPr>
                <w:rStyle w:val="Hyperlink"/>
                <w:noProof/>
              </w:rPr>
              <w:t> рутина, итд.)</w:t>
            </w:r>
            <w:r>
              <w:rPr>
                <w:noProof/>
                <w:webHidden/>
              </w:rPr>
              <w:tab/>
            </w:r>
            <w:r>
              <w:rPr>
                <w:noProof/>
                <w:webHidden/>
              </w:rPr>
              <w:fldChar w:fldCharType="begin"/>
            </w:r>
            <w:r>
              <w:rPr>
                <w:noProof/>
                <w:webHidden/>
              </w:rPr>
              <w:instrText xml:space="preserve"> PAGEREF _Toc204723532 \h </w:instrText>
            </w:r>
            <w:r>
              <w:rPr>
                <w:noProof/>
                <w:webHidden/>
              </w:rPr>
            </w:r>
            <w:r>
              <w:rPr>
                <w:noProof/>
                <w:webHidden/>
              </w:rPr>
              <w:fldChar w:fldCharType="separate"/>
            </w:r>
            <w:r>
              <w:rPr>
                <w:noProof/>
                <w:webHidden/>
              </w:rPr>
              <w:t>16</w:t>
            </w:r>
            <w:r>
              <w:rPr>
                <w:noProof/>
                <w:webHidden/>
              </w:rPr>
              <w:fldChar w:fldCharType="end"/>
            </w:r>
          </w:hyperlink>
        </w:p>
        <w:p w14:paraId="32A603D0" w14:textId="2530D5AD"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3" w:history="1">
            <w:r w:rsidRPr="00AF60B6">
              <w:rPr>
                <w:rStyle w:val="Hyperlink"/>
                <w:noProof/>
              </w:rPr>
              <w:t>3.1.4. linker.ld (меморијско мапирање)</w:t>
            </w:r>
            <w:r>
              <w:rPr>
                <w:noProof/>
                <w:webHidden/>
              </w:rPr>
              <w:tab/>
            </w:r>
            <w:r>
              <w:rPr>
                <w:noProof/>
                <w:webHidden/>
              </w:rPr>
              <w:fldChar w:fldCharType="begin"/>
            </w:r>
            <w:r>
              <w:rPr>
                <w:noProof/>
                <w:webHidden/>
              </w:rPr>
              <w:instrText xml:space="preserve"> PAGEREF _Toc204723533 \h </w:instrText>
            </w:r>
            <w:r>
              <w:rPr>
                <w:noProof/>
                <w:webHidden/>
              </w:rPr>
            </w:r>
            <w:r>
              <w:rPr>
                <w:noProof/>
                <w:webHidden/>
              </w:rPr>
              <w:fldChar w:fldCharType="separate"/>
            </w:r>
            <w:r>
              <w:rPr>
                <w:noProof/>
                <w:webHidden/>
              </w:rPr>
              <w:t>17</w:t>
            </w:r>
            <w:r>
              <w:rPr>
                <w:noProof/>
                <w:webHidden/>
              </w:rPr>
              <w:fldChar w:fldCharType="end"/>
            </w:r>
          </w:hyperlink>
        </w:p>
        <w:p w14:paraId="25ED1D01" w14:textId="642B28C4"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4" w:history="1">
            <w:r w:rsidRPr="00AF60B6">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_Toc204723534 \h </w:instrText>
            </w:r>
            <w:r>
              <w:rPr>
                <w:noProof/>
                <w:webHidden/>
              </w:rPr>
            </w:r>
            <w:r>
              <w:rPr>
                <w:noProof/>
                <w:webHidden/>
              </w:rPr>
              <w:fldChar w:fldCharType="separate"/>
            </w:r>
            <w:r>
              <w:rPr>
                <w:noProof/>
                <w:webHidden/>
              </w:rPr>
              <w:t>18</w:t>
            </w:r>
            <w:r>
              <w:rPr>
                <w:noProof/>
                <w:webHidden/>
              </w:rPr>
              <w:fldChar w:fldCharType="end"/>
            </w:r>
          </w:hyperlink>
        </w:p>
        <w:p w14:paraId="147E6C0F" w14:textId="18C40EFB"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5" w:history="1">
            <w:r w:rsidRPr="00AF60B6">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_Toc204723535 \h </w:instrText>
            </w:r>
            <w:r>
              <w:rPr>
                <w:noProof/>
                <w:webHidden/>
              </w:rPr>
            </w:r>
            <w:r>
              <w:rPr>
                <w:noProof/>
                <w:webHidden/>
              </w:rPr>
              <w:fldChar w:fldCharType="separate"/>
            </w:r>
            <w:r>
              <w:rPr>
                <w:noProof/>
                <w:webHidden/>
              </w:rPr>
              <w:t>19</w:t>
            </w:r>
            <w:r>
              <w:rPr>
                <w:noProof/>
                <w:webHidden/>
              </w:rPr>
              <w:fldChar w:fldCharType="end"/>
            </w:r>
          </w:hyperlink>
        </w:p>
        <w:p w14:paraId="510433DF" w14:textId="181361B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6" w:history="1">
            <w:r w:rsidRPr="00AF60B6">
              <w:rPr>
                <w:rStyle w:val="Hyperlink"/>
                <w:noProof/>
              </w:rPr>
              <w:t>3.2. Употреба CMSIS и HAL слојева</w:t>
            </w:r>
            <w:r>
              <w:rPr>
                <w:noProof/>
                <w:webHidden/>
              </w:rPr>
              <w:tab/>
            </w:r>
            <w:r>
              <w:rPr>
                <w:noProof/>
                <w:webHidden/>
              </w:rPr>
              <w:fldChar w:fldCharType="begin"/>
            </w:r>
            <w:r>
              <w:rPr>
                <w:noProof/>
                <w:webHidden/>
              </w:rPr>
              <w:instrText xml:space="preserve"> PAGEREF _Toc204723536 \h </w:instrText>
            </w:r>
            <w:r>
              <w:rPr>
                <w:noProof/>
                <w:webHidden/>
              </w:rPr>
            </w:r>
            <w:r>
              <w:rPr>
                <w:noProof/>
                <w:webHidden/>
              </w:rPr>
              <w:fldChar w:fldCharType="separate"/>
            </w:r>
            <w:r>
              <w:rPr>
                <w:noProof/>
                <w:webHidden/>
              </w:rPr>
              <w:t>21</w:t>
            </w:r>
            <w:r>
              <w:rPr>
                <w:noProof/>
                <w:webHidden/>
              </w:rPr>
              <w:fldChar w:fldCharType="end"/>
            </w:r>
          </w:hyperlink>
        </w:p>
        <w:p w14:paraId="2946C33C" w14:textId="281B4013"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7" w:history="1">
            <w:r w:rsidRPr="00AF60B6">
              <w:rPr>
                <w:rStyle w:val="Hyperlink"/>
                <w:noProof/>
                <w:lang w:val="sr-Cyrl-RS"/>
              </w:rPr>
              <w:t>3.2.1.</w:t>
            </w:r>
            <w:r w:rsidRPr="00AF60B6">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_Toc204723537 \h </w:instrText>
            </w:r>
            <w:r>
              <w:rPr>
                <w:noProof/>
                <w:webHidden/>
              </w:rPr>
            </w:r>
            <w:r>
              <w:rPr>
                <w:noProof/>
                <w:webHidden/>
              </w:rPr>
              <w:fldChar w:fldCharType="separate"/>
            </w:r>
            <w:r>
              <w:rPr>
                <w:noProof/>
                <w:webHidden/>
              </w:rPr>
              <w:t>21</w:t>
            </w:r>
            <w:r>
              <w:rPr>
                <w:noProof/>
                <w:webHidden/>
              </w:rPr>
              <w:fldChar w:fldCharType="end"/>
            </w:r>
          </w:hyperlink>
        </w:p>
        <w:p w14:paraId="1ABCAABE" w14:textId="1C1720ED"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38" w:history="1">
            <w:r w:rsidRPr="00AF60B6">
              <w:rPr>
                <w:rStyle w:val="Hyperlink"/>
                <w:noProof/>
                <w:lang w:val="sr-Cyrl-RS"/>
              </w:rPr>
              <w:t>3.2.2.</w:t>
            </w:r>
            <w:r w:rsidRPr="00AF60B6">
              <w:rPr>
                <w:rStyle w:val="Hyperlink"/>
                <w:noProof/>
              </w:rPr>
              <w:t xml:space="preserve"> HAL (Hardware Abstraction Layer)</w:t>
            </w:r>
            <w:r>
              <w:rPr>
                <w:noProof/>
                <w:webHidden/>
              </w:rPr>
              <w:tab/>
            </w:r>
            <w:r>
              <w:rPr>
                <w:noProof/>
                <w:webHidden/>
              </w:rPr>
              <w:fldChar w:fldCharType="begin"/>
            </w:r>
            <w:r>
              <w:rPr>
                <w:noProof/>
                <w:webHidden/>
              </w:rPr>
              <w:instrText xml:space="preserve"> PAGEREF _Toc204723538 \h </w:instrText>
            </w:r>
            <w:r>
              <w:rPr>
                <w:noProof/>
                <w:webHidden/>
              </w:rPr>
            </w:r>
            <w:r>
              <w:rPr>
                <w:noProof/>
                <w:webHidden/>
              </w:rPr>
              <w:fldChar w:fldCharType="separate"/>
            </w:r>
            <w:r>
              <w:rPr>
                <w:noProof/>
                <w:webHidden/>
              </w:rPr>
              <w:t>22</w:t>
            </w:r>
            <w:r>
              <w:rPr>
                <w:noProof/>
                <w:webHidden/>
              </w:rPr>
              <w:fldChar w:fldCharType="end"/>
            </w:r>
          </w:hyperlink>
        </w:p>
        <w:p w14:paraId="52EEFB9C" w14:textId="28C643F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39" w:history="1">
            <w:r w:rsidRPr="00AF60B6">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_Toc204723539 \h </w:instrText>
            </w:r>
            <w:r>
              <w:rPr>
                <w:noProof/>
                <w:webHidden/>
              </w:rPr>
            </w:r>
            <w:r>
              <w:rPr>
                <w:noProof/>
                <w:webHidden/>
              </w:rPr>
              <w:fldChar w:fldCharType="separate"/>
            </w:r>
            <w:r>
              <w:rPr>
                <w:noProof/>
                <w:webHidden/>
              </w:rPr>
              <w:t>26</w:t>
            </w:r>
            <w:r>
              <w:rPr>
                <w:noProof/>
                <w:webHidden/>
              </w:rPr>
              <w:fldChar w:fldCharType="end"/>
            </w:r>
          </w:hyperlink>
        </w:p>
        <w:p w14:paraId="35377F8A" w14:textId="4357D4E7"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0" w:history="1">
            <w:r w:rsidRPr="00AF60B6">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_Toc204723540 \h </w:instrText>
            </w:r>
            <w:r>
              <w:rPr>
                <w:noProof/>
                <w:webHidden/>
              </w:rPr>
            </w:r>
            <w:r>
              <w:rPr>
                <w:noProof/>
                <w:webHidden/>
              </w:rPr>
              <w:fldChar w:fldCharType="separate"/>
            </w:r>
            <w:r>
              <w:rPr>
                <w:noProof/>
                <w:webHidden/>
              </w:rPr>
              <w:t>26</w:t>
            </w:r>
            <w:r>
              <w:rPr>
                <w:noProof/>
                <w:webHidden/>
              </w:rPr>
              <w:fldChar w:fldCharType="end"/>
            </w:r>
          </w:hyperlink>
        </w:p>
        <w:p w14:paraId="2D24B23E" w14:textId="6794B54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1" w:history="1">
            <w:r w:rsidRPr="00AF60B6">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_Toc204723541 \h </w:instrText>
            </w:r>
            <w:r>
              <w:rPr>
                <w:noProof/>
                <w:webHidden/>
              </w:rPr>
            </w:r>
            <w:r>
              <w:rPr>
                <w:noProof/>
                <w:webHidden/>
              </w:rPr>
              <w:fldChar w:fldCharType="separate"/>
            </w:r>
            <w:r>
              <w:rPr>
                <w:noProof/>
                <w:webHidden/>
              </w:rPr>
              <w:t>27</w:t>
            </w:r>
            <w:r>
              <w:rPr>
                <w:noProof/>
                <w:webHidden/>
              </w:rPr>
              <w:fldChar w:fldCharType="end"/>
            </w:r>
          </w:hyperlink>
        </w:p>
        <w:p w14:paraId="73D6B795" w14:textId="2ADD80DC"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2" w:history="1">
            <w:r w:rsidRPr="00AF60B6">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_Toc204723542 \h </w:instrText>
            </w:r>
            <w:r>
              <w:rPr>
                <w:noProof/>
                <w:webHidden/>
              </w:rPr>
            </w:r>
            <w:r>
              <w:rPr>
                <w:noProof/>
                <w:webHidden/>
              </w:rPr>
              <w:fldChar w:fldCharType="separate"/>
            </w:r>
            <w:r>
              <w:rPr>
                <w:noProof/>
                <w:webHidden/>
              </w:rPr>
              <w:t>28</w:t>
            </w:r>
            <w:r>
              <w:rPr>
                <w:noProof/>
                <w:webHidden/>
              </w:rPr>
              <w:fldChar w:fldCharType="end"/>
            </w:r>
          </w:hyperlink>
        </w:p>
        <w:p w14:paraId="0F4DBEC6" w14:textId="767B004E"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3" w:history="1">
            <w:r w:rsidRPr="00AF60B6">
              <w:rPr>
                <w:rStyle w:val="Hyperlink"/>
                <w:noProof/>
              </w:rPr>
              <w:t>3.4.1. Меморијски мапирани</w:t>
            </w:r>
            <w:r w:rsidRPr="00AF60B6">
              <w:rPr>
                <w:rStyle w:val="Hyperlink"/>
                <w:noProof/>
                <w:lang w:val="sr-Cyrl-RS"/>
              </w:rPr>
              <w:t xml:space="preserve"> улази и излази</w:t>
            </w:r>
            <w:r w:rsidRPr="00AF60B6">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_Toc204723543 \h </w:instrText>
            </w:r>
            <w:r>
              <w:rPr>
                <w:noProof/>
                <w:webHidden/>
              </w:rPr>
            </w:r>
            <w:r>
              <w:rPr>
                <w:noProof/>
                <w:webHidden/>
              </w:rPr>
              <w:fldChar w:fldCharType="separate"/>
            </w:r>
            <w:r>
              <w:rPr>
                <w:noProof/>
                <w:webHidden/>
              </w:rPr>
              <w:t>28</w:t>
            </w:r>
            <w:r>
              <w:rPr>
                <w:noProof/>
                <w:webHidden/>
              </w:rPr>
              <w:fldChar w:fldCharType="end"/>
            </w:r>
          </w:hyperlink>
        </w:p>
        <w:p w14:paraId="349C7E48" w14:textId="6EBBDEB1"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4" w:history="1">
            <w:r w:rsidRPr="00AF60B6">
              <w:rPr>
                <w:rStyle w:val="Hyperlink"/>
                <w:noProof/>
                <w:lang w:val="sr-Cyrl-RS"/>
              </w:rPr>
              <w:t>3.4.2.</w:t>
            </w:r>
            <w:r w:rsidRPr="00AF60B6">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_Toc204723544 \h </w:instrText>
            </w:r>
            <w:r>
              <w:rPr>
                <w:noProof/>
                <w:webHidden/>
              </w:rPr>
            </w:r>
            <w:r>
              <w:rPr>
                <w:noProof/>
                <w:webHidden/>
              </w:rPr>
              <w:fldChar w:fldCharType="separate"/>
            </w:r>
            <w:r>
              <w:rPr>
                <w:noProof/>
                <w:webHidden/>
              </w:rPr>
              <w:t>28</w:t>
            </w:r>
            <w:r>
              <w:rPr>
                <w:noProof/>
                <w:webHidden/>
              </w:rPr>
              <w:fldChar w:fldCharType="end"/>
            </w:r>
          </w:hyperlink>
        </w:p>
        <w:p w14:paraId="72A56D84" w14:textId="1D1A7ECA"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5" w:history="1">
            <w:r w:rsidRPr="00AF60B6">
              <w:rPr>
                <w:rStyle w:val="Hyperlink"/>
                <w:noProof/>
                <w:lang w:val="sr-Cyrl-RS"/>
              </w:rPr>
              <w:t>3.4.3.</w:t>
            </w:r>
            <w:r w:rsidRPr="00AF60B6">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_Toc204723545 \h </w:instrText>
            </w:r>
            <w:r>
              <w:rPr>
                <w:noProof/>
                <w:webHidden/>
              </w:rPr>
            </w:r>
            <w:r>
              <w:rPr>
                <w:noProof/>
                <w:webHidden/>
              </w:rPr>
              <w:fldChar w:fldCharType="separate"/>
            </w:r>
            <w:r>
              <w:rPr>
                <w:noProof/>
                <w:webHidden/>
              </w:rPr>
              <w:t>29</w:t>
            </w:r>
            <w:r>
              <w:rPr>
                <w:noProof/>
                <w:webHidden/>
              </w:rPr>
              <w:fldChar w:fldCharType="end"/>
            </w:r>
          </w:hyperlink>
        </w:p>
        <w:p w14:paraId="4F67473B" w14:textId="44B1F800"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6" w:history="1">
            <w:r w:rsidRPr="00AF60B6">
              <w:rPr>
                <w:rStyle w:val="Hyperlink"/>
                <w:noProof/>
                <w:lang w:val="sr-Cyrl-RS"/>
              </w:rPr>
              <w:t>3.4.4.</w:t>
            </w:r>
            <w:r w:rsidRPr="00AF60B6">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_Toc204723546 \h </w:instrText>
            </w:r>
            <w:r>
              <w:rPr>
                <w:noProof/>
                <w:webHidden/>
              </w:rPr>
            </w:r>
            <w:r>
              <w:rPr>
                <w:noProof/>
                <w:webHidden/>
              </w:rPr>
              <w:fldChar w:fldCharType="separate"/>
            </w:r>
            <w:r>
              <w:rPr>
                <w:noProof/>
                <w:webHidden/>
              </w:rPr>
              <w:t>29</w:t>
            </w:r>
            <w:r>
              <w:rPr>
                <w:noProof/>
                <w:webHidden/>
              </w:rPr>
              <w:fldChar w:fldCharType="end"/>
            </w:r>
          </w:hyperlink>
        </w:p>
        <w:p w14:paraId="48247A06" w14:textId="32B678B8" w:rsidR="00BB0B12" w:rsidRDefault="00BB0B12">
          <w:pPr>
            <w:pStyle w:val="TOC3"/>
            <w:rPr>
              <w:rFonts w:asciiTheme="minorHAnsi" w:eastAsiaTheme="minorEastAsia" w:hAnsiTheme="minorHAnsi" w:cstheme="minorBidi"/>
              <w:noProof/>
              <w:kern w:val="2"/>
              <w:lang w:val="sr-Latn-RS" w:eastAsia="sr-Latn-RS"/>
              <w14:ligatures w14:val="standardContextual"/>
            </w:rPr>
          </w:pPr>
          <w:hyperlink w:anchor="_Toc204723547" w:history="1">
            <w:r w:rsidRPr="00AF60B6">
              <w:rPr>
                <w:rStyle w:val="Hyperlink"/>
                <w:noProof/>
                <w:lang w:val="sr-Cyrl-RS"/>
              </w:rPr>
              <w:t>3.4.5.</w:t>
            </w:r>
            <w:r w:rsidRPr="00AF60B6">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_Toc204723547 \h </w:instrText>
            </w:r>
            <w:r>
              <w:rPr>
                <w:noProof/>
                <w:webHidden/>
              </w:rPr>
            </w:r>
            <w:r>
              <w:rPr>
                <w:noProof/>
                <w:webHidden/>
              </w:rPr>
              <w:fldChar w:fldCharType="separate"/>
            </w:r>
            <w:r>
              <w:rPr>
                <w:noProof/>
                <w:webHidden/>
              </w:rPr>
              <w:t>30</w:t>
            </w:r>
            <w:r>
              <w:rPr>
                <w:noProof/>
                <w:webHidden/>
              </w:rPr>
              <w:fldChar w:fldCharType="end"/>
            </w:r>
          </w:hyperlink>
        </w:p>
        <w:p w14:paraId="3A6A1EFB" w14:textId="067019A2"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48" w:history="1">
            <w:r w:rsidRPr="00AF60B6">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_Toc204723548 \h </w:instrText>
            </w:r>
            <w:r>
              <w:rPr>
                <w:noProof/>
                <w:webHidden/>
              </w:rPr>
            </w:r>
            <w:r>
              <w:rPr>
                <w:noProof/>
                <w:webHidden/>
              </w:rPr>
              <w:fldChar w:fldCharType="separate"/>
            </w:r>
            <w:r>
              <w:rPr>
                <w:noProof/>
                <w:webHidden/>
              </w:rPr>
              <w:t>31</w:t>
            </w:r>
            <w:r>
              <w:rPr>
                <w:noProof/>
                <w:webHidden/>
              </w:rPr>
              <w:fldChar w:fldCharType="end"/>
            </w:r>
          </w:hyperlink>
        </w:p>
        <w:p w14:paraId="1433651E" w14:textId="6B8D21A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49" w:history="1">
            <w:r w:rsidRPr="00AF60B6">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_Toc204723549 \h </w:instrText>
            </w:r>
            <w:r>
              <w:rPr>
                <w:noProof/>
                <w:webHidden/>
              </w:rPr>
            </w:r>
            <w:r>
              <w:rPr>
                <w:noProof/>
                <w:webHidden/>
              </w:rPr>
              <w:fldChar w:fldCharType="separate"/>
            </w:r>
            <w:r>
              <w:rPr>
                <w:noProof/>
                <w:webHidden/>
              </w:rPr>
              <w:t>32</w:t>
            </w:r>
            <w:r>
              <w:rPr>
                <w:noProof/>
                <w:webHidden/>
              </w:rPr>
              <w:fldChar w:fldCharType="end"/>
            </w:r>
          </w:hyperlink>
        </w:p>
        <w:p w14:paraId="12BAF2E3" w14:textId="5B5F7E2D"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0" w:history="1">
            <w:r w:rsidRPr="00AF60B6">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_Toc204723550 \h </w:instrText>
            </w:r>
            <w:r>
              <w:rPr>
                <w:noProof/>
                <w:webHidden/>
              </w:rPr>
            </w:r>
            <w:r>
              <w:rPr>
                <w:noProof/>
                <w:webHidden/>
              </w:rPr>
              <w:fldChar w:fldCharType="separate"/>
            </w:r>
            <w:r>
              <w:rPr>
                <w:noProof/>
                <w:webHidden/>
              </w:rPr>
              <w:t>33</w:t>
            </w:r>
            <w:r>
              <w:rPr>
                <w:noProof/>
                <w:webHidden/>
              </w:rPr>
              <w:fldChar w:fldCharType="end"/>
            </w:r>
          </w:hyperlink>
        </w:p>
        <w:p w14:paraId="2904B0C7" w14:textId="1C152E5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1" w:history="1">
            <w:r w:rsidRPr="00AF60B6">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_Toc204723551 \h </w:instrText>
            </w:r>
            <w:r>
              <w:rPr>
                <w:noProof/>
                <w:webHidden/>
              </w:rPr>
            </w:r>
            <w:r>
              <w:rPr>
                <w:noProof/>
                <w:webHidden/>
              </w:rPr>
              <w:fldChar w:fldCharType="separate"/>
            </w:r>
            <w:r>
              <w:rPr>
                <w:noProof/>
                <w:webHidden/>
              </w:rPr>
              <w:t>34</w:t>
            </w:r>
            <w:r>
              <w:rPr>
                <w:noProof/>
                <w:webHidden/>
              </w:rPr>
              <w:fldChar w:fldCharType="end"/>
            </w:r>
          </w:hyperlink>
        </w:p>
        <w:p w14:paraId="33FE929E" w14:textId="4B644C6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2" w:history="1">
            <w:r w:rsidRPr="00AF60B6">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_Toc204723552 \h </w:instrText>
            </w:r>
            <w:r>
              <w:rPr>
                <w:noProof/>
                <w:webHidden/>
              </w:rPr>
            </w:r>
            <w:r>
              <w:rPr>
                <w:noProof/>
                <w:webHidden/>
              </w:rPr>
              <w:fldChar w:fldCharType="separate"/>
            </w:r>
            <w:r>
              <w:rPr>
                <w:noProof/>
                <w:webHidden/>
              </w:rPr>
              <w:t>35</w:t>
            </w:r>
            <w:r>
              <w:rPr>
                <w:noProof/>
                <w:webHidden/>
              </w:rPr>
              <w:fldChar w:fldCharType="end"/>
            </w:r>
          </w:hyperlink>
        </w:p>
        <w:p w14:paraId="484B8673" w14:textId="7992D146"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3" w:history="1">
            <w:r w:rsidRPr="00AF60B6">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_Toc204723553 \h </w:instrText>
            </w:r>
            <w:r>
              <w:rPr>
                <w:noProof/>
                <w:webHidden/>
              </w:rPr>
            </w:r>
            <w:r>
              <w:rPr>
                <w:noProof/>
                <w:webHidden/>
              </w:rPr>
              <w:fldChar w:fldCharType="separate"/>
            </w:r>
            <w:r>
              <w:rPr>
                <w:noProof/>
                <w:webHidden/>
              </w:rPr>
              <w:t>36</w:t>
            </w:r>
            <w:r>
              <w:rPr>
                <w:noProof/>
                <w:webHidden/>
              </w:rPr>
              <w:fldChar w:fldCharType="end"/>
            </w:r>
          </w:hyperlink>
        </w:p>
        <w:p w14:paraId="1471B575" w14:textId="37F3CD68"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4" w:history="1">
            <w:r w:rsidRPr="00AF60B6">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_Toc204723554 \h </w:instrText>
            </w:r>
            <w:r>
              <w:rPr>
                <w:noProof/>
                <w:webHidden/>
              </w:rPr>
            </w:r>
            <w:r>
              <w:rPr>
                <w:noProof/>
                <w:webHidden/>
              </w:rPr>
              <w:fldChar w:fldCharType="separate"/>
            </w:r>
            <w:r>
              <w:rPr>
                <w:noProof/>
                <w:webHidden/>
              </w:rPr>
              <w:t>37</w:t>
            </w:r>
            <w:r>
              <w:rPr>
                <w:noProof/>
                <w:webHidden/>
              </w:rPr>
              <w:fldChar w:fldCharType="end"/>
            </w:r>
          </w:hyperlink>
        </w:p>
        <w:p w14:paraId="694B0E83" w14:textId="0DF13F57"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5" w:history="1">
            <w:r w:rsidRPr="00AF60B6">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_Toc204723555 \h </w:instrText>
            </w:r>
            <w:r>
              <w:rPr>
                <w:noProof/>
                <w:webHidden/>
              </w:rPr>
            </w:r>
            <w:r>
              <w:rPr>
                <w:noProof/>
                <w:webHidden/>
              </w:rPr>
              <w:fldChar w:fldCharType="separate"/>
            </w:r>
            <w:r>
              <w:rPr>
                <w:noProof/>
                <w:webHidden/>
              </w:rPr>
              <w:t>38</w:t>
            </w:r>
            <w:r>
              <w:rPr>
                <w:noProof/>
                <w:webHidden/>
              </w:rPr>
              <w:fldChar w:fldCharType="end"/>
            </w:r>
          </w:hyperlink>
        </w:p>
        <w:p w14:paraId="7F789C97" w14:textId="560024C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6" w:history="1">
            <w:r w:rsidRPr="00AF60B6">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_Toc204723556 \h </w:instrText>
            </w:r>
            <w:r>
              <w:rPr>
                <w:noProof/>
                <w:webHidden/>
              </w:rPr>
            </w:r>
            <w:r>
              <w:rPr>
                <w:noProof/>
                <w:webHidden/>
              </w:rPr>
              <w:fldChar w:fldCharType="separate"/>
            </w:r>
            <w:r>
              <w:rPr>
                <w:noProof/>
                <w:webHidden/>
              </w:rPr>
              <w:t>39</w:t>
            </w:r>
            <w:r>
              <w:rPr>
                <w:noProof/>
                <w:webHidden/>
              </w:rPr>
              <w:fldChar w:fldCharType="end"/>
            </w:r>
          </w:hyperlink>
        </w:p>
        <w:p w14:paraId="511C475D" w14:textId="77A670E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7" w:history="1">
            <w:r w:rsidRPr="00AF60B6">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_Toc204723557 \h </w:instrText>
            </w:r>
            <w:r>
              <w:rPr>
                <w:noProof/>
                <w:webHidden/>
              </w:rPr>
            </w:r>
            <w:r>
              <w:rPr>
                <w:noProof/>
                <w:webHidden/>
              </w:rPr>
              <w:fldChar w:fldCharType="separate"/>
            </w:r>
            <w:r>
              <w:rPr>
                <w:noProof/>
                <w:webHidden/>
              </w:rPr>
              <w:t>40</w:t>
            </w:r>
            <w:r>
              <w:rPr>
                <w:noProof/>
                <w:webHidden/>
              </w:rPr>
              <w:fldChar w:fldCharType="end"/>
            </w:r>
          </w:hyperlink>
        </w:p>
        <w:p w14:paraId="44EA9406" w14:textId="437C445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58" w:history="1">
            <w:r w:rsidRPr="00AF60B6">
              <w:rPr>
                <w:rStyle w:val="Hyperlink"/>
                <w:noProof/>
                <w:lang w:val="sr-Latn-RS" w:eastAsia="sr-Latn-RS"/>
              </w:rPr>
              <w:t>5.4. Motorola S-Record</w:t>
            </w:r>
            <w:r w:rsidRPr="00AF60B6">
              <w:rPr>
                <w:rStyle w:val="Hyperlink"/>
                <w:noProof/>
                <w:lang w:val="sr-Cyrl-RS" w:eastAsia="sr-Latn-RS"/>
              </w:rPr>
              <w:t xml:space="preserve"> формат</w:t>
            </w:r>
            <w:r w:rsidRPr="00AF60B6">
              <w:rPr>
                <w:rStyle w:val="Hyperlink"/>
                <w:noProof/>
                <w:lang w:val="sr-Latn-RS" w:eastAsia="sr-Latn-RS"/>
              </w:rPr>
              <w:t xml:space="preserve"> (S19)</w:t>
            </w:r>
            <w:r>
              <w:rPr>
                <w:noProof/>
                <w:webHidden/>
              </w:rPr>
              <w:tab/>
            </w:r>
            <w:r>
              <w:rPr>
                <w:noProof/>
                <w:webHidden/>
              </w:rPr>
              <w:fldChar w:fldCharType="begin"/>
            </w:r>
            <w:r>
              <w:rPr>
                <w:noProof/>
                <w:webHidden/>
              </w:rPr>
              <w:instrText xml:space="preserve"> PAGEREF _Toc204723558 \h </w:instrText>
            </w:r>
            <w:r>
              <w:rPr>
                <w:noProof/>
                <w:webHidden/>
              </w:rPr>
            </w:r>
            <w:r>
              <w:rPr>
                <w:noProof/>
                <w:webHidden/>
              </w:rPr>
              <w:fldChar w:fldCharType="separate"/>
            </w:r>
            <w:r>
              <w:rPr>
                <w:noProof/>
                <w:webHidden/>
              </w:rPr>
              <w:t>41</w:t>
            </w:r>
            <w:r>
              <w:rPr>
                <w:noProof/>
                <w:webHidden/>
              </w:rPr>
              <w:fldChar w:fldCharType="end"/>
            </w:r>
          </w:hyperlink>
        </w:p>
        <w:p w14:paraId="763D90D4" w14:textId="49350EEE"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59" w:history="1">
            <w:r w:rsidRPr="00AF60B6">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_Toc204723559 \h </w:instrText>
            </w:r>
            <w:r>
              <w:rPr>
                <w:noProof/>
                <w:webHidden/>
              </w:rPr>
            </w:r>
            <w:r>
              <w:rPr>
                <w:noProof/>
                <w:webHidden/>
              </w:rPr>
              <w:fldChar w:fldCharType="separate"/>
            </w:r>
            <w:r>
              <w:rPr>
                <w:noProof/>
                <w:webHidden/>
              </w:rPr>
              <w:t>42</w:t>
            </w:r>
            <w:r>
              <w:rPr>
                <w:noProof/>
                <w:webHidden/>
              </w:rPr>
              <w:fldChar w:fldCharType="end"/>
            </w:r>
          </w:hyperlink>
        </w:p>
        <w:p w14:paraId="32EA0F60" w14:textId="46D2B33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0" w:history="1">
            <w:r w:rsidRPr="00AF60B6">
              <w:rPr>
                <w:rStyle w:val="Hyperlink"/>
                <w:noProof/>
                <w:lang w:val="sr-Latn-RS" w:eastAsia="sr-Latn-RS"/>
              </w:rPr>
              <w:t>6.1. objcopy</w:t>
            </w:r>
            <w:r>
              <w:rPr>
                <w:noProof/>
                <w:webHidden/>
              </w:rPr>
              <w:tab/>
            </w:r>
            <w:r>
              <w:rPr>
                <w:noProof/>
                <w:webHidden/>
              </w:rPr>
              <w:fldChar w:fldCharType="begin"/>
            </w:r>
            <w:r>
              <w:rPr>
                <w:noProof/>
                <w:webHidden/>
              </w:rPr>
              <w:instrText xml:space="preserve"> PAGEREF _Toc204723560 \h </w:instrText>
            </w:r>
            <w:r>
              <w:rPr>
                <w:noProof/>
                <w:webHidden/>
              </w:rPr>
            </w:r>
            <w:r>
              <w:rPr>
                <w:noProof/>
                <w:webHidden/>
              </w:rPr>
              <w:fldChar w:fldCharType="separate"/>
            </w:r>
            <w:r>
              <w:rPr>
                <w:noProof/>
                <w:webHidden/>
              </w:rPr>
              <w:t>43</w:t>
            </w:r>
            <w:r>
              <w:rPr>
                <w:noProof/>
                <w:webHidden/>
              </w:rPr>
              <w:fldChar w:fldCharType="end"/>
            </w:r>
          </w:hyperlink>
        </w:p>
        <w:p w14:paraId="585CA12D" w14:textId="3C13EE63"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1" w:history="1">
            <w:r w:rsidRPr="00AF60B6">
              <w:rPr>
                <w:rStyle w:val="Hyperlink"/>
                <w:noProof/>
                <w:lang w:val="sr-Latn-RS" w:eastAsia="sr-Latn-RS"/>
              </w:rPr>
              <w:t>6.2. readelf</w:t>
            </w:r>
            <w:r>
              <w:rPr>
                <w:noProof/>
                <w:webHidden/>
              </w:rPr>
              <w:tab/>
            </w:r>
            <w:r>
              <w:rPr>
                <w:noProof/>
                <w:webHidden/>
              </w:rPr>
              <w:fldChar w:fldCharType="begin"/>
            </w:r>
            <w:r>
              <w:rPr>
                <w:noProof/>
                <w:webHidden/>
              </w:rPr>
              <w:instrText xml:space="preserve"> PAGEREF _Toc204723561 \h </w:instrText>
            </w:r>
            <w:r>
              <w:rPr>
                <w:noProof/>
                <w:webHidden/>
              </w:rPr>
            </w:r>
            <w:r>
              <w:rPr>
                <w:noProof/>
                <w:webHidden/>
              </w:rPr>
              <w:fldChar w:fldCharType="separate"/>
            </w:r>
            <w:r>
              <w:rPr>
                <w:noProof/>
                <w:webHidden/>
              </w:rPr>
              <w:t>44</w:t>
            </w:r>
            <w:r>
              <w:rPr>
                <w:noProof/>
                <w:webHidden/>
              </w:rPr>
              <w:fldChar w:fldCharType="end"/>
            </w:r>
          </w:hyperlink>
        </w:p>
        <w:p w14:paraId="74A02A3D" w14:textId="02261D51"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2" w:history="1">
            <w:r w:rsidRPr="00AF60B6">
              <w:rPr>
                <w:rStyle w:val="Hyperlink"/>
                <w:noProof/>
                <w:lang w:val="sr-Latn-RS" w:eastAsia="sr-Latn-RS"/>
              </w:rPr>
              <w:t>6.3. nm</w:t>
            </w:r>
            <w:r>
              <w:rPr>
                <w:noProof/>
                <w:webHidden/>
              </w:rPr>
              <w:tab/>
            </w:r>
            <w:r>
              <w:rPr>
                <w:noProof/>
                <w:webHidden/>
              </w:rPr>
              <w:fldChar w:fldCharType="begin"/>
            </w:r>
            <w:r>
              <w:rPr>
                <w:noProof/>
                <w:webHidden/>
              </w:rPr>
              <w:instrText xml:space="preserve"> PAGEREF _Toc204723562 \h </w:instrText>
            </w:r>
            <w:r>
              <w:rPr>
                <w:noProof/>
                <w:webHidden/>
              </w:rPr>
            </w:r>
            <w:r>
              <w:rPr>
                <w:noProof/>
                <w:webHidden/>
              </w:rPr>
              <w:fldChar w:fldCharType="separate"/>
            </w:r>
            <w:r>
              <w:rPr>
                <w:noProof/>
                <w:webHidden/>
              </w:rPr>
              <w:t>45</w:t>
            </w:r>
            <w:r>
              <w:rPr>
                <w:noProof/>
                <w:webHidden/>
              </w:rPr>
              <w:fldChar w:fldCharType="end"/>
            </w:r>
          </w:hyperlink>
        </w:p>
        <w:p w14:paraId="3F815FC5" w14:textId="19CA8D09"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3" w:history="1">
            <w:r w:rsidRPr="00AF60B6">
              <w:rPr>
                <w:rStyle w:val="Hyperlink"/>
                <w:noProof/>
                <w:lang w:val="sr-Latn-RS" w:eastAsia="sr-Latn-RS"/>
              </w:rPr>
              <w:t>6.4. size</w:t>
            </w:r>
            <w:r>
              <w:rPr>
                <w:noProof/>
                <w:webHidden/>
              </w:rPr>
              <w:tab/>
            </w:r>
            <w:r>
              <w:rPr>
                <w:noProof/>
                <w:webHidden/>
              </w:rPr>
              <w:fldChar w:fldCharType="begin"/>
            </w:r>
            <w:r>
              <w:rPr>
                <w:noProof/>
                <w:webHidden/>
              </w:rPr>
              <w:instrText xml:space="preserve"> PAGEREF _Toc204723563 \h </w:instrText>
            </w:r>
            <w:r>
              <w:rPr>
                <w:noProof/>
                <w:webHidden/>
              </w:rPr>
            </w:r>
            <w:r>
              <w:rPr>
                <w:noProof/>
                <w:webHidden/>
              </w:rPr>
              <w:fldChar w:fldCharType="separate"/>
            </w:r>
            <w:r>
              <w:rPr>
                <w:noProof/>
                <w:webHidden/>
              </w:rPr>
              <w:t>46</w:t>
            </w:r>
            <w:r>
              <w:rPr>
                <w:noProof/>
                <w:webHidden/>
              </w:rPr>
              <w:fldChar w:fldCharType="end"/>
            </w:r>
          </w:hyperlink>
        </w:p>
        <w:p w14:paraId="6143DAE9" w14:textId="01FF2828"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4" w:history="1">
            <w:r w:rsidRPr="00AF60B6">
              <w:rPr>
                <w:rStyle w:val="Hyperlink"/>
                <w:noProof/>
                <w:lang w:val="sr-Latn-RS" w:eastAsia="sr-Latn-RS"/>
              </w:rPr>
              <w:t>6.5. objdump</w:t>
            </w:r>
            <w:r>
              <w:rPr>
                <w:noProof/>
                <w:webHidden/>
              </w:rPr>
              <w:tab/>
            </w:r>
            <w:r>
              <w:rPr>
                <w:noProof/>
                <w:webHidden/>
              </w:rPr>
              <w:fldChar w:fldCharType="begin"/>
            </w:r>
            <w:r>
              <w:rPr>
                <w:noProof/>
                <w:webHidden/>
              </w:rPr>
              <w:instrText xml:space="preserve"> PAGEREF _Toc204723564 \h </w:instrText>
            </w:r>
            <w:r>
              <w:rPr>
                <w:noProof/>
                <w:webHidden/>
              </w:rPr>
            </w:r>
            <w:r>
              <w:rPr>
                <w:noProof/>
                <w:webHidden/>
              </w:rPr>
              <w:fldChar w:fldCharType="separate"/>
            </w:r>
            <w:r>
              <w:rPr>
                <w:noProof/>
                <w:webHidden/>
              </w:rPr>
              <w:t>47</w:t>
            </w:r>
            <w:r>
              <w:rPr>
                <w:noProof/>
                <w:webHidden/>
              </w:rPr>
              <w:fldChar w:fldCharType="end"/>
            </w:r>
          </w:hyperlink>
        </w:p>
        <w:p w14:paraId="03320E64" w14:textId="0288104E"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5" w:history="1">
            <w:r w:rsidRPr="00AF60B6">
              <w:rPr>
                <w:rStyle w:val="Hyperlink"/>
                <w:noProof/>
                <w:lang w:val="sr-Latn-RS" w:eastAsia="sr-Latn-RS"/>
              </w:rPr>
              <w:t>6.6. Закључак</w:t>
            </w:r>
            <w:r>
              <w:rPr>
                <w:noProof/>
                <w:webHidden/>
              </w:rPr>
              <w:tab/>
            </w:r>
            <w:r>
              <w:rPr>
                <w:noProof/>
                <w:webHidden/>
              </w:rPr>
              <w:fldChar w:fldCharType="begin"/>
            </w:r>
            <w:r>
              <w:rPr>
                <w:noProof/>
                <w:webHidden/>
              </w:rPr>
              <w:instrText xml:space="preserve"> PAGEREF _Toc204723565 \h </w:instrText>
            </w:r>
            <w:r>
              <w:rPr>
                <w:noProof/>
                <w:webHidden/>
              </w:rPr>
            </w:r>
            <w:r>
              <w:rPr>
                <w:noProof/>
                <w:webHidden/>
              </w:rPr>
              <w:fldChar w:fldCharType="separate"/>
            </w:r>
            <w:r>
              <w:rPr>
                <w:noProof/>
                <w:webHidden/>
              </w:rPr>
              <w:t>48</w:t>
            </w:r>
            <w:r>
              <w:rPr>
                <w:noProof/>
                <w:webHidden/>
              </w:rPr>
              <w:fldChar w:fldCharType="end"/>
            </w:r>
          </w:hyperlink>
        </w:p>
        <w:p w14:paraId="325EBB77" w14:textId="70B9672E"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6" w:history="1">
            <w:r w:rsidRPr="00AF60B6">
              <w:rPr>
                <w:rStyle w:val="Hyperlink"/>
                <w:noProof/>
                <w:lang w:val="sr-Latn-RS" w:eastAsia="sr-Latn-RS"/>
              </w:rPr>
              <w:t>7. Линкерска скрипта: MEMORY и SECTIONS дефиниције</w:t>
            </w:r>
            <w:r>
              <w:rPr>
                <w:noProof/>
                <w:webHidden/>
              </w:rPr>
              <w:tab/>
            </w:r>
            <w:r>
              <w:rPr>
                <w:noProof/>
                <w:webHidden/>
              </w:rPr>
              <w:fldChar w:fldCharType="begin"/>
            </w:r>
            <w:r>
              <w:rPr>
                <w:noProof/>
                <w:webHidden/>
              </w:rPr>
              <w:instrText xml:space="preserve"> PAGEREF _Toc204723566 \h </w:instrText>
            </w:r>
            <w:r>
              <w:rPr>
                <w:noProof/>
                <w:webHidden/>
              </w:rPr>
            </w:r>
            <w:r>
              <w:rPr>
                <w:noProof/>
                <w:webHidden/>
              </w:rPr>
              <w:fldChar w:fldCharType="separate"/>
            </w:r>
            <w:r>
              <w:rPr>
                <w:noProof/>
                <w:webHidden/>
              </w:rPr>
              <w:t>49</w:t>
            </w:r>
            <w:r>
              <w:rPr>
                <w:noProof/>
                <w:webHidden/>
              </w:rPr>
              <w:fldChar w:fldCharType="end"/>
            </w:r>
          </w:hyperlink>
        </w:p>
        <w:p w14:paraId="774A935B" w14:textId="1FDBE165"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7" w:history="1">
            <w:r w:rsidRPr="00AF60B6">
              <w:rPr>
                <w:rStyle w:val="Hyperlink"/>
                <w:noProof/>
                <w:lang w:val="sr-Latn-RS" w:eastAsia="sr-Latn-RS"/>
              </w:rPr>
              <w:t>7.1. MEMORY дефиниција</w:t>
            </w:r>
            <w:r>
              <w:rPr>
                <w:noProof/>
                <w:webHidden/>
              </w:rPr>
              <w:tab/>
            </w:r>
            <w:r>
              <w:rPr>
                <w:noProof/>
                <w:webHidden/>
              </w:rPr>
              <w:fldChar w:fldCharType="begin"/>
            </w:r>
            <w:r>
              <w:rPr>
                <w:noProof/>
                <w:webHidden/>
              </w:rPr>
              <w:instrText xml:space="preserve"> PAGEREF _Toc204723567 \h </w:instrText>
            </w:r>
            <w:r>
              <w:rPr>
                <w:noProof/>
                <w:webHidden/>
              </w:rPr>
            </w:r>
            <w:r>
              <w:rPr>
                <w:noProof/>
                <w:webHidden/>
              </w:rPr>
              <w:fldChar w:fldCharType="separate"/>
            </w:r>
            <w:r>
              <w:rPr>
                <w:noProof/>
                <w:webHidden/>
              </w:rPr>
              <w:t>50</w:t>
            </w:r>
            <w:r>
              <w:rPr>
                <w:noProof/>
                <w:webHidden/>
              </w:rPr>
              <w:fldChar w:fldCharType="end"/>
            </w:r>
          </w:hyperlink>
        </w:p>
        <w:p w14:paraId="0303F3B6" w14:textId="5285D2D0" w:rsidR="00BB0B12" w:rsidRDefault="00BB0B12">
          <w:pPr>
            <w:pStyle w:val="TOC2"/>
            <w:rPr>
              <w:rFonts w:asciiTheme="minorHAnsi" w:eastAsiaTheme="minorEastAsia" w:hAnsiTheme="minorHAnsi" w:cstheme="minorBidi"/>
              <w:b w:val="0"/>
              <w:noProof/>
              <w:kern w:val="2"/>
              <w:lang w:val="sr-Latn-RS" w:eastAsia="sr-Latn-RS"/>
              <w14:ligatures w14:val="standardContextual"/>
            </w:rPr>
          </w:pPr>
          <w:hyperlink w:anchor="_Toc204723568" w:history="1">
            <w:r w:rsidRPr="00AF60B6">
              <w:rPr>
                <w:rStyle w:val="Hyperlink"/>
                <w:noProof/>
                <w:lang w:val="sr-Latn-RS" w:eastAsia="sr-Latn-RS"/>
              </w:rPr>
              <w:t>7.2. SECTIONS расподела</w:t>
            </w:r>
            <w:r>
              <w:rPr>
                <w:noProof/>
                <w:webHidden/>
              </w:rPr>
              <w:tab/>
            </w:r>
            <w:r>
              <w:rPr>
                <w:noProof/>
                <w:webHidden/>
              </w:rPr>
              <w:fldChar w:fldCharType="begin"/>
            </w:r>
            <w:r>
              <w:rPr>
                <w:noProof/>
                <w:webHidden/>
              </w:rPr>
              <w:instrText xml:space="preserve"> PAGEREF _Toc204723568 \h </w:instrText>
            </w:r>
            <w:r>
              <w:rPr>
                <w:noProof/>
                <w:webHidden/>
              </w:rPr>
            </w:r>
            <w:r>
              <w:rPr>
                <w:noProof/>
                <w:webHidden/>
              </w:rPr>
              <w:fldChar w:fldCharType="separate"/>
            </w:r>
            <w:r>
              <w:rPr>
                <w:noProof/>
                <w:webHidden/>
              </w:rPr>
              <w:t>51</w:t>
            </w:r>
            <w:r>
              <w:rPr>
                <w:noProof/>
                <w:webHidden/>
              </w:rPr>
              <w:fldChar w:fldCharType="end"/>
            </w:r>
          </w:hyperlink>
        </w:p>
        <w:p w14:paraId="49A94517" w14:textId="47671A6D"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69" w:history="1">
            <w:r w:rsidRPr="00AF60B6">
              <w:rPr>
                <w:rStyle w:val="Hyperlink"/>
                <w:noProof/>
                <w:lang w:val="sr-Cyrl-RS" w:eastAsia="sr-Latn-RS"/>
              </w:rPr>
              <w:t>8. К</w:t>
            </w:r>
            <w:r w:rsidRPr="00AF60B6">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_Toc204723569 \h </w:instrText>
            </w:r>
            <w:r>
              <w:rPr>
                <w:noProof/>
                <w:webHidden/>
              </w:rPr>
            </w:r>
            <w:r>
              <w:rPr>
                <w:noProof/>
                <w:webHidden/>
              </w:rPr>
              <w:fldChar w:fldCharType="separate"/>
            </w:r>
            <w:r>
              <w:rPr>
                <w:noProof/>
                <w:webHidden/>
              </w:rPr>
              <w:t>53</w:t>
            </w:r>
            <w:r>
              <w:rPr>
                <w:noProof/>
                <w:webHidden/>
              </w:rPr>
              <w:fldChar w:fldCharType="end"/>
            </w:r>
          </w:hyperlink>
        </w:p>
        <w:p w14:paraId="7DCC5121" w14:textId="5F4CC68C" w:rsidR="00BB0B12" w:rsidRDefault="00BB0B12">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4723570" w:history="1">
            <w:r w:rsidRPr="00AF60B6">
              <w:rPr>
                <w:rStyle w:val="Hyperlink"/>
                <w:noProof/>
                <w:lang w:val="sr-Cyrl-RS"/>
              </w:rPr>
              <w:t>9. Закључак</w:t>
            </w:r>
            <w:r>
              <w:rPr>
                <w:noProof/>
                <w:webHidden/>
              </w:rPr>
              <w:tab/>
            </w:r>
            <w:r>
              <w:rPr>
                <w:noProof/>
                <w:webHidden/>
              </w:rPr>
              <w:fldChar w:fldCharType="begin"/>
            </w:r>
            <w:r>
              <w:rPr>
                <w:noProof/>
                <w:webHidden/>
              </w:rPr>
              <w:instrText xml:space="preserve"> PAGEREF _Toc204723570 \h </w:instrText>
            </w:r>
            <w:r>
              <w:rPr>
                <w:noProof/>
                <w:webHidden/>
              </w:rPr>
            </w:r>
            <w:r>
              <w:rPr>
                <w:noProof/>
                <w:webHidden/>
              </w:rPr>
              <w:fldChar w:fldCharType="separate"/>
            </w:r>
            <w:r>
              <w:rPr>
                <w:noProof/>
                <w:webHidden/>
              </w:rPr>
              <w:t>54</w:t>
            </w:r>
            <w:r>
              <w:rPr>
                <w:noProof/>
                <w:webHidden/>
              </w:rPr>
              <w:fldChar w:fldCharType="end"/>
            </w:r>
          </w:hyperlink>
        </w:p>
        <w:p w14:paraId="1EC54AE5" w14:textId="225164AA"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4723513"/>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472351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P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4CAAE323" w14:textId="09B23BA9" w:rsidR="00423C15" w:rsidRPr="00423C15" w:rsidRDefault="007C7220" w:rsidP="00423C15">
      <w:pPr>
        <w:pStyle w:val="BaneHeading2"/>
      </w:pPr>
      <w:bookmarkStart w:id="4" w:name="_Toc20472351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19563352" w14:textId="77777777" w:rsidR="00865482" w:rsidRPr="00865482" w:rsidRDefault="00865482" w:rsidP="00996E1F">
      <w:pPr>
        <w:pStyle w:val="ANormal"/>
        <w:rPr>
          <w:lang w:val="sr-Cyrl-RS"/>
        </w:rPr>
      </w:pPr>
    </w:p>
    <w:p w14:paraId="6786525A" w14:textId="1F6CF7E2" w:rsidR="00423C15" w:rsidRPr="00423C15" w:rsidRDefault="007C7220" w:rsidP="00423C15">
      <w:pPr>
        <w:pStyle w:val="BaneHeading2"/>
        <w:rPr>
          <w:lang w:val="sr-Latn-RS" w:eastAsia="sr-Latn-RS"/>
        </w:rPr>
      </w:pPr>
      <w:bookmarkStart w:id="5" w:name="_Toc204723516"/>
      <w:r w:rsidRPr="007C7220">
        <w:rPr>
          <w:lang w:val="sr-Latn-RS" w:eastAsia="sr-Latn-RS"/>
        </w:rPr>
        <w:lastRenderedPageBreak/>
        <w:t>Методологија</w:t>
      </w:r>
      <w:bookmarkEnd w:id="5"/>
    </w:p>
    <w:p w14:paraId="0F60E1A1" w14:textId="185E1665" w:rsidR="00996E1F" w:rsidRDefault="007C7220" w:rsidP="00996E1F">
      <w:pPr>
        <w:pStyle w:val="ANormal"/>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50EC085A" w14:textId="4670DB66" w:rsidR="007C7220" w:rsidRDefault="007C7220" w:rsidP="007C7220">
      <w:pPr>
        <w:pStyle w:val="BaneHeading2"/>
      </w:pPr>
      <w:bookmarkStart w:id="6" w:name="_Toc20472351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472351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4723519"/>
      <w:proofErr w:type="spellStart"/>
      <w:r w:rsidRPr="009D2545">
        <w:lastRenderedPageBreak/>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472352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4723521"/>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lastRenderedPageBreak/>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472352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472352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lastRenderedPageBreak/>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472352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472352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7D5B25F5" w:rsidR="00AC016D" w:rsidRDefault="00AC016D" w:rsidP="0097609C">
      <w:pPr>
        <w:pStyle w:val="ANormal"/>
        <w:rPr>
          <w:lang w:val="en-U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472352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77777777"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__attribute__((section(".секција"))),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77777777"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нисконивоовски развој.</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472352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4B8B7613" w:rsidR="00AC016D" w:rsidRPr="00996E1F" w:rsidRDefault="00AC016D" w:rsidP="0097609C">
      <w:pPr>
        <w:pStyle w:val="ANormal"/>
      </w:pPr>
      <w:r>
        <w:t xml:space="preserve">C се тако намеће као оптималан компромис између перформанси, 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библиотекахама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472352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 xml:space="preserve">bare-metal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472352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472353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4723531"/>
      <w:r w:rsidRPr="0079688F">
        <w:t>Модули и драјвери (.c/.h парови)</w:t>
      </w:r>
      <w:bookmarkEnd w:id="22"/>
    </w:p>
    <w:p w14:paraId="21F26D2C" w14:textId="166089A2" w:rsidR="0079688F" w:rsidRPr="0079688F" w:rsidRDefault="0079688F" w:rsidP="0079688F">
      <w:pPr>
        <w:pStyle w:val="ANormal"/>
      </w:pPr>
      <w:r w:rsidRPr="0079688F">
        <w:t>Већи пројекти се организују на модуларни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79688F">
      <w:pP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3FD6F4F3"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ниско-нивоске</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472353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71C6C8D5"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библиотечка</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4723533"/>
      <w:proofErr w:type="gramStart"/>
      <w:r w:rsidRPr="00AB1F4C">
        <w:t>linker.ld</w:t>
      </w:r>
      <w:proofErr w:type="gramEnd"/>
      <w:r w:rsidRPr="00AB1F4C">
        <w:t xml:space="preserve"> (меморијско мапирање)</w:t>
      </w:r>
      <w:bookmarkEnd w:id="24"/>
    </w:p>
    <w:p w14:paraId="00ACEE5D" w14:textId="0D98DA99" w:rsidR="00AB1F4C" w:rsidRPr="00AB1F4C" w:rsidRDefault="00AB1F4C" w:rsidP="00AB1F4C">
      <w:pPr>
        <w:pStyle w:val="ANormal"/>
      </w:pPr>
      <w:r w:rsidRPr="00AB1F4C">
        <w:rPr>
          <w:b/>
          <w:bCs/>
        </w:rPr>
        <w:t>Линкерска скрипта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3AA9BC20"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flash (са атрибутима </w:t>
      </w:r>
      <w:r w:rsidRPr="00AB1F4C">
        <w:rPr>
          <w:i/>
          <w:iCs/>
        </w:rPr>
        <w:t>rx</w:t>
      </w:r>
      <w:r w:rsidRPr="00AB1F4C">
        <w:t> – за извршавање и читање) од адресе 0x10000000 дужине 0x410000 бајтова, и ram (са </w:t>
      </w:r>
      <w:r w:rsidRPr="00AB1F4C">
        <w:rPr>
          <w:i/>
          <w:iCs/>
        </w:rPr>
        <w:t>rwx</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6CD1ED7C"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занулявање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77777777"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генераичке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4723534"/>
      <w:r w:rsidRPr="002059DC">
        <w:t>system_*.c (иницијализација такта, PLL, напајања)</w:t>
      </w:r>
      <w:bookmarkEnd w:id="25"/>
    </w:p>
    <w:p w14:paraId="5C0C5654" w14:textId="3BDC7CCF"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w:t>
      </w:r>
      <w:r>
        <w:t xml:space="preserve"> (</w:t>
      </w:r>
      <w:hyperlink r:id="rId22" w:anchor=":~:text=Function%20to%20Initialize%20the%20system" w:tgtFrame="_blank" w:history="1">
        <w:r w:rsidRPr="002059DC">
          <w:rPr>
            <w:rStyle w:val="Hyperlink"/>
          </w:rPr>
          <w:t>arm-software.github.io</w:t>
        </w:r>
      </w:hyperlink>
      <w:hyperlink r:id="rId23" w:anchor=":~:text=Initializes%20the%20microcontroller%20system,from%20the%20file%20startup%20_device" w:tgtFrame="_blank" w:history="1">
        <w:r w:rsidRPr="002059DC">
          <w:rPr>
            <w:rStyle w:val="Hyperlink"/>
          </w:rPr>
          <w:t>arm-software.github.io</w:t>
        </w:r>
      </w:hyperlink>
      <w:r>
        <w:t>)</w:t>
      </w:r>
      <w:r w:rsidRPr="002059DC">
        <w:t>.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57CF2342"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472353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proofErr w:type="spellStart"/>
      <w:r w:rsidRPr="00D87430">
        <w:rPr>
          <w:i/>
          <w:iCs/>
          <w:lang w:val="en-US"/>
        </w:rPr>
        <w:t>Makefile</w:t>
      </w:r>
      <w:proofErr w:type="spellEnd"/>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472353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1AF5A59A"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proofErr w:type="spellStart"/>
      <w:r w:rsidRPr="00E84764">
        <w:rPr>
          <w:lang w:val="en-US"/>
        </w:rPr>
        <w:t>регистрацијама</w:t>
      </w:r>
      <w:proofErr w:type="spellEnd"/>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4723537"/>
      <w:r w:rsidRPr="00E84764">
        <w:t>CMSIS (Cortex Microcontroller Software Interface Standard)</w:t>
      </w:r>
      <w:bookmarkEnd w:id="28"/>
    </w:p>
    <w:p w14:paraId="0C72FF4F" w14:textId="77777777"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 ниско-нивоске дефиниције и функције за сам процесор и основне периферије, независно од произвођача конкретног чипа. Кроз CMSIS, произвођачи микроконтролера испоручују сет заглавља и рутини које описују хардвер на симболичком нивоу – од регистара језгра до специјализованих периферijskih јединица – на стандардизован начин.</w:t>
      </w:r>
    </w:p>
    <w:p w14:paraId="32B93186" w14:textId="77777777"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umesto ручног адресирања меморије.</w:t>
      </w:r>
    </w:p>
    <w:p w14:paraId="05ADA186" w14:textId="77777777" w:rsidR="00E84764" w:rsidRPr="00E84764" w:rsidRDefault="00E84764" w:rsidP="00E84764">
      <w:pPr>
        <w:pStyle w:val="ANormal"/>
      </w:pPr>
      <w:r w:rsidRPr="00E84764">
        <w:t xml:space="preserve">Важно је нагласити да CMSIS пружа и стандардизовану шаблон-рутинy за стартуп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77777777" w:rsidR="00E84764" w:rsidRPr="00E84764" w:rsidRDefault="00E84764" w:rsidP="00E84764">
      <w:pPr>
        <w:pStyle w:val="ANormal"/>
      </w:pPr>
      <w:r w:rsidRPr="00E84764">
        <w:t xml:space="preserve">Кроз овакав слој, програмер има консистентан и типски безбедан начин да управља хардвером. На пример, ако жељено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структуре и поље </w:t>
      </w:r>
      <w:r w:rsidRPr="00E84764">
        <w:rPr>
          <w:i/>
          <w:iCs/>
        </w:rPr>
        <w:lastRenderedPageBreak/>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77777777" w:rsidR="00E84764" w:rsidRDefault="00E84764" w:rsidP="00E84764">
      <w:pPr>
        <w:pStyle w:val="ANormal"/>
      </w:pPr>
      <w:r w:rsidRPr="00E84764">
        <w:t>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је перформантност таквог кода једнака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472353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77777777" w:rsidR="00E84764" w:rsidRPr="00E84764" w:rsidRDefault="00E84764" w:rsidP="00E84764">
      <w:pPr>
        <w:pStyle w:val="ANormal"/>
      </w:pPr>
      <w:r w:rsidRPr="00E84764">
        <w:t xml:space="preserve">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 На тај начин, </w:t>
      </w:r>
      <w:r w:rsidRPr="00E84764">
        <w:rPr>
          <w:b/>
          <w:bCs/>
        </w:rPr>
        <w:t>HAL слојеви смањују количину хардверски зависног кода у главном програму</w:t>
      </w:r>
      <w:r w:rsidRPr="00E84764">
        <w:t>: велики део посла обавља библиотечка рутина, а код програмера постаје краћи и јаснији.</w:t>
      </w:r>
    </w:p>
    <w:p w14:paraId="7190B32C" w14:textId="77777777" w:rsidR="00E84764" w:rsidRPr="00E84764" w:rsidRDefault="00E84764" w:rsidP="00E84764">
      <w:pPr>
        <w:pStyle w:val="ANormal"/>
      </w:pPr>
      <w:r w:rsidRPr="00E84764">
        <w:t xml:space="preserve">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апстрахује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Овакав приступ </w:t>
      </w:r>
      <w:r w:rsidRPr="00E84764">
        <w:rPr>
          <w:b/>
          <w:bCs/>
        </w:rPr>
        <w:t>убрзава развој</w:t>
      </w:r>
      <w:r w:rsidRPr="00E84764">
        <w:t xml:space="preserve"> и чини прототипове брже готовим, јер се инжењер може </w:t>
      </w:r>
      <w:r w:rsidRPr="00E84764">
        <w:lastRenderedPageBreak/>
        <w:t>фокусирати на логику програма уместо на ниско-нивоске детаље иницијализације сваког подсистема.</w:t>
      </w:r>
    </w:p>
    <w:p w14:paraId="57368D21" w14:textId="77777777" w:rsidR="00E84764" w:rsidRPr="00E84764" w:rsidRDefault="00E84764" w:rsidP="00E84764">
      <w:pPr>
        <w:pStyle w:val="ANormal"/>
      </w:pPr>
      <w:r w:rsidRPr="00E84764">
        <w:t xml:space="preserve">Цена те погодности је одређен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1 секунду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77777777"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xml:space="preserve">).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промenu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77777777"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библиотечке рутине које убрзавају израду и смањују могућност грешака. Таква систематична </w:t>
      </w:r>
      <w:r w:rsidRPr="00E84764">
        <w:lastRenderedPageBreak/>
        <w:t>организација кода 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472353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472354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77777777"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xml:space="preserve">), чиме се значајно повећава поузданост и безбедност резултујућег софтвера. У домену аутомотиве,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472354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77777777"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размакница), смислено именовање променљивих, константи и функција, структурисање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085BABAF"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Поštовањем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4723542"/>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472354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280C9540"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472354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28566A49"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адресни</w:t>
      </w:r>
      <w:proofErr w:type="spellEnd"/>
      <w:r w:rsidRPr="00EA4D75">
        <w:rPr>
          <w:lang w:val="en-US"/>
        </w:rPr>
        <w:t xml:space="preserve"> </w:t>
      </w:r>
      <w:proofErr w:type="spellStart"/>
      <w:r w:rsidRPr="00EA4D75">
        <w:rPr>
          <w:lang w:val="en-US"/>
        </w:rPr>
        <w:t>простор</w:t>
      </w:r>
      <w:proofErr w:type="spellEnd"/>
      <w:r w:rsidRPr="00EA4D75">
        <w:rPr>
          <w:lang w:val="en-US"/>
        </w:rPr>
        <w:t xml:space="preserve"> </w:t>
      </w:r>
      <w:proofErr w:type="spellStart"/>
      <w:r w:rsidRPr="00EA4D75">
        <w:rPr>
          <w:lang w:val="en-US"/>
        </w:rPr>
        <w:t>подељен</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472354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472354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71B93802"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полима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472354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4723548"/>
      <w:r w:rsidRPr="00C60A49">
        <w:rPr>
          <w:lang w:val="sr-Latn-RS" w:eastAsia="sr-Latn-RS"/>
        </w:rPr>
        <w:lastRenderedPageBreak/>
        <w:t>Фазе компилације (превођења) у GCC</w:t>
      </w:r>
      <w:bookmarkEnd w:id="40"/>
      <w:bookmarkEnd w:id="41"/>
    </w:p>
    <w:p w14:paraId="6B2478D6"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Превођење C програма у машински код одвија се кроз више дискретних фаза. GCC компајлер (GNU Compiler Collection) интерно дели процес на до четири корака: </w:t>
      </w:r>
      <w:r w:rsidRPr="00C60A49">
        <w:rPr>
          <w:rFonts w:ascii="Arial" w:hAnsi="Arial" w:cs="Arial"/>
          <w:b/>
          <w:b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компилацију</w:t>
      </w:r>
      <w:r w:rsidRPr="00C60A49">
        <w:rPr>
          <w:rFonts w:ascii="Arial" w:hAnsi="Arial" w:cs="Arial"/>
          <w:color w:val="000000"/>
          <w:sz w:val="22"/>
          <w:szCs w:val="22"/>
          <w:lang w:val="sr-Latn-RS" w:eastAsia="sr-Latn-RS"/>
        </w:rPr>
        <w:t xml:space="preserve"> (у ужем смислу), </w:t>
      </w:r>
      <w:r w:rsidRPr="00C60A49">
        <w:rPr>
          <w:rFonts w:ascii="Arial" w:hAnsi="Arial" w:cs="Arial"/>
          <w:b/>
          <w:b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и </w:t>
      </w:r>
      <w:r w:rsidRPr="00C60A49">
        <w:rPr>
          <w:rFonts w:ascii="Arial" w:hAnsi="Arial" w:cs="Arial"/>
          <w:b/>
          <w:bCs/>
          <w:color w:val="000000"/>
          <w:sz w:val="22"/>
          <w:szCs w:val="22"/>
          <w:lang w:val="sr-Latn-RS" w:eastAsia="sr-Latn-RS"/>
        </w:rPr>
        <w:t>линковање</w:t>
      </w:r>
      <w:r w:rsidRPr="00C60A49">
        <w:rPr>
          <w:rFonts w:ascii="Arial" w:hAnsi="Arial" w:cs="Arial"/>
          <w:color w:val="000000"/>
          <w:sz w:val="22"/>
          <w:szCs w:val="22"/>
          <w:lang w:val="sr-Latn-RS" w:eastAsia="sr-Latn-RS"/>
        </w:rPr>
        <w:t>, тим редоследом (</w:t>
      </w:r>
      <w:hyperlink r:id="rId24"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Свака фаза има своју улогу у претварању изворног </w:t>
      </w:r>
      <w:r w:rsidRPr="00C60A49">
        <w:rPr>
          <w:rFonts w:ascii="Roboto Mono" w:hAnsi="Roboto Mono"/>
          <w:color w:val="188038"/>
          <w:sz w:val="22"/>
          <w:szCs w:val="22"/>
          <w:lang w:val="sr-Latn-RS" w:eastAsia="sr-Latn-RS"/>
        </w:rPr>
        <w:t>.c</w:t>
      </w:r>
      <w:r w:rsidRPr="00C60A49">
        <w:rPr>
          <w:rFonts w:ascii="Arial" w:hAnsi="Arial" w:cs="Arial"/>
          <w:color w:val="000000"/>
          <w:sz w:val="22"/>
          <w:szCs w:val="22"/>
          <w:lang w:val="sr-Latn-RS" w:eastAsia="sr-Latn-RS"/>
        </w:rPr>
        <w:t xml:space="preserve"> кода у извршну бинарну датотеку. Следи преглед ових фаза у табели 1.</w:t>
      </w:r>
    </w:p>
    <w:p w14:paraId="713C8706" w14:textId="77777777" w:rsidR="00C60A49" w:rsidRPr="00C60A49" w:rsidRDefault="00C60A49" w:rsidP="00C60A49">
      <w:pPr>
        <w:spacing w:before="240" w:after="240"/>
        <w:jc w:val="left"/>
        <w:rPr>
          <w:lang w:val="sr-Latn-RS" w:eastAsia="sr-Latn-RS"/>
        </w:rPr>
      </w:pPr>
      <w:r w:rsidRPr="00C60A49">
        <w:rPr>
          <w:rFonts w:ascii="Arial" w:hAnsi="Arial" w:cs="Arial"/>
          <w:b/>
          <w:bCs/>
          <w:color w:val="000000"/>
          <w:sz w:val="22"/>
          <w:szCs w:val="22"/>
          <w:lang w:val="sr-Latn-RS" w:eastAsia="sr-Latn-RS"/>
        </w:rPr>
        <w:t>Табела 1. Фазе превођења C програма уз GCC</w:t>
      </w:r>
    </w:p>
    <w:tbl>
      <w:tblPr>
        <w:tblW w:w="0" w:type="auto"/>
        <w:tblCellMar>
          <w:top w:w="15" w:type="dxa"/>
          <w:left w:w="15" w:type="dxa"/>
          <w:bottom w:w="15" w:type="dxa"/>
          <w:right w:w="15" w:type="dxa"/>
        </w:tblCellMar>
        <w:tblLook w:val="04A0" w:firstRow="1" w:lastRow="0" w:firstColumn="1" w:lastColumn="0" w:noHBand="0" w:noVBand="1"/>
      </w:tblPr>
      <w:tblGrid>
        <w:gridCol w:w="2422"/>
        <w:gridCol w:w="1839"/>
        <w:gridCol w:w="2213"/>
        <w:gridCol w:w="2552"/>
      </w:tblGrid>
      <w:tr w:rsidR="00C60A49" w:rsidRPr="00C60A49" w14:paraId="73965F36" w14:textId="77777777" w:rsidTr="00C60A49">
        <w:trPr>
          <w:trHeight w:val="800"/>
        </w:trPr>
        <w:tc>
          <w:tcPr>
            <w:tcW w:w="0" w:type="auto"/>
            <w:tcMar>
              <w:top w:w="100" w:type="dxa"/>
              <w:left w:w="100" w:type="dxa"/>
              <w:bottom w:w="100" w:type="dxa"/>
              <w:right w:w="100" w:type="dxa"/>
            </w:tcMar>
            <w:hideMark/>
          </w:tcPr>
          <w:p w14:paraId="3A14F6ED"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Фаза</w:t>
            </w:r>
          </w:p>
        </w:tc>
        <w:tc>
          <w:tcPr>
            <w:tcW w:w="0" w:type="auto"/>
            <w:tcMar>
              <w:top w:w="100" w:type="dxa"/>
              <w:left w:w="100" w:type="dxa"/>
              <w:bottom w:w="100" w:type="dxa"/>
              <w:right w:w="100" w:type="dxa"/>
            </w:tcMar>
            <w:hideMark/>
          </w:tcPr>
          <w:p w14:paraId="5151C4C7"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Улаз</w:t>
            </w:r>
          </w:p>
        </w:tc>
        <w:tc>
          <w:tcPr>
            <w:tcW w:w="0" w:type="auto"/>
            <w:tcMar>
              <w:top w:w="100" w:type="dxa"/>
              <w:left w:w="100" w:type="dxa"/>
              <w:bottom w:w="100" w:type="dxa"/>
              <w:right w:w="100" w:type="dxa"/>
            </w:tcMar>
            <w:hideMark/>
          </w:tcPr>
          <w:p w14:paraId="43461B69" w14:textId="77777777" w:rsidR="00C60A49" w:rsidRPr="00C60A49" w:rsidRDefault="00C60A49" w:rsidP="00C60A49">
            <w:pPr>
              <w:jc w:val="center"/>
              <w:rPr>
                <w:lang w:val="sr-Latn-RS" w:eastAsia="sr-Latn-RS"/>
              </w:rPr>
            </w:pPr>
            <w:r w:rsidRPr="00C60A49">
              <w:rPr>
                <w:rFonts w:ascii="Arial" w:hAnsi="Arial" w:cs="Arial"/>
                <w:b/>
                <w:bCs/>
                <w:color w:val="000000"/>
                <w:sz w:val="22"/>
                <w:szCs w:val="22"/>
                <w:lang w:val="sr-Latn-RS" w:eastAsia="sr-Latn-RS"/>
              </w:rPr>
              <w:t>Излаз</w:t>
            </w:r>
          </w:p>
        </w:tc>
      </w:tr>
      <w:tr w:rsidR="00C60A49" w:rsidRPr="00C60A49" w14:paraId="1BD91C9A" w14:textId="77777777" w:rsidTr="00C60A49">
        <w:trPr>
          <w:trHeight w:val="800"/>
        </w:trPr>
        <w:tc>
          <w:tcPr>
            <w:tcW w:w="0" w:type="auto"/>
            <w:tcMar>
              <w:top w:w="100" w:type="dxa"/>
              <w:left w:w="100" w:type="dxa"/>
              <w:bottom w:w="100" w:type="dxa"/>
              <w:right w:w="100" w:type="dxa"/>
            </w:tcMar>
            <w:hideMark/>
          </w:tcPr>
          <w:p w14:paraId="6ACF932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-E</w:t>
            </w:r>
          </w:p>
        </w:tc>
        <w:tc>
          <w:tcPr>
            <w:tcW w:w="0" w:type="auto"/>
            <w:tcMar>
              <w:top w:w="100" w:type="dxa"/>
              <w:left w:w="100" w:type="dxa"/>
              <w:bottom w:w="100" w:type="dxa"/>
              <w:right w:w="100" w:type="dxa"/>
            </w:tcMar>
            <w:hideMark/>
          </w:tcPr>
          <w:p w14:paraId="24C4D4DB"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Препроцесирани код (*.i)</w:t>
            </w:r>
          </w:p>
        </w:tc>
      </w:tr>
      <w:tr w:rsidR="00C60A49" w:rsidRPr="00C60A49" w14:paraId="280F2156" w14:textId="77777777" w:rsidTr="00C60A49">
        <w:trPr>
          <w:trHeight w:val="800"/>
        </w:trPr>
        <w:tc>
          <w:tcPr>
            <w:tcW w:w="0" w:type="auto"/>
            <w:tcMar>
              <w:top w:w="100" w:type="dxa"/>
              <w:left w:w="100" w:type="dxa"/>
              <w:bottom w:w="100" w:type="dxa"/>
              <w:right w:w="100" w:type="dxa"/>
            </w:tcMar>
            <w:hideMark/>
          </w:tcPr>
          <w:p w14:paraId="732B0088"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-S</w:t>
            </w:r>
          </w:p>
        </w:tc>
        <w:tc>
          <w:tcPr>
            <w:tcW w:w="0" w:type="auto"/>
            <w:tcMar>
              <w:top w:w="100" w:type="dxa"/>
              <w:left w:w="100" w:type="dxa"/>
              <w:bottom w:w="100" w:type="dxa"/>
              <w:right w:w="100" w:type="dxa"/>
            </w:tcMar>
            <w:hideMark/>
          </w:tcPr>
          <w:p w14:paraId="13FACB9D"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Асемблерски код (*.s)</w:t>
            </w:r>
          </w:p>
        </w:tc>
      </w:tr>
      <w:tr w:rsidR="00C60A49" w:rsidRPr="00C60A49" w14:paraId="4B93DB88" w14:textId="77777777" w:rsidTr="00C60A49">
        <w:trPr>
          <w:trHeight w:val="800"/>
        </w:trPr>
        <w:tc>
          <w:tcPr>
            <w:tcW w:w="0" w:type="auto"/>
            <w:tcMar>
              <w:top w:w="100" w:type="dxa"/>
              <w:left w:w="100" w:type="dxa"/>
              <w:bottom w:w="100" w:type="dxa"/>
              <w:right w:w="100" w:type="dxa"/>
            </w:tcMar>
            <w:hideMark/>
          </w:tcPr>
          <w:p w14:paraId="677EACD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 -c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as</w:t>
            </w:r>
          </w:p>
        </w:tc>
        <w:tc>
          <w:tcPr>
            <w:tcW w:w="0" w:type="auto"/>
            <w:tcMar>
              <w:top w:w="100" w:type="dxa"/>
              <w:left w:w="100" w:type="dxa"/>
              <w:bottom w:w="100" w:type="dxa"/>
              <w:right w:w="100" w:type="dxa"/>
            </w:tcMar>
            <w:hideMark/>
          </w:tcPr>
          <w:p w14:paraId="27B1F1B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Објектни фајл (*.o)</w:t>
            </w:r>
          </w:p>
        </w:tc>
      </w:tr>
      <w:tr w:rsidR="00C60A49" w:rsidRPr="00C60A49" w14:paraId="42DFD4BA" w14:textId="77777777" w:rsidTr="00C60A49">
        <w:trPr>
          <w:trHeight w:val="800"/>
        </w:trPr>
        <w:tc>
          <w:tcPr>
            <w:tcW w:w="0" w:type="auto"/>
            <w:tcMar>
              <w:top w:w="100" w:type="dxa"/>
              <w:left w:w="100" w:type="dxa"/>
              <w:bottom w:w="100" w:type="dxa"/>
              <w:right w:w="100" w:type="dxa"/>
            </w:tcMar>
            <w:hideMark/>
          </w:tcPr>
          <w:p w14:paraId="0259DC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C60A49">
            <w:pPr>
              <w:jc w:val="left"/>
              <w:rPr>
                <w:lang w:val="sr-Latn-RS" w:eastAsia="sr-Latn-RS"/>
              </w:rPr>
            </w:pP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ld</w:t>
            </w:r>
          </w:p>
        </w:tc>
        <w:tc>
          <w:tcPr>
            <w:tcW w:w="0" w:type="auto"/>
            <w:tcMar>
              <w:top w:w="100" w:type="dxa"/>
              <w:left w:w="100" w:type="dxa"/>
              <w:bottom w:w="100" w:type="dxa"/>
              <w:right w:w="100" w:type="dxa"/>
            </w:tcMar>
            <w:hideMark/>
          </w:tcPr>
          <w:p w14:paraId="5735F4E1"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4723549"/>
      <w:r w:rsidRPr="00C60A49">
        <w:rPr>
          <w:lang w:val="sr-Latn-RS" w:eastAsia="sr-Latn-RS"/>
        </w:rPr>
        <w:lastRenderedPageBreak/>
        <w:t>Препроцесирање</w:t>
      </w:r>
      <w:bookmarkEnd w:id="43"/>
      <w:bookmarkEnd w:id="44"/>
    </w:p>
    <w:p w14:paraId="6FC7CC06"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Препроцесирање:</w:t>
      </w:r>
      <w:r w:rsidRPr="00C60A49">
        <w:rPr>
          <w:rFonts w:ascii="Arial" w:hAnsi="Arial" w:cs="Arial"/>
          <w:color w:val="000000"/>
          <w:sz w:val="22"/>
          <w:szCs w:val="22"/>
          <w:lang w:val="sr-Latn-RS" w:eastAsia="sr-Latn-RS"/>
        </w:rPr>
        <w:t xml:space="preserve"> Прва фаза у којој се извршава C препроцесор. Он обрађује директиве почевши знаком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xml:space="preserve"> – на пример, убацује садржај хедер датотека на место </w:t>
      </w:r>
      <w:r w:rsidRPr="00C60A49">
        <w:rPr>
          <w:rFonts w:ascii="Roboto Mono" w:hAnsi="Roboto Mono"/>
          <w:color w:val="188038"/>
          <w:sz w:val="22"/>
          <w:szCs w:val="22"/>
          <w:lang w:val="sr-Latn-RS" w:eastAsia="sr-Latn-RS"/>
        </w:rPr>
        <w:t>#include</w:t>
      </w:r>
      <w:r w:rsidRPr="00C60A49">
        <w:rPr>
          <w:rFonts w:ascii="Arial" w:hAnsi="Arial" w:cs="Arial"/>
          <w:color w:val="000000"/>
          <w:sz w:val="22"/>
          <w:szCs w:val="22"/>
          <w:lang w:val="sr-Latn-RS" w:eastAsia="sr-Latn-RS"/>
        </w:rPr>
        <w:t xml:space="preserve"> директива, проширује макрое дефинисане са </w:t>
      </w:r>
      <w:r w:rsidRPr="00C60A49">
        <w:rPr>
          <w:rFonts w:ascii="Roboto Mono" w:hAnsi="Roboto Mono"/>
          <w:color w:val="188038"/>
          <w:sz w:val="22"/>
          <w:szCs w:val="22"/>
          <w:lang w:val="sr-Latn-RS" w:eastAsia="sr-Latn-RS"/>
        </w:rPr>
        <w:t>#define</w:t>
      </w:r>
      <w:r w:rsidRPr="00C60A49">
        <w:rPr>
          <w:rFonts w:ascii="Arial" w:hAnsi="Arial" w:cs="Arial"/>
          <w:color w:val="000000"/>
          <w:sz w:val="22"/>
          <w:szCs w:val="22"/>
          <w:lang w:val="sr-Latn-RS" w:eastAsia="sr-Latn-RS"/>
        </w:rPr>
        <w:t xml:space="preserve">, и условно уклања/укључује делове кода на основу </w:t>
      </w:r>
      <w:r w:rsidRPr="00C60A49">
        <w:rPr>
          <w:rFonts w:ascii="Roboto Mono" w:hAnsi="Roboto Mono"/>
          <w:color w:val="188038"/>
          <w:sz w:val="22"/>
          <w:szCs w:val="22"/>
          <w:lang w:val="sr-Latn-RS" w:eastAsia="sr-Latn-RS"/>
        </w:rPr>
        <w:t>#ifdef</w:t>
      </w:r>
      <w:r w:rsidRPr="00C60A49">
        <w:rPr>
          <w:rFonts w:ascii="Arial" w:hAnsi="Arial" w:cs="Arial"/>
          <w:color w:val="000000"/>
          <w:sz w:val="22"/>
          <w:szCs w:val="22"/>
          <w:lang w:val="sr-Latn-RS" w:eastAsia="sr-Latn-RS"/>
        </w:rPr>
        <w:t xml:space="preserve"> условa. Резултат ове фазе је </w:t>
      </w:r>
      <w:r w:rsidRPr="00C60A49">
        <w:rPr>
          <w:rFonts w:ascii="Arial" w:hAnsi="Arial" w:cs="Arial"/>
          <w:i/>
          <w:iCs/>
          <w:color w:val="000000"/>
          <w:sz w:val="22"/>
          <w:szCs w:val="22"/>
          <w:lang w:val="sr-Latn-RS" w:eastAsia="sr-Latn-RS"/>
        </w:rPr>
        <w:t>препроцесирани исходни код</w:t>
      </w:r>
      <w:r w:rsidRPr="00C60A49">
        <w:rPr>
          <w:rFonts w:ascii="Arial" w:hAnsi="Arial" w:cs="Arial"/>
          <w:color w:val="000000"/>
          <w:sz w:val="22"/>
          <w:szCs w:val="22"/>
          <w:lang w:val="sr-Latn-RS" w:eastAsia="sr-Latn-RS"/>
        </w:rPr>
        <w:t xml:space="preserve">, типично са екстензијом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.ii</w:t>
      </w:r>
      <w:r w:rsidRPr="00C60A49">
        <w:rPr>
          <w:rFonts w:ascii="Arial" w:hAnsi="Arial" w:cs="Arial"/>
          <w:color w:val="000000"/>
          <w:sz w:val="22"/>
          <w:szCs w:val="22"/>
          <w:lang w:val="sr-Latn-RS" w:eastAsia="sr-Latn-RS"/>
        </w:rPr>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4723550"/>
      <w:r w:rsidRPr="00C60A49">
        <w:rPr>
          <w:lang w:val="sr-Latn-RS" w:eastAsia="sr-Latn-RS"/>
        </w:rPr>
        <w:lastRenderedPageBreak/>
        <w:t>Компилација</w:t>
      </w:r>
      <w:bookmarkEnd w:id="45"/>
      <w:bookmarkEnd w:id="46"/>
    </w:p>
    <w:p w14:paraId="76829578" w14:textId="1ADC8BEC"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Компилација (у ужем смислу):</w:t>
      </w:r>
      <w:r w:rsidRPr="00C60A49">
        <w:rPr>
          <w:rFonts w:ascii="Arial" w:hAnsi="Arial" w:cs="Arial"/>
          <w:color w:val="000000"/>
          <w:sz w:val="22"/>
          <w:szCs w:val="22"/>
          <w:lang w:val="sr-Latn-RS" w:eastAsia="sr-Latn-RS"/>
        </w:rPr>
        <w:t xml:space="preserve"> У овој фази GCC преводи препроцесирани C код у </w:t>
      </w:r>
      <w:r w:rsidRPr="00C60A49">
        <w:rPr>
          <w:rFonts w:ascii="Arial" w:hAnsi="Arial" w:cs="Arial"/>
          <w:i/>
          <w:iCs/>
          <w:color w:val="000000"/>
          <w:sz w:val="22"/>
          <w:szCs w:val="22"/>
          <w:lang w:val="sr-Latn-RS" w:eastAsia="sr-Latn-RS"/>
        </w:rPr>
        <w:t>асемблерски код</w:t>
      </w:r>
      <w:r w:rsidRPr="00C60A49">
        <w:rPr>
          <w:rFonts w:ascii="Arial" w:hAnsi="Arial" w:cs="Arial"/>
          <w:color w:val="000000"/>
          <w:sz w:val="22"/>
          <w:szCs w:val="22"/>
          <w:lang w:val="sr-Latn-RS" w:eastAsia="sr-Latn-RS"/>
        </w:rPr>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4723551"/>
      <w:r w:rsidRPr="00C60A49">
        <w:rPr>
          <w:lang w:val="sr-Latn-RS" w:eastAsia="sr-Latn-RS"/>
        </w:rPr>
        <w:lastRenderedPageBreak/>
        <w:t>Асемблирање</w:t>
      </w:r>
      <w:bookmarkEnd w:id="47"/>
      <w:bookmarkEnd w:id="48"/>
    </w:p>
    <w:p w14:paraId="2D75F873"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Асемблирање:</w:t>
      </w:r>
      <w:r w:rsidRPr="00C60A49">
        <w:rPr>
          <w:rFonts w:ascii="Arial" w:hAnsi="Arial" w:cs="Arial"/>
          <w:color w:val="000000"/>
          <w:sz w:val="22"/>
          <w:szCs w:val="22"/>
          <w:lang w:val="sr-Latn-RS" w:eastAsia="sr-Latn-RS"/>
        </w:rPr>
        <w:t xml:space="preserve"> Генерисани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асемблерски код затим пролази кроз асемблер (саставни део GCC алата, нпр. </w:t>
      </w:r>
      <w:r w:rsidRPr="00C60A49">
        <w:rPr>
          <w:rFonts w:ascii="Roboto Mono" w:hAnsi="Roboto Mono"/>
          <w:color w:val="188038"/>
          <w:sz w:val="22"/>
          <w:szCs w:val="22"/>
          <w:lang w:val="sr-Latn-RS" w:eastAsia="sr-Latn-RS"/>
        </w:rPr>
        <w:t>arm-none-eabi-as</w:t>
      </w:r>
      <w:r w:rsidRPr="00C60A49">
        <w:rPr>
          <w:rFonts w:ascii="Arial" w:hAnsi="Arial" w:cs="Arial"/>
          <w:color w:val="000000"/>
          <w:sz w:val="22"/>
          <w:szCs w:val="22"/>
          <w:lang w:val="sr-Latn-RS" w:eastAsia="sr-Latn-RS"/>
        </w:rPr>
        <w:t xml:space="preserve">), који га претвара у </w:t>
      </w:r>
      <w:r w:rsidRPr="00C60A49">
        <w:rPr>
          <w:rFonts w:ascii="Arial" w:hAnsi="Arial" w:cs="Arial"/>
          <w:i/>
          <w:iCs/>
          <w:color w:val="000000"/>
          <w:sz w:val="22"/>
          <w:szCs w:val="22"/>
          <w:lang w:val="sr-Latn-RS" w:eastAsia="sr-Latn-RS"/>
        </w:rPr>
        <w:t>релокативни објектни фајл</w:t>
      </w:r>
      <w:r w:rsidRPr="00C60A49">
        <w:rPr>
          <w:rFonts w:ascii="Arial" w:hAnsi="Arial" w:cs="Arial"/>
          <w:color w:val="000000"/>
          <w:sz w:val="22"/>
          <w:szCs w:val="22"/>
          <w:lang w:val="sr-Latn-RS" w:eastAsia="sr-Latn-RS"/>
        </w:rPr>
        <w:t xml:space="preserve"> – машински код са нерешеним релокацијама и симболима. Ова датотека обично има екстензију </w:t>
      </w:r>
      <w:r w:rsidRPr="00C60A49">
        <w:rPr>
          <w:rFonts w:ascii="Roboto Mono" w:hAnsi="Roboto Mono"/>
          <w:color w:val="188038"/>
          <w:sz w:val="22"/>
          <w:szCs w:val="22"/>
          <w:lang w:val="sr-Latn-RS" w:eastAsia="sr-Latn-RS"/>
        </w:rPr>
        <w:t>.o</w:t>
      </w:r>
      <w:r w:rsidRPr="00C60A49">
        <w:rPr>
          <w:rFonts w:ascii="Arial" w:hAnsi="Arial" w:cs="Arial"/>
          <w:color w:val="000000"/>
          <w:sz w:val="22"/>
          <w:szCs w:val="22"/>
          <w:lang w:val="sr-Latn-RS" w:eastAsia="sr-Latn-RS"/>
        </w:rPr>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4723552"/>
      <w:r w:rsidRPr="00C60A49">
        <w:rPr>
          <w:lang w:val="sr-Latn-RS" w:eastAsia="sr-Latn-RS"/>
        </w:rPr>
        <w:lastRenderedPageBreak/>
        <w:t>Линковање</w:t>
      </w:r>
      <w:bookmarkEnd w:id="49"/>
      <w:bookmarkEnd w:id="50"/>
    </w:p>
    <w:p w14:paraId="39392E00" w14:textId="77777777" w:rsidR="00C60A49" w:rsidRPr="00C60A49" w:rsidRDefault="00C60A49" w:rsidP="00C60A49">
      <w:pPr>
        <w:spacing w:before="240" w:after="240"/>
        <w:jc w:val="left"/>
        <w:rPr>
          <w:lang w:val="sr-Latn-RS" w:eastAsia="sr-Latn-RS"/>
        </w:rPr>
      </w:pPr>
      <w:r w:rsidRPr="00C60A49">
        <w:rPr>
          <w:rFonts w:ascii="Arial" w:hAnsi="Arial" w:cs="Arial"/>
          <w:i/>
          <w:iCs/>
          <w:color w:val="000000"/>
          <w:sz w:val="22"/>
          <w:szCs w:val="22"/>
          <w:lang w:val="sr-Latn-RS" w:eastAsia="sr-Latn-RS"/>
        </w:rPr>
        <w:t>Линковање:</w:t>
      </w:r>
      <w:r w:rsidRPr="00C60A49">
        <w:rPr>
          <w:rFonts w:ascii="Arial" w:hAnsi="Arial" w:cs="Arial"/>
          <w:color w:val="000000"/>
          <w:sz w:val="22"/>
          <w:szCs w:val="22"/>
          <w:lang w:val="sr-Latn-RS" w:eastAsia="sr-Latn-RS"/>
        </w:rPr>
        <w:t xml:space="preserve"> 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rFonts w:ascii="Arial" w:hAnsi="Arial" w:cs="Arial"/>
          <w:b/>
          <w:bCs/>
          <w:color w:val="000000"/>
          <w:sz w:val="22"/>
          <w:szCs w:val="22"/>
          <w:lang w:val="sr-Latn-RS" w:eastAsia="sr-Latn-RS"/>
        </w:rPr>
        <w:t>повезује</w:t>
      </w:r>
      <w:r w:rsidRPr="00C60A49">
        <w:rPr>
          <w:rFonts w:ascii="Arial" w:hAnsi="Arial" w:cs="Arial"/>
          <w:color w:val="000000"/>
          <w:sz w:val="22"/>
          <w:szCs w:val="22"/>
          <w:lang w:val="sr-Latn-RS" w:eastAsia="sr-Latn-RS"/>
        </w:rPr>
        <w:t xml:space="preserve"> их у јединствену извршну датотеку. Линкер разрешава све међусобне референце – нпр. када функција у </w:t>
      </w:r>
      <w:r w:rsidRPr="00C60A49">
        <w:rPr>
          <w:rFonts w:ascii="Roboto Mono" w:hAnsi="Roboto Mono"/>
          <w:color w:val="188038"/>
          <w:sz w:val="22"/>
          <w:szCs w:val="22"/>
          <w:lang w:val="sr-Latn-RS" w:eastAsia="sr-Latn-RS"/>
        </w:rPr>
        <w:t>main.o</w:t>
      </w:r>
      <w:r w:rsidRPr="00C60A49">
        <w:rPr>
          <w:rFonts w:ascii="Arial" w:hAnsi="Arial" w:cs="Arial"/>
          <w:color w:val="000000"/>
          <w:sz w:val="22"/>
          <w:szCs w:val="22"/>
          <w:lang w:val="sr-Latn-RS" w:eastAsia="sr-Latn-RS"/>
        </w:rPr>
        <w:t xml:space="preserve"> зове функцију која је имплементирана у </w:t>
      </w:r>
      <w:r w:rsidRPr="00C60A49">
        <w:rPr>
          <w:rFonts w:ascii="Roboto Mono" w:hAnsi="Roboto Mono"/>
          <w:color w:val="188038"/>
          <w:sz w:val="22"/>
          <w:szCs w:val="22"/>
          <w:lang w:val="sr-Latn-RS" w:eastAsia="sr-Latn-RS"/>
        </w:rPr>
        <w:t>uart.o</w:t>
      </w:r>
      <w:r w:rsidRPr="00C60A49">
        <w:rPr>
          <w:rFonts w:ascii="Arial" w:hAnsi="Arial" w:cs="Arial"/>
          <w:color w:val="000000"/>
          <w:sz w:val="22"/>
          <w:szCs w:val="22"/>
          <w:lang w:val="sr-Latn-RS" w:eastAsia="sr-Latn-RS"/>
        </w:rPr>
        <w:t xml:space="preserve">, линкер ће уписати исправну адресу те функције у машински код позива. Такође, линкер припаја и стандардни стартуп код (нпр. </w:t>
      </w:r>
      <w:r w:rsidRPr="00C60A49">
        <w:rPr>
          <w:rFonts w:ascii="Arial" w:hAnsi="Arial" w:cs="Arial"/>
          <w:b/>
          <w:bCs/>
          <w:color w:val="000000"/>
          <w:sz w:val="22"/>
          <w:szCs w:val="22"/>
          <w:lang w:val="sr-Latn-RS" w:eastAsia="sr-Latn-RS"/>
        </w:rPr>
        <w:t>crt0</w:t>
      </w:r>
      <w:r w:rsidRPr="00C60A49">
        <w:rPr>
          <w:rFonts w:ascii="Arial" w:hAnsi="Arial" w:cs="Arial"/>
          <w:color w:val="000000"/>
          <w:sz w:val="22"/>
          <w:szCs w:val="22"/>
          <w:lang w:val="sr-Latn-RS" w:eastAsia="sr-Latn-RS"/>
        </w:rPr>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rFonts w:ascii="Arial" w:hAnsi="Arial" w:cs="Arial"/>
          <w:i/>
          <w:i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4723553"/>
      <w:r w:rsidRPr="00C60A49">
        <w:rPr>
          <w:lang w:val="sr-Latn-RS" w:eastAsia="sr-Latn-RS"/>
        </w:rPr>
        <w:lastRenderedPageBreak/>
        <w:t>Интеграција фаза компилације у оквиру GCC алатке</w:t>
      </w:r>
      <w:bookmarkEnd w:id="51"/>
      <w:bookmarkEnd w:id="52"/>
    </w:p>
    <w:p w14:paraId="4CA9EB2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Напоменимо да се у пракси већина ових корака обавља "у пролазу" помоћу исте </w:t>
      </w:r>
      <w:r w:rsidRPr="00C60A49">
        <w:rPr>
          <w:rFonts w:ascii="Roboto Mono" w:hAnsi="Roboto Mono"/>
          <w:color w:val="188038"/>
          <w:sz w:val="22"/>
          <w:szCs w:val="22"/>
          <w:lang w:val="sr-Latn-RS" w:eastAsia="sr-Latn-RS"/>
        </w:rPr>
        <w:t>gcc</w:t>
      </w:r>
      <w:r w:rsidRPr="00C60A49">
        <w:rPr>
          <w:rFonts w:ascii="Arial" w:hAnsi="Arial" w:cs="Arial"/>
          <w:color w:val="000000"/>
          <w:sz w:val="22"/>
          <w:szCs w:val="22"/>
          <w:lang w:val="sr-Latn-RS" w:eastAsia="sr-Latn-RS"/>
        </w:rPr>
        <w:t xml:space="preserve"> наредбе, јер GCC аутоматски позива препроцесор, па компајлер, асемблер и линкер. На пример, позив </w:t>
      </w:r>
      <w:r w:rsidRPr="00C60A49">
        <w:rPr>
          <w:rFonts w:ascii="Roboto Mono" w:hAnsi="Roboto Mono"/>
          <w:color w:val="188038"/>
          <w:sz w:val="22"/>
          <w:szCs w:val="22"/>
          <w:lang w:val="sr-Latn-RS" w:eastAsia="sr-Latn-RS"/>
        </w:rPr>
        <w:t>arm-none-eabi-gcc -O2 -mcpu=cortex-m7 -o program.elf main.c uart.c startup.s -T linker.ld</w:t>
      </w:r>
      <w:r w:rsidRPr="00C60A49">
        <w:rPr>
          <w:rFonts w:ascii="Arial" w:hAnsi="Arial" w:cs="Arial"/>
          <w:color w:val="000000"/>
          <w:sz w:val="22"/>
          <w:szCs w:val="22"/>
          <w:lang w:val="sr-Latn-RS" w:eastAsia="sr-Latn-RS"/>
        </w:rPr>
        <w:t xml:space="preserve"> ће обавити све кораке и произвести коначни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Ипак, корисно је разумети ове међукоре, јер алати омогућавају да се сваки корак изведе одвојено (нпр. опција </w:t>
      </w:r>
      <w:r w:rsidRPr="00C60A49">
        <w:rPr>
          <w:rFonts w:ascii="Roboto Mono" w:hAnsi="Roboto Mono"/>
          <w:color w:val="188038"/>
          <w:sz w:val="22"/>
          <w:szCs w:val="22"/>
          <w:lang w:val="sr-Latn-RS" w:eastAsia="sr-Latn-RS"/>
        </w:rPr>
        <w:t>-save-temps</w:t>
      </w:r>
      <w:r w:rsidRPr="00C60A49">
        <w:rPr>
          <w:rFonts w:ascii="Arial" w:hAnsi="Arial" w:cs="Arial"/>
          <w:color w:val="000000"/>
          <w:sz w:val="22"/>
          <w:szCs w:val="22"/>
          <w:lang w:val="sr-Latn-RS" w:eastAsia="sr-Latn-RS"/>
        </w:rPr>
        <w:t xml:space="preserve"> чува привремене </w:t>
      </w:r>
      <w:r w:rsidRPr="00C60A49">
        <w:rPr>
          <w:rFonts w:ascii="Roboto Mono" w:hAnsi="Roboto Mono"/>
          <w:color w:val="188038"/>
          <w:sz w:val="22"/>
          <w:szCs w:val="22"/>
          <w:lang w:val="sr-Latn-RS" w:eastAsia="sr-Latn-RS"/>
        </w:rPr>
        <w:t>.i</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xml:space="preserve"> датотеке). GCC документација наглашава постојање наведене четири фазе и одговарајуће суфиксе/екстензије фајлова (</w:t>
      </w:r>
      <w:hyperlink r:id="rId25" w:anchor=":~:text=Compilation%20can%20involve%20up%20to,into%20an%20executable%20file" w:history="1">
        <w:r w:rsidRPr="00C60A49">
          <w:rPr>
            <w:rFonts w:ascii="Arial" w:hAnsi="Arial" w:cs="Arial"/>
            <w:color w:val="1155CC"/>
            <w:sz w:val="22"/>
            <w:szCs w:val="22"/>
            <w:u w:val="single"/>
            <w:lang w:val="sr-Latn-RS" w:eastAsia="sr-Latn-RS"/>
          </w:rPr>
          <w:t>Overall Options (Using the GNU Compiler Collection (GCC))</w:t>
        </w:r>
      </w:hyperlink>
      <w:r w:rsidRPr="00C60A49">
        <w:rPr>
          <w:rFonts w:ascii="Arial" w:hAnsi="Arial" w:cs="Arial"/>
          <w:color w:val="000000"/>
          <w:sz w:val="22"/>
          <w:szCs w:val="22"/>
          <w:lang w:val="sr-Latn-RS" w:eastAsia="sr-Latn-RS"/>
        </w:rPr>
        <w:t xml:space="preserve">). Током компилације могу настати и помоћни фајлови као што је </w:t>
      </w:r>
      <w:r w:rsidRPr="00C60A49">
        <w:rPr>
          <w:rFonts w:ascii="Arial" w:hAnsi="Arial" w:cs="Arial"/>
          <w:i/>
          <w:iCs/>
          <w:color w:val="000000"/>
          <w:sz w:val="22"/>
          <w:szCs w:val="22"/>
          <w:lang w:val="sr-Latn-RS" w:eastAsia="sr-Latn-RS"/>
        </w:rPr>
        <w:t>листинг</w:t>
      </w:r>
      <w:r w:rsidRPr="00C60A49">
        <w:rPr>
          <w:rFonts w:ascii="Arial" w:hAnsi="Arial" w:cs="Arial"/>
          <w:color w:val="000000"/>
          <w:sz w:val="22"/>
          <w:szCs w:val="22"/>
          <w:lang w:val="sr-Latn-RS" w:eastAsia="sr-Latn-RS"/>
        </w:rPr>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Важно је истаћи да линкер за успешно повезивање за </w:t>
      </w:r>
      <w:r w:rsidRPr="00C60A49">
        <w:rPr>
          <w:rFonts w:ascii="Arial" w:hAnsi="Arial" w:cs="Arial"/>
          <w:i/>
          <w:iCs/>
          <w:color w:val="000000"/>
          <w:sz w:val="22"/>
          <w:szCs w:val="22"/>
          <w:lang w:val="sr-Latn-RS" w:eastAsia="sr-Latn-RS"/>
        </w:rPr>
        <w:t>embedded</w:t>
      </w:r>
      <w:r w:rsidRPr="00C60A49">
        <w:rPr>
          <w:rFonts w:ascii="Arial" w:hAnsi="Arial" w:cs="Arial"/>
          <w:color w:val="000000"/>
          <w:sz w:val="22"/>
          <w:szCs w:val="22"/>
          <w:lang w:val="sr-Latn-RS" w:eastAsia="sr-Latn-RS"/>
        </w:rPr>
        <w:t xml:space="preserve"> мету мора знати распоред меморије циљног микроконтролера – ту ступа на снагу </w:t>
      </w:r>
      <w:r w:rsidRPr="00C60A49">
        <w:rPr>
          <w:rFonts w:ascii="Arial" w:hAnsi="Arial" w:cs="Arial"/>
          <w:i/>
          <w:iCs/>
          <w:color w:val="000000"/>
          <w:sz w:val="22"/>
          <w:szCs w:val="22"/>
          <w:lang w:val="sr-Latn-RS" w:eastAsia="sr-Latn-RS"/>
        </w:rPr>
        <w:t>линкерска скрипта</w:t>
      </w:r>
      <w:r w:rsidRPr="00C60A49">
        <w:rPr>
          <w:rFonts w:ascii="Arial" w:hAnsi="Arial" w:cs="Arial"/>
          <w:color w:val="000000"/>
          <w:sz w:val="22"/>
          <w:szCs w:val="22"/>
          <w:lang w:val="sr-Latn-RS" w:eastAsia="sr-Latn-RS"/>
        </w:rPr>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4723554"/>
      <w:r w:rsidRPr="00C60A49">
        <w:rPr>
          <w:lang w:val="sr-Latn-RS" w:eastAsia="sr-Latn-RS"/>
        </w:rPr>
        <w:lastRenderedPageBreak/>
        <w:t>Формати резултујућих датотека</w:t>
      </w:r>
      <w:bookmarkEnd w:id="53"/>
      <w:bookmarkEnd w:id="54"/>
    </w:p>
    <w:p w14:paraId="0BD1DC45"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Увод.</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4723555"/>
      <w:r w:rsidRPr="00C60A49">
        <w:rPr>
          <w:lang w:val="sr-Latn-RS" w:eastAsia="sr-Latn-RS"/>
        </w:rPr>
        <w:lastRenderedPageBreak/>
        <w:t>ELF формат</w:t>
      </w:r>
      <w:bookmarkEnd w:id="55"/>
      <w:bookmarkEnd w:id="56"/>
    </w:p>
    <w:p w14:paraId="3AA97319" w14:textId="6222A7E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 завршеном линковању, добија се извршна датотека, најчешће у </w:t>
      </w:r>
      <w:r w:rsidRPr="00C60A49">
        <w:rPr>
          <w:rFonts w:ascii="Arial" w:hAnsi="Arial" w:cs="Arial"/>
          <w:b/>
          <w:bCs/>
          <w:color w:val="000000"/>
          <w:sz w:val="22"/>
          <w:szCs w:val="22"/>
          <w:lang w:val="sr-Latn-RS" w:eastAsia="sr-Latn-RS"/>
        </w:rPr>
        <w:t>ELF формату</w:t>
      </w:r>
      <w:r w:rsidRPr="00C60A49">
        <w:rPr>
          <w:rFonts w:ascii="Arial" w:hAnsi="Arial" w:cs="Arial"/>
          <w:color w:val="000000"/>
          <w:sz w:val="22"/>
          <w:szCs w:val="22"/>
          <w:lang w:val="sr-Latn-RS" w:eastAsia="sr-Latn-RS"/>
        </w:rPr>
        <w:t xml:space="preserve"> (Executable and Linkable Format). ELF је стандардни бинарни формат који се користи на Unix/Linux системима за извршне датотеке, објектне модуле, па чак и библиотеке (</w:t>
      </w:r>
      <w:hyperlink r:id="rId26" w:anchor=":~:text=In%20computing%20%2C%20the%20Executable,processors%20by%20the%2086open%20project"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w:t>
      </w:r>
      <w:hyperlink r:id="rId27" w:anchor=":~:text=By%20design%2C%20the%20ELF%20format,many%20different%20hardware%20%2097"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xml:space="preserve">).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rPr>
          <w:rFonts w:ascii="Arial" w:hAnsi="Arial" w:cs="Arial"/>
          <w:color w:val="000000"/>
          <w:sz w:val="22"/>
          <w:szCs w:val="22"/>
          <w:lang w:eastAsia="sr-Latn-RS"/>
        </w:rPr>
        <w:t xml:space="preserve">ELF </w:t>
      </w:r>
      <w:proofErr w:type="spellStart"/>
      <w:r w:rsidR="005E6C03" w:rsidRPr="005E6C03">
        <w:rPr>
          <w:rFonts w:ascii="Arial" w:hAnsi="Arial" w:cs="Arial"/>
          <w:color w:val="000000"/>
          <w:sz w:val="22"/>
          <w:szCs w:val="22"/>
          <w:lang w:eastAsia="sr-Latn-RS"/>
        </w:rPr>
        <w:t>формат</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подржава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двоструку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анализу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секција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section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структуру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изворног</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кода</w:t>
      </w:r>
      <w:proofErr w:type="spellEnd"/>
      <w:r w:rsidR="005E6C03" w:rsidRPr="005E6C03">
        <w:rPr>
          <w:rFonts w:ascii="Arial" w:hAnsi="Arial" w:cs="Arial"/>
          <w:color w:val="000000"/>
          <w:sz w:val="22"/>
          <w:szCs w:val="22"/>
          <w:lang w:eastAsia="sr-Latn-RS"/>
        </w:rPr>
        <w:t xml:space="preserve"> и </w:t>
      </w:r>
      <w:proofErr w:type="spellStart"/>
      <w:r w:rsidR="005E6C03" w:rsidRPr="005E6C03">
        <w:rPr>
          <w:rFonts w:ascii="Arial" w:hAnsi="Arial" w:cs="Arial"/>
          <w:color w:val="000000"/>
          <w:sz w:val="22"/>
          <w:szCs w:val="22"/>
          <w:lang w:eastAsia="sr-Latn-RS"/>
        </w:rPr>
        <w:t>симболе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према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табели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сегмената</w:t>
      </w:r>
      <w:proofErr w:type="spellEnd"/>
      <w:r w:rsidR="005E6C03">
        <w:rPr>
          <w:rFonts w:ascii="Arial" w:hAnsi="Arial" w:cs="Arial"/>
          <w:color w:val="000000"/>
          <w:sz w:val="22"/>
          <w:szCs w:val="22"/>
          <w:lang w:val="sr-Cyrl-RS" w:eastAsia="sr-Latn-RS"/>
        </w:rPr>
        <w:t xml:space="preserve"> </w:t>
      </w:r>
      <w:r w:rsidR="005E6C03" w:rsidRPr="005E6C03">
        <w:rPr>
          <w:rFonts w:ascii="Arial" w:hAnsi="Arial" w:cs="Arial"/>
          <w:color w:val="000000"/>
          <w:sz w:val="22"/>
          <w:szCs w:val="22"/>
          <w:lang w:eastAsia="sr-Latn-RS"/>
        </w:rPr>
        <w:t>(</w:t>
      </w:r>
      <w:r w:rsidR="005E6C03" w:rsidRPr="005E6C03">
        <w:rPr>
          <w:rFonts w:ascii="Arial" w:hAnsi="Arial" w:cs="Arial"/>
          <w:i/>
          <w:iCs/>
          <w:color w:val="000000"/>
          <w:sz w:val="22"/>
          <w:szCs w:val="22"/>
          <w:lang w:eastAsia="sr-Latn-RS"/>
        </w:rPr>
        <w:t>program header table</w:t>
      </w:r>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која</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описује</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начин</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учитавања</w:t>
      </w:r>
      <w:proofErr w:type="spellEnd"/>
      <w:r w:rsidR="005E6C03" w:rsidRPr="005E6C03">
        <w:rPr>
          <w:rFonts w:ascii="Arial" w:hAnsi="Arial" w:cs="Arial"/>
          <w:color w:val="000000"/>
          <w:sz w:val="22"/>
          <w:szCs w:val="22"/>
          <w:lang w:eastAsia="sr-Latn-RS"/>
        </w:rPr>
        <w:t xml:space="preserve"> у </w:t>
      </w:r>
      <w:proofErr w:type="spellStart"/>
      <w:r w:rsidR="005E6C03" w:rsidRPr="005E6C03">
        <w:rPr>
          <w:rFonts w:ascii="Arial" w:hAnsi="Arial" w:cs="Arial"/>
          <w:color w:val="000000"/>
          <w:sz w:val="22"/>
          <w:szCs w:val="22"/>
          <w:lang w:eastAsia="sr-Latn-RS"/>
        </w:rPr>
        <w:t>меморију</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при</w:t>
      </w:r>
      <w:proofErr w:type="spellEnd"/>
      <w:r w:rsidR="005E6C03" w:rsidRPr="005E6C03">
        <w:rPr>
          <w:rFonts w:ascii="Arial" w:hAnsi="Arial" w:cs="Arial"/>
          <w:color w:val="000000"/>
          <w:sz w:val="22"/>
          <w:szCs w:val="22"/>
          <w:lang w:eastAsia="sr-Latn-RS"/>
        </w:rPr>
        <w:t xml:space="preserve"> </w:t>
      </w:r>
      <w:proofErr w:type="spellStart"/>
      <w:r w:rsidR="005E6C03" w:rsidRPr="005E6C03">
        <w:rPr>
          <w:rFonts w:ascii="Arial" w:hAnsi="Arial" w:cs="Arial"/>
          <w:color w:val="000000"/>
          <w:sz w:val="22"/>
          <w:szCs w:val="22"/>
          <w:lang w:eastAsia="sr-Latn-RS"/>
        </w:rPr>
        <w:t>извршавању</w:t>
      </w:r>
      <w:proofErr w:type="spellEnd"/>
      <w:r w:rsidRPr="00C60A49">
        <w:rPr>
          <w:rFonts w:ascii="Arial" w:hAnsi="Arial" w:cs="Arial"/>
          <w:color w:val="000000"/>
          <w:sz w:val="22"/>
          <w:szCs w:val="22"/>
          <w:lang w:val="sr-Latn-RS" w:eastAsia="sr-Latn-RS"/>
        </w:rPr>
        <w:t xml:space="preserve"> (</w:t>
      </w:r>
      <w:hyperlink r:id="rId28" w:anchor=":~:text=ImageAn%20ELF%20file%20has%20two,lists%20the%20set%20of%20sections" w:history="1">
        <w:r w:rsidRPr="00C60A49">
          <w:rPr>
            <w:rFonts w:ascii="Arial" w:hAnsi="Arial" w:cs="Arial"/>
            <w:color w:val="1155CC"/>
            <w:sz w:val="22"/>
            <w:szCs w:val="22"/>
            <w:u w:val="single"/>
            <w:lang w:val="sr-Latn-RS" w:eastAsia="sr-Latn-RS"/>
          </w:rPr>
          <w:t>Executable and Linkable Format - Wikipedia</w:t>
        </w:r>
      </w:hyperlink>
      <w:r w:rsidRPr="00C60A49">
        <w:rPr>
          <w:rFonts w:ascii="Arial" w:hAnsi="Arial" w:cs="Arial"/>
          <w:color w:val="000000"/>
          <w:sz w:val="22"/>
          <w:szCs w:val="22"/>
          <w:lang w:val="sr-Latn-RS" w:eastAsia="sr-Latn-RS"/>
        </w:rPr>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Иако ELF датотека садржи извршни код, она се обично </w:t>
      </w:r>
      <w:r w:rsidRPr="00C60A49">
        <w:rPr>
          <w:rFonts w:ascii="Arial" w:hAnsi="Arial" w:cs="Arial"/>
          <w:b/>
          <w:bCs/>
          <w:color w:val="000000"/>
          <w:sz w:val="22"/>
          <w:szCs w:val="22"/>
          <w:lang w:val="sr-Latn-RS" w:eastAsia="sr-Latn-RS"/>
        </w:rPr>
        <w:t>не програмира директно</w:t>
      </w:r>
      <w:r w:rsidRPr="00C60A49">
        <w:rPr>
          <w:rFonts w:ascii="Arial" w:hAnsi="Arial" w:cs="Arial"/>
          <w:color w:val="000000"/>
          <w:sz w:val="22"/>
          <w:szCs w:val="22"/>
          <w:lang w:val="sr-Latn-RS" w:eastAsia="sr-Latn-RS"/>
        </w:rPr>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rFonts w:ascii="Arial" w:hAnsi="Arial" w:cs="Arial"/>
          <w:i/>
          <w:iCs/>
          <w:color w:val="000000"/>
          <w:sz w:val="22"/>
          <w:szCs w:val="22"/>
          <w:lang w:val="sr-Latn-RS" w:eastAsia="sr-Latn-RS"/>
        </w:rPr>
        <w:t>чисти бинарни формати</w:t>
      </w:r>
      <w:r w:rsidRPr="00C60A49">
        <w:rPr>
          <w:rFonts w:ascii="Arial" w:hAnsi="Arial" w:cs="Arial"/>
          <w:color w:val="000000"/>
          <w:sz w:val="22"/>
          <w:szCs w:val="22"/>
          <w:lang w:val="sr-Latn-RS" w:eastAsia="sr-Latn-RS"/>
        </w:rPr>
        <w:t xml:space="preserve"> погодни за флешовање. Најчешће се срећу </w:t>
      </w:r>
      <w:r w:rsidR="00B60F67">
        <w:rPr>
          <w:rFonts w:ascii="Arial" w:hAnsi="Arial" w:cs="Arial"/>
          <w:color w:val="000000"/>
          <w:sz w:val="22"/>
          <w:szCs w:val="22"/>
          <w:lang w:val="sr-Cyrl-RS" w:eastAsia="sr-Latn-RS"/>
        </w:rPr>
        <w:t>три</w:t>
      </w:r>
      <w:r w:rsidRPr="00C60A49">
        <w:rPr>
          <w:rFonts w:ascii="Arial" w:hAnsi="Arial" w:cs="Arial"/>
          <w:color w:val="000000"/>
          <w:sz w:val="22"/>
          <w:szCs w:val="22"/>
          <w:lang w:val="sr-Latn-RS" w:eastAsia="sr-Latn-RS"/>
        </w:rPr>
        <w:t xml:space="preserve"> таква формата у embedded свету: </w:t>
      </w:r>
      <w:r w:rsidRPr="00C60A49">
        <w:rPr>
          <w:rFonts w:ascii="Arial" w:hAnsi="Arial" w:cs="Arial"/>
          <w:b/>
          <w:bCs/>
          <w:color w:val="000000"/>
          <w:sz w:val="22"/>
          <w:szCs w:val="22"/>
          <w:lang w:val="sr-Latn-RS" w:eastAsia="sr-Latn-RS"/>
        </w:rPr>
        <w:t>Intel HEX</w:t>
      </w:r>
      <w:r w:rsidR="00B60F67">
        <w:rPr>
          <w:rFonts w:ascii="Arial" w:hAnsi="Arial" w:cs="Arial"/>
          <w:color w:val="000000"/>
          <w:sz w:val="22"/>
          <w:szCs w:val="22"/>
          <w:lang w:val="sr-Cyrl-RS" w:eastAsia="sr-Latn-RS"/>
        </w:rPr>
        <w:t>,</w:t>
      </w:r>
      <w:r w:rsidRPr="00C60A49">
        <w:rPr>
          <w:rFonts w:ascii="Arial" w:hAnsi="Arial" w:cs="Arial"/>
          <w:color w:val="000000"/>
          <w:sz w:val="22"/>
          <w:szCs w:val="22"/>
          <w:lang w:val="sr-Latn-RS" w:eastAsia="sr-Latn-RS"/>
        </w:rPr>
        <w:t xml:space="preserve"> </w:t>
      </w:r>
      <w:r w:rsidRPr="00C60A49">
        <w:rPr>
          <w:rFonts w:ascii="Arial" w:hAnsi="Arial" w:cs="Arial"/>
          <w:b/>
          <w:bCs/>
          <w:color w:val="000000"/>
          <w:sz w:val="22"/>
          <w:szCs w:val="22"/>
          <w:lang w:val="sr-Latn-RS" w:eastAsia="sr-Latn-RS"/>
        </w:rPr>
        <w:t>RAW BIN</w:t>
      </w:r>
      <w:r w:rsidRPr="00C60A49">
        <w:rPr>
          <w:rFonts w:ascii="Arial" w:hAnsi="Arial" w:cs="Arial"/>
          <w:color w:val="000000"/>
          <w:sz w:val="22"/>
          <w:szCs w:val="22"/>
          <w:lang w:val="sr-Latn-RS" w:eastAsia="sr-Latn-RS"/>
        </w:rPr>
        <w:t xml:space="preserve"> (сиров бинарни фајл)</w:t>
      </w:r>
      <w:r w:rsidR="00B60F67">
        <w:rPr>
          <w:rFonts w:ascii="Arial" w:hAnsi="Arial" w:cs="Arial"/>
          <w:color w:val="000000"/>
          <w:sz w:val="22"/>
          <w:szCs w:val="22"/>
          <w:lang w:val="sr-Cyrl-RS" w:eastAsia="sr-Latn-RS"/>
        </w:rPr>
        <w:t xml:space="preserve">, и </w:t>
      </w:r>
      <w:r w:rsidR="00B60F67" w:rsidRPr="00C60A49">
        <w:rPr>
          <w:rFonts w:ascii="Arial" w:hAnsi="Arial" w:cs="Arial"/>
          <w:b/>
          <w:bCs/>
          <w:color w:val="000000"/>
          <w:sz w:val="22"/>
          <w:szCs w:val="22"/>
          <w:lang w:val="sr-Latn-RS" w:eastAsia="sr-Latn-RS"/>
        </w:rPr>
        <w:t>Motorola S-Record (S19)</w:t>
      </w:r>
      <w:r w:rsidR="00B60F67" w:rsidRPr="00C60A49">
        <w:rPr>
          <w:rFonts w:ascii="Arial" w:hAnsi="Arial" w:cs="Arial"/>
          <w:color w:val="000000"/>
          <w:sz w:val="22"/>
          <w:szCs w:val="22"/>
          <w:lang w:val="sr-Latn-RS" w:eastAsia="sr-Latn-RS"/>
        </w:rPr>
        <w:t xml:space="preserve"> формат</w:t>
      </w:r>
      <w:r w:rsidRPr="00C60A49">
        <w:rPr>
          <w:rFonts w:ascii="Arial" w:hAnsi="Arial" w:cs="Arial"/>
          <w:color w:val="000000"/>
          <w:sz w:val="22"/>
          <w:szCs w:val="22"/>
          <w:lang w:val="sr-Latn-RS" w:eastAsia="sr-Latn-RS"/>
        </w:rPr>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4723556"/>
      <w:r w:rsidRPr="00C60A49">
        <w:rPr>
          <w:lang w:val="sr-Latn-RS" w:eastAsia="sr-Latn-RS"/>
        </w:rPr>
        <w:lastRenderedPageBreak/>
        <w:t>Intel HEX формат</w:t>
      </w:r>
      <w:bookmarkEnd w:id="57"/>
      <w:bookmarkEnd w:id="58"/>
    </w:p>
    <w:p w14:paraId="24098FE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rFonts w:ascii="Arial" w:hAnsi="Arial" w:cs="Arial"/>
          <w:i/>
          <w:iCs/>
          <w:color w:val="000000"/>
          <w:sz w:val="22"/>
          <w:szCs w:val="22"/>
          <w:lang w:val="sr-Latn-RS" w:eastAsia="sr-Latn-RS"/>
        </w:rPr>
        <w:t>рекорд</w:t>
      </w:r>
      <w:r w:rsidRPr="00C60A49">
        <w:rPr>
          <w:rFonts w:ascii="Arial" w:hAnsi="Arial" w:cs="Arial"/>
          <w:color w:val="000000"/>
          <w:sz w:val="22"/>
          <w:szCs w:val="22"/>
          <w:lang w:val="sr-Latn-RS" w:eastAsia="sr-Latn-RS"/>
        </w:rPr>
        <w:t xml:space="preserve"> са одређеним бројем бајтова, њиховом адресом у меморији и контролном сумом (</w:t>
      </w:r>
      <w:hyperlink r:id="rId29" w:anchor=":~:text=Intel%20HEX%20consists%20of%20lines,line%20is%20called%20a%20record"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Конкретно, свака линија почиње двотачком </w:t>
      </w:r>
      <w:r w:rsidRPr="00C60A49">
        <w:rPr>
          <w:rFonts w:ascii="Roboto Mono" w:hAnsi="Roboto Mono"/>
          <w:color w:val="188038"/>
          <w:sz w:val="22"/>
          <w:szCs w:val="22"/>
          <w:lang w:val="sr-Latn-RS" w:eastAsia="sr-Latn-RS"/>
        </w:rPr>
        <w:t>:</w:t>
      </w:r>
      <w:r w:rsidRPr="00C60A49">
        <w:rPr>
          <w:rFonts w:ascii="Arial" w:hAnsi="Arial" w:cs="Arial"/>
          <w:color w:val="000000"/>
          <w:sz w:val="22"/>
          <w:szCs w:val="22"/>
          <w:lang w:val="sr-Latn-RS" w:eastAsia="sr-Latn-RS"/>
        </w:rPr>
        <w:t>,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w:t>
      </w:r>
      <w:hyperlink r:id="rId30" w:anchor=":~:text=A%20record%20%20,11"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w:t>
      </w:r>
      <w:hyperlink r:id="rId31" w:anchor=":~:text=some%20applications%2C%20the%20Intel%20hex,OBJHEX%2C%20OH%2C%20OHX%2C%20BIN2HEX"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w:t>
      </w:r>
      <w:hyperlink r:id="rId32" w:anchor=":~:text=The%20Intel%20hex%20format%20was,Beginning%20in%201975%2C%20the" w:history="1">
        <w:r w:rsidRPr="00C60A49">
          <w:rPr>
            <w:rFonts w:ascii="Arial" w:hAnsi="Arial" w:cs="Arial"/>
            <w:color w:val="1155CC"/>
            <w:sz w:val="22"/>
            <w:szCs w:val="22"/>
            <w:u w:val="single"/>
            <w:lang w:val="sr-Latn-RS" w:eastAsia="sr-Latn-RS"/>
          </w:rPr>
          <w:t>Intel HEX - Wikipedia</w:t>
        </w:r>
      </w:hyperlink>
      <w:r w:rsidRPr="00C60A49">
        <w:rPr>
          <w:rFonts w:ascii="Arial" w:hAnsi="Arial" w:cs="Arial"/>
          <w:color w:val="000000"/>
          <w:sz w:val="22"/>
          <w:szCs w:val="22"/>
          <w:lang w:val="sr-Latn-RS" w:eastAsia="sr-Latn-RS"/>
        </w:rPr>
        <w:t xml:space="preserve">). Генерисање HEX фајла се обично ради алатом </w:t>
      </w:r>
      <w:r w:rsidRPr="00C60A49">
        <w:rPr>
          <w:rFonts w:ascii="Arial" w:hAnsi="Arial" w:cs="Arial"/>
          <w:b/>
          <w:bCs/>
          <w:color w:val="000000"/>
          <w:sz w:val="22"/>
          <w:szCs w:val="22"/>
          <w:lang w:val="sr-Latn-RS" w:eastAsia="sr-Latn-RS"/>
        </w:rPr>
        <w:t>objcopy</w:t>
      </w:r>
      <w:r w:rsidRPr="00C60A49">
        <w:rPr>
          <w:rFonts w:ascii="Arial" w:hAnsi="Arial" w:cs="Arial"/>
          <w:color w:val="000000"/>
          <w:sz w:val="22"/>
          <w:szCs w:val="22"/>
          <w:lang w:val="sr-Latn-RS" w:eastAsia="sr-Latn-RS"/>
        </w:rPr>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4723557"/>
      <w:r w:rsidRPr="00C60A49">
        <w:rPr>
          <w:lang w:val="sr-Latn-RS" w:eastAsia="sr-Latn-RS"/>
        </w:rPr>
        <w:lastRenderedPageBreak/>
        <w:t>RAW бинарни формат (.bin)</w:t>
      </w:r>
      <w:bookmarkEnd w:id="59"/>
      <w:bookmarkEnd w:id="60"/>
    </w:p>
    <w:p w14:paraId="79A9203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rFonts w:ascii="Arial" w:hAnsi="Arial" w:cs="Arial"/>
          <w:i/>
          <w:iCs/>
          <w:color w:val="000000"/>
          <w:sz w:val="22"/>
          <w:szCs w:val="22"/>
          <w:lang w:val="sr-Latn-RS" w:eastAsia="sr-Latn-RS"/>
        </w:rPr>
        <w:t>меморијски дамп</w:t>
      </w:r>
      <w:r w:rsidRPr="00C60A49">
        <w:rPr>
          <w:rFonts w:ascii="Arial" w:hAnsi="Arial" w:cs="Arial"/>
          <w:color w:val="000000"/>
          <w:sz w:val="22"/>
          <w:szCs w:val="22"/>
          <w:lang w:val="sr-Latn-RS" w:eastAsia="sr-Latn-RS"/>
        </w:rPr>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алат омогућава ову конверзију: на пример команда </w:t>
      </w:r>
      <w:r w:rsidRPr="00C60A49">
        <w:rPr>
          <w:rFonts w:ascii="Roboto Mono" w:hAnsi="Roboto Mono"/>
          <w:color w:val="188038"/>
          <w:sz w:val="22"/>
          <w:szCs w:val="22"/>
          <w:lang w:val="sr-Latn-RS" w:eastAsia="sr-Latn-RS"/>
        </w:rPr>
        <w:t>arm-none-eabi-objcopy -O binary program.elf program.bin</w:t>
      </w:r>
      <w:r w:rsidRPr="00C60A49">
        <w:rPr>
          <w:rFonts w:ascii="Arial" w:hAnsi="Arial" w:cs="Arial"/>
          <w:color w:val="000000"/>
          <w:sz w:val="22"/>
          <w:szCs w:val="22"/>
          <w:lang w:val="sr-Latn-RS" w:eastAsia="sr-Latn-RS"/>
        </w:rPr>
        <w:t xml:space="preserve"> 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w:t>
      </w:r>
      <w:hyperlink r:id="rId33" w:anchor=":~:text=,copied%20into%20the%20output%20file"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У пракси, многи произвођачи алата и IDE-ови (нпр. KEIL uVision, IAR EWARM, GCC toolchain) омогућавају генерисање HEX или BIN датотека из ELF-а. Неки </w:t>
      </w:r>
      <w:r w:rsidRPr="00C60A49">
        <w:rPr>
          <w:rFonts w:ascii="Arial" w:hAnsi="Arial" w:cs="Arial"/>
          <w:i/>
          <w:iCs/>
          <w:color w:val="000000"/>
          <w:sz w:val="22"/>
          <w:szCs w:val="22"/>
          <w:lang w:val="sr-Latn-RS" w:eastAsia="sr-Latn-RS"/>
        </w:rPr>
        <w:t>debugger</w:t>
      </w:r>
      <w:r w:rsidRPr="00C60A49">
        <w:rPr>
          <w:rFonts w:ascii="Arial" w:hAnsi="Arial" w:cs="Arial"/>
          <w:color w:val="000000"/>
          <w:sz w:val="22"/>
          <w:szCs w:val="22"/>
          <w:lang w:val="sr-Latn-RS" w:eastAsia="sr-Latn-RS"/>
        </w:rPr>
        <w:t xml:space="preserve">-и и </w:t>
      </w:r>
      <w:r w:rsidRPr="00C60A49">
        <w:rPr>
          <w:rFonts w:ascii="Arial" w:hAnsi="Arial" w:cs="Arial"/>
          <w:i/>
          <w:iCs/>
          <w:color w:val="000000"/>
          <w:sz w:val="22"/>
          <w:szCs w:val="22"/>
          <w:lang w:val="sr-Latn-RS" w:eastAsia="sr-Latn-RS"/>
        </w:rPr>
        <w:t>програм</w:t>
      </w:r>
      <w:r w:rsidR="00AF570C">
        <w:rPr>
          <w:rFonts w:ascii="Arial" w:hAnsi="Arial" w:cs="Arial"/>
          <w:i/>
          <w:iCs/>
          <w:color w:val="000000"/>
          <w:sz w:val="22"/>
          <w:szCs w:val="22"/>
          <w:lang w:val="sr-Cyrl-RS" w:eastAsia="sr-Latn-RS"/>
        </w:rPr>
        <w:t>ато</w:t>
      </w:r>
      <w:r w:rsidRPr="00C60A49">
        <w:rPr>
          <w:rFonts w:ascii="Arial" w:hAnsi="Arial" w:cs="Arial"/>
          <w:i/>
          <w:iCs/>
          <w:color w:val="000000"/>
          <w:sz w:val="22"/>
          <w:szCs w:val="22"/>
          <w:lang w:val="sr-Latn-RS" w:eastAsia="sr-Latn-RS"/>
        </w:rPr>
        <w:t>ри</w:t>
      </w:r>
      <w:r w:rsidRPr="00C60A49">
        <w:rPr>
          <w:rFonts w:ascii="Arial" w:hAnsi="Arial" w:cs="Arial"/>
          <w:color w:val="000000"/>
          <w:sz w:val="22"/>
          <w:szCs w:val="22"/>
          <w:lang w:val="sr-Latn-RS" w:eastAsia="sr-Latn-RS"/>
        </w:rPr>
        <w:t xml:space="preserve"> могу</w:t>
      </w:r>
      <w:r w:rsidR="00AF570C">
        <w:rPr>
          <w:rFonts w:ascii="Arial" w:hAnsi="Arial" w:cs="Arial"/>
          <w:color w:val="000000"/>
          <w:sz w:val="22"/>
          <w:szCs w:val="22"/>
          <w:lang w:val="sr-Cyrl-RS" w:eastAsia="sr-Latn-RS"/>
        </w:rPr>
        <w:t xml:space="preserve"> чак</w:t>
      </w:r>
      <w:r w:rsidRPr="00C60A49">
        <w:rPr>
          <w:rFonts w:ascii="Arial" w:hAnsi="Arial" w:cs="Arial"/>
          <w:color w:val="000000"/>
          <w:sz w:val="22"/>
          <w:szCs w:val="22"/>
          <w:lang w:val="sr-Latn-RS" w:eastAsia="sr-Latn-RS"/>
        </w:rPr>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5A5F7E">
      <w:pPr>
        <w:pStyle w:val="BaneHeading2"/>
        <w:rPr>
          <w:sz w:val="27"/>
          <w:szCs w:val="27"/>
          <w:lang w:val="sr-Latn-RS" w:eastAsia="sr-Latn-RS"/>
        </w:rPr>
      </w:pPr>
      <w:r>
        <w:rPr>
          <w:lang w:val="sr-Latn-RS" w:eastAsia="sr-Latn-RS"/>
        </w:rPr>
        <w:br w:type="page"/>
      </w:r>
      <w:bookmarkStart w:id="61" w:name="_Toc204723558"/>
      <w:r w:rsidR="00C60A49" w:rsidRPr="00C60A49">
        <w:rPr>
          <w:lang w:val="sr-Latn-RS" w:eastAsia="sr-Latn-RS"/>
        </w:rPr>
        <w:lastRenderedPageBreak/>
        <w:t>Motorola S-Record</w:t>
      </w:r>
      <w:r w:rsidR="0075601B">
        <w:rPr>
          <w:lang w:val="sr-Cyrl-RS" w:eastAsia="sr-Latn-RS"/>
        </w:rPr>
        <w:t xml:space="preserve"> формат</w:t>
      </w:r>
      <w:r w:rsidR="00C60A49" w:rsidRPr="00C60A49">
        <w:rPr>
          <w:lang w:val="sr-Latn-RS" w:eastAsia="sr-Latn-RS"/>
        </w:rPr>
        <w:t xml:space="preserve"> (S19)</w:t>
      </w:r>
      <w:bookmarkEnd w:id="61"/>
    </w:p>
    <w:p w14:paraId="1016AD4E" w14:textId="18D25FB3"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Intel HEX-а, чест је и </w:t>
      </w:r>
      <w:r w:rsidRPr="00C60A49">
        <w:rPr>
          <w:rFonts w:ascii="Arial" w:hAnsi="Arial" w:cs="Arial"/>
          <w:b/>
          <w:bCs/>
          <w:color w:val="000000"/>
          <w:sz w:val="22"/>
          <w:szCs w:val="22"/>
          <w:lang w:val="sr-Latn-RS" w:eastAsia="sr-Latn-RS"/>
        </w:rPr>
        <w:t>Motorola S-Record (S19)</w:t>
      </w:r>
      <w:r w:rsidRPr="00C60A49">
        <w:rPr>
          <w:rFonts w:ascii="Arial" w:hAnsi="Arial" w:cs="Arial"/>
          <w:color w:val="000000"/>
          <w:sz w:val="22"/>
          <w:szCs w:val="22"/>
          <w:lang w:val="sr-Latn-RS" w:eastAsia="sr-Latn-RS"/>
        </w:rPr>
        <w:t xml:space="preserve"> формат – сличан ASCII хекс запису линија. Alati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са опцијом </w:t>
      </w:r>
      <w:r w:rsidRPr="00C60A49">
        <w:rPr>
          <w:rFonts w:ascii="Roboto Mono" w:hAnsi="Roboto Mono"/>
          <w:color w:val="188038"/>
          <w:sz w:val="22"/>
          <w:szCs w:val="22"/>
          <w:lang w:val="sr-Latn-RS" w:eastAsia="sr-Latn-RS"/>
        </w:rPr>
        <w:t>-O srec</w:t>
      </w:r>
      <w:r w:rsidRPr="00C60A49">
        <w:rPr>
          <w:rFonts w:ascii="Arial" w:hAnsi="Arial" w:cs="Arial"/>
          <w:color w:val="000000"/>
          <w:sz w:val="22"/>
          <w:szCs w:val="22"/>
          <w:lang w:val="sr-Latn-RS" w:eastAsia="sr-Latn-RS"/>
        </w:rPr>
        <w:t xml:space="preserve"> може генерисати S-Record фајл (</w:t>
      </w:r>
      <w:hyperlink r:id="rId34" w:anchor=":~:text=,O%20srec%E2%80%99" w:history="1">
        <w:r w:rsidRPr="00C60A49">
          <w:rPr>
            <w:rFonts w:ascii="Arial" w:hAnsi="Arial" w:cs="Arial"/>
            <w:color w:val="1155CC"/>
            <w:sz w:val="22"/>
            <w:szCs w:val="22"/>
            <w:u w:val="single"/>
            <w:lang w:val="sr-Latn-RS" w:eastAsia="sr-Latn-RS"/>
          </w:rPr>
          <w:t>objcopy (GNU Binary Utilities)</w:t>
        </w:r>
      </w:hyperlink>
      <w:r w:rsidRPr="00C60A49">
        <w:rPr>
          <w:rFonts w:ascii="Arial" w:hAnsi="Arial" w:cs="Arial"/>
          <w:color w:val="000000"/>
          <w:sz w:val="22"/>
          <w:szCs w:val="22"/>
          <w:lang w:val="sr-Latn-RS" w:eastAsia="sr-Latn-RS"/>
        </w:rPr>
        <w:t xml:space="preserve">).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rFonts w:ascii="Arial" w:hAnsi="Arial" w:cs="Arial"/>
          <w:b/>
          <w:bCs/>
          <w:color w:val="000000"/>
          <w:sz w:val="22"/>
          <w:szCs w:val="22"/>
          <w:lang w:val="sr-Latn-RS" w:eastAsia="sr-Latn-RS"/>
        </w:rPr>
        <w:t>srec_cat</w:t>
      </w:r>
      <w:r w:rsidRPr="00C60A49">
        <w:rPr>
          <w:rFonts w:ascii="Arial" w:hAnsi="Arial" w:cs="Arial"/>
          <w:color w:val="000000"/>
          <w:sz w:val="22"/>
          <w:szCs w:val="22"/>
          <w:lang w:val="sr-Latn-RS" w:eastAsia="sr-Latn-RS"/>
        </w:rPr>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4723559"/>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rFonts w:ascii="Arial" w:hAnsi="Arial" w:cs="Arial"/>
          <w:b/>
          <w:bCs/>
          <w:color w:val="000000"/>
          <w:sz w:val="22"/>
          <w:szCs w:val="22"/>
          <w:lang w:val="sr-Latn-RS" w:eastAsia="sr-Latn-RS"/>
        </w:rPr>
        <w:t>GNU binutils</w:t>
      </w:r>
      <w:r w:rsidRPr="00C60A49">
        <w:rPr>
          <w:rFonts w:ascii="Arial" w:hAnsi="Arial" w:cs="Arial"/>
          <w:color w:val="000000"/>
          <w:sz w:val="22"/>
          <w:szCs w:val="22"/>
          <w:lang w:val="sr-Latn-RS" w:eastAsia="sr-Latn-RS"/>
        </w:rPr>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4723560"/>
      <w:r w:rsidRPr="00C60A49">
        <w:rPr>
          <w:lang w:val="sr-Latn-RS" w:eastAsia="sr-Latn-RS"/>
        </w:rPr>
        <w:lastRenderedPageBreak/>
        <w:t>objcopy</w:t>
      </w:r>
      <w:bookmarkEnd w:id="64"/>
      <w:bookmarkEnd w:id="65"/>
    </w:p>
    <w:p w14:paraId="4F83D35E" w14:textId="6B20C6D4"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objcopy</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копирање и конверзију формата објектних датотека. Користи се за генерисање HEX или BIN фајла из ELF-а. Примери: </w:t>
      </w:r>
      <w:r w:rsidRPr="00C60A49">
        <w:rPr>
          <w:rFonts w:ascii="Roboto Mono" w:hAnsi="Roboto Mono"/>
          <w:color w:val="188038"/>
          <w:sz w:val="22"/>
          <w:szCs w:val="22"/>
          <w:lang w:val="sr-Latn-RS" w:eastAsia="sr-Latn-RS"/>
        </w:rPr>
        <w:t>objcopy -O ihex program.elf program.hex</w:t>
      </w:r>
      <w:r w:rsidRPr="00C60A49">
        <w:rPr>
          <w:rFonts w:ascii="Arial" w:hAnsi="Arial" w:cs="Arial"/>
          <w:color w:val="000000"/>
          <w:sz w:val="22"/>
          <w:szCs w:val="22"/>
          <w:lang w:val="sr-Latn-RS" w:eastAsia="sr-Latn-RS"/>
        </w:rPr>
        <w:t xml:space="preserve"> (створи Intel HEX из ELF-а), </w:t>
      </w:r>
      <w:r w:rsidRPr="00C60A49">
        <w:rPr>
          <w:rFonts w:ascii="Roboto Mono" w:hAnsi="Roboto Mono"/>
          <w:color w:val="188038"/>
          <w:sz w:val="22"/>
          <w:szCs w:val="22"/>
          <w:lang w:val="sr-Latn-RS" w:eastAsia="sr-Latn-RS"/>
        </w:rPr>
        <w:t>objcopy -O binary program.elf program.bin</w:t>
      </w:r>
      <w:r w:rsidRPr="00C60A49">
        <w:rPr>
          <w:rFonts w:ascii="Arial" w:hAnsi="Arial" w:cs="Arial"/>
          <w:color w:val="000000"/>
          <w:sz w:val="22"/>
          <w:szCs w:val="22"/>
          <w:lang w:val="sr-Latn-RS" w:eastAsia="sr-Latn-RS"/>
        </w:rPr>
        <w:t xml:space="preserve"> (створи raw бинарни дамп).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може и издвајати поједине секције, уклањати debug информације опцијом </w:t>
      </w:r>
      <w:r w:rsidRPr="00C60A49">
        <w:rPr>
          <w:rFonts w:ascii="Roboto Mono" w:hAnsi="Roboto Mono"/>
          <w:color w:val="188038"/>
          <w:sz w:val="22"/>
          <w:szCs w:val="22"/>
          <w:lang w:val="sr-Latn-RS" w:eastAsia="sr-Latn-RS"/>
        </w:rPr>
        <w:t>-S</w:t>
      </w:r>
      <w:r w:rsidRPr="00C60A49">
        <w:rPr>
          <w:rFonts w:ascii="Arial" w:hAnsi="Arial" w:cs="Arial"/>
          <w:color w:val="000000"/>
          <w:sz w:val="22"/>
          <w:szCs w:val="22"/>
          <w:lang w:val="sr-Latn-RS" w:eastAsia="sr-Latn-RS"/>
        </w:rPr>
        <w:t>, итд. Базиран је на BFD библиотеци, тако да подржава бројне формате и аутоматски препознаје улазни</w:t>
      </w:r>
      <w:r w:rsidR="002B5879">
        <w:rPr>
          <w:rFonts w:ascii="Arial" w:hAnsi="Arial" w:cs="Arial"/>
          <w:color w:val="000000"/>
          <w:sz w:val="22"/>
          <w:szCs w:val="22"/>
          <w:lang w:val="sr-Cyrl-RS" w:eastAsia="sr-Latn-RS"/>
        </w:rPr>
        <w:t xml:space="preserve"> и </w:t>
      </w:r>
      <w:r w:rsidRPr="00C60A49">
        <w:rPr>
          <w:rFonts w:ascii="Arial" w:hAnsi="Arial" w:cs="Arial"/>
          <w:color w:val="000000"/>
          <w:sz w:val="22"/>
          <w:szCs w:val="22"/>
          <w:lang w:val="sr-Latn-RS" w:eastAsia="sr-Latn-RS"/>
        </w:rPr>
        <w:t>излазни формат (</w:t>
      </w:r>
      <w:r>
        <w:fldChar w:fldCharType="begin"/>
      </w:r>
      <w:r>
        <w:instrText>HYPERLINK "https://sourceware.org/binutils/docs/binutils/objcopy.html" \l ":~:text=The%20GNU%20,may%20not%20work%20as%20expected"</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w:t>
      </w:r>
      <w:r>
        <w:fldChar w:fldCharType="begin"/>
      </w:r>
      <w:r>
        <w:instrText>HYPERLINK "https://sourceware.org/binutils/docs/binutils/objcopy.html" \l ":~:text=,copied%20into%20the%20output%20file"</w:instrText>
      </w:r>
      <w:r>
        <w:fldChar w:fldCharType="separate"/>
      </w:r>
      <w:r w:rsidRPr="00C60A49">
        <w:rPr>
          <w:rFonts w:ascii="Arial" w:hAnsi="Arial" w:cs="Arial"/>
          <w:color w:val="1155CC"/>
          <w:sz w:val="22"/>
          <w:szCs w:val="22"/>
          <w:u w:val="single"/>
          <w:lang w:val="sr-Latn-RS" w:eastAsia="sr-Latn-RS"/>
        </w:rPr>
        <w:t>objcopy (GNU Binary Utilities)</w:t>
      </w:r>
      <w:r>
        <w:rPr>
          <w:rFonts w:ascii="Arial" w:hAnsi="Arial" w:cs="Arial"/>
          <w:color w:val="1155CC"/>
          <w:sz w:val="22"/>
          <w:szCs w:val="22"/>
          <w:u w:val="single"/>
          <w:lang w:val="sr-Latn-RS" w:eastAsia="sr-Latn-RS"/>
        </w:rPr>
        <w:fldChar w:fldCharType="end"/>
      </w:r>
      <w:r w:rsidRPr="00C60A49">
        <w:rPr>
          <w:rFonts w:ascii="Arial" w:hAnsi="Arial" w:cs="Arial"/>
          <w:color w:val="000000"/>
          <w:sz w:val="22"/>
          <w:szCs w:val="22"/>
          <w:lang w:val="sr-Latn-RS" w:eastAsia="sr-Latn-RS"/>
        </w:rPr>
        <w:t xml:space="preserve">). Треба бити опрезан: при конверзији у </w:t>
      </w:r>
      <w:r w:rsidRPr="00C60A49">
        <w:rPr>
          <w:rFonts w:ascii="Roboto Mono" w:hAnsi="Roboto Mono"/>
          <w:color w:val="188038"/>
          <w:sz w:val="22"/>
          <w:szCs w:val="22"/>
          <w:lang w:val="sr-Latn-RS" w:eastAsia="sr-Latn-RS"/>
        </w:rPr>
        <w:t>.bin</w:t>
      </w:r>
      <w:r w:rsidRPr="00C60A49">
        <w:rPr>
          <w:rFonts w:ascii="Arial" w:hAnsi="Arial" w:cs="Arial"/>
          <w:color w:val="000000"/>
          <w:sz w:val="22"/>
          <w:szCs w:val="22"/>
          <w:lang w:val="sr-Latn-RS" w:eastAsia="sr-Latn-RS"/>
        </w:rPr>
        <w:t xml:space="preserve">, ако ELF садржи "празнину" (нпр. секције које нису континуалне у меморији),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4723561"/>
      <w:r w:rsidRPr="00C60A49">
        <w:rPr>
          <w:lang w:val="sr-Latn-RS" w:eastAsia="sr-Latn-RS"/>
        </w:rPr>
        <w:lastRenderedPageBreak/>
        <w:t>readelf</w:t>
      </w:r>
      <w:bookmarkEnd w:id="66"/>
      <w:bookmarkEnd w:id="67"/>
    </w:p>
    <w:p w14:paraId="2291F004" w14:textId="4591420B"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readelf</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Алат за читање ELF датотека – даје детаљан увид у ELF заглавља, секције, сегменте, симболе, итд. На пример, </w:t>
      </w:r>
      <w:r w:rsidRPr="00C60A49">
        <w:rPr>
          <w:rFonts w:ascii="Roboto Mono" w:hAnsi="Roboto Mono"/>
          <w:color w:val="188038"/>
          <w:sz w:val="22"/>
          <w:szCs w:val="22"/>
          <w:lang w:val="sr-Latn-RS" w:eastAsia="sr-Latn-RS"/>
        </w:rPr>
        <w:t>readelf -h program.elf</w:t>
      </w:r>
      <w:r w:rsidRPr="00C60A49">
        <w:rPr>
          <w:rFonts w:ascii="Arial" w:hAnsi="Arial" w:cs="Arial"/>
          <w:color w:val="000000"/>
          <w:sz w:val="22"/>
          <w:szCs w:val="22"/>
          <w:lang w:val="sr-Latn-RS" w:eastAsia="sr-Latn-RS"/>
        </w:rPr>
        <w:t xml:space="preserve"> приказује опште заглавље (тип, машина, ендијаност, улазну тачку...),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секције (са именима, величинама, стартним адресама у фајлу и у меморији), а </w:t>
      </w:r>
      <w:r w:rsidRPr="00C60A49">
        <w:rPr>
          <w:rFonts w:ascii="Roboto Mono" w:hAnsi="Roboto Mono"/>
          <w:color w:val="188038"/>
          <w:sz w:val="22"/>
          <w:szCs w:val="22"/>
          <w:lang w:val="sr-Latn-RS" w:eastAsia="sr-Latn-RS"/>
        </w:rPr>
        <w:t>readelf -s program.elf</w:t>
      </w:r>
      <w:r w:rsidRPr="00C60A49">
        <w:rPr>
          <w:rFonts w:ascii="Arial" w:hAnsi="Arial" w:cs="Arial"/>
          <w:color w:val="000000"/>
          <w:sz w:val="22"/>
          <w:szCs w:val="22"/>
          <w:lang w:val="sr-Latn-RS" w:eastAsia="sr-Latn-RS"/>
        </w:rPr>
        <w:t xml:space="preserve"> листа симбол таблицу (са именима функција/променљивих и њиховим адресама или офсетовима). У анализи </w:t>
      </w:r>
      <w:r w:rsidR="002B5879">
        <w:rPr>
          <w:rFonts w:ascii="Arial" w:hAnsi="Arial" w:cs="Arial"/>
          <w:color w:val="000000"/>
          <w:sz w:val="22"/>
          <w:szCs w:val="22"/>
          <w:lang w:val="sr-Cyrl-RS" w:eastAsia="sr-Latn-RS"/>
        </w:rPr>
        <w:t>линкер скрипте</w:t>
      </w:r>
      <w:r w:rsidRPr="00C60A49">
        <w:rPr>
          <w:rFonts w:ascii="Arial" w:hAnsi="Arial" w:cs="Arial"/>
          <w:color w:val="000000"/>
          <w:sz w:val="22"/>
          <w:szCs w:val="22"/>
          <w:lang w:val="sr-Latn-RS" w:eastAsia="sr-Latn-RS"/>
        </w:rPr>
        <w:t xml:space="preserve"> и меморијског распореда,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је посебно користан да видимо где су .text, .data, .bss и друге секције смештене и колике су. </w:t>
      </w:r>
      <w:r w:rsidRPr="00C60A49">
        <w:rPr>
          <w:rFonts w:ascii="Arial" w:hAnsi="Arial" w:cs="Arial"/>
          <w:b/>
          <w:bCs/>
          <w:color w:val="000000"/>
          <w:sz w:val="22"/>
          <w:szCs w:val="22"/>
          <w:lang w:val="sr-Latn-RS" w:eastAsia="sr-Latn-RS"/>
        </w:rPr>
        <w:t>Пример:</w:t>
      </w:r>
      <w:r w:rsidRPr="00C60A49">
        <w:rPr>
          <w:rFonts w:ascii="Arial" w:hAnsi="Arial" w:cs="Arial"/>
          <w:color w:val="000000"/>
          <w:sz w:val="22"/>
          <w:szCs w:val="22"/>
          <w:lang w:val="sr-Latn-RS" w:eastAsia="sr-Latn-RS"/>
        </w:rPr>
        <w:t xml:space="preserve"> излаз </w:t>
      </w:r>
      <w:r w:rsidRPr="00C60A49">
        <w:rPr>
          <w:rFonts w:ascii="Roboto Mono" w:hAnsi="Roboto Mono"/>
          <w:color w:val="188038"/>
          <w:sz w:val="22"/>
          <w:szCs w:val="22"/>
          <w:lang w:val="sr-Latn-RS" w:eastAsia="sr-Latn-RS"/>
        </w:rPr>
        <w:t>readelf -S</w:t>
      </w:r>
      <w:r w:rsidRPr="00C60A49">
        <w:rPr>
          <w:rFonts w:ascii="Arial" w:hAnsi="Arial" w:cs="Arial"/>
          <w:color w:val="000000"/>
          <w:sz w:val="22"/>
          <w:szCs w:val="22"/>
          <w:lang w:val="sr-Latn-RS" w:eastAsia="sr-Latn-RS"/>
        </w:rPr>
        <w:t xml:space="preserve"> може показати да је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секција величине, 0x1000 бајтова на адреси 0x10000000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величине 0x100 бајтова на адреси 0x08040000 (RAM), са LMA (Load Memory Address) у флешу, итд. Ово нам јасно говори распоред по меморијским регијама.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4723562"/>
      <w:r w:rsidRPr="00C60A49">
        <w:rPr>
          <w:lang w:val="sr-Latn-RS" w:eastAsia="sr-Latn-RS"/>
        </w:rPr>
        <w:lastRenderedPageBreak/>
        <w:t>nm</w:t>
      </w:r>
      <w:bookmarkEnd w:id="68"/>
      <w:bookmarkEnd w:id="69"/>
    </w:p>
    <w:p w14:paraId="5B4C058B" w14:textId="16AAB8E3" w:rsidR="00C60A49" w:rsidRPr="00C60A49" w:rsidRDefault="00C60A49" w:rsidP="00C60A49">
      <w:pPr>
        <w:spacing w:before="240" w:after="240"/>
        <w:jc w:val="left"/>
        <w:rPr>
          <w:lang w:val="sr-Latn-RS" w:eastAsia="sr-Latn-RS"/>
        </w:rPr>
      </w:pPr>
      <w:r w:rsidRPr="00C60A49">
        <w:rPr>
          <w:rFonts w:ascii="Roboto Mono" w:hAnsi="Roboto Mono"/>
          <w:b/>
          <w:bCs/>
          <w:color w:val="188038"/>
          <w:sz w:val="22"/>
          <w:szCs w:val="22"/>
          <w:lang w:val="sr-Latn-RS" w:eastAsia="sr-Latn-RS"/>
        </w:rPr>
        <w:t>nm</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Листирање симбола (из објектних или извршних фајлова). </w:t>
      </w:r>
      <w:r w:rsidRPr="00C60A49">
        <w:rPr>
          <w:rFonts w:ascii="Roboto Mono" w:hAnsi="Roboto Mono"/>
          <w:color w:val="188038"/>
          <w:sz w:val="22"/>
          <w:szCs w:val="22"/>
          <w:lang w:val="sr-Latn-RS" w:eastAsia="sr-Latn-RS"/>
        </w:rPr>
        <w:t>nm program.elf</w:t>
      </w:r>
      <w:r w:rsidRPr="00C60A49">
        <w:rPr>
          <w:rFonts w:ascii="Arial" w:hAnsi="Arial" w:cs="Arial"/>
          <w:color w:val="000000"/>
          <w:sz w:val="22"/>
          <w:szCs w:val="22"/>
          <w:lang w:val="sr-Latn-RS" w:eastAsia="sr-Latn-RS"/>
        </w:rPr>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w:t>
      </w:r>
      <w:r w:rsidRPr="00C60A49">
        <w:rPr>
          <w:rFonts w:ascii="Arial" w:hAnsi="Arial" w:cs="Arial"/>
          <w:i/>
          <w:iCs/>
          <w:color w:val="000000"/>
          <w:sz w:val="22"/>
          <w:szCs w:val="22"/>
          <w:lang w:val="sr-Latn-RS" w:eastAsia="sr-Latn-RS"/>
        </w:rPr>
        <w:t>bss</w:t>
      </w:r>
      <w:r w:rsidRPr="00C60A49">
        <w:rPr>
          <w:rFonts w:ascii="Arial" w:hAnsi="Arial" w:cs="Arial"/>
          <w:color w:val="000000"/>
          <w:sz w:val="22"/>
          <w:szCs w:val="22"/>
          <w:lang w:val="sr-Latn-RS" w:eastAsia="sr-Latn-RS"/>
        </w:rPr>
        <w:t xml:space="preserve">,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w:t>
      </w:r>
      <w:r w:rsidRPr="00C60A49">
        <w:rPr>
          <w:rFonts w:ascii="Roboto Mono" w:hAnsi="Roboto Mono"/>
          <w:color w:val="188038"/>
          <w:sz w:val="22"/>
          <w:szCs w:val="22"/>
          <w:lang w:val="sr-Latn-RS" w:eastAsia="sr-Latn-RS"/>
        </w:rPr>
        <w:t>B</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D</w:t>
      </w:r>
      <w:r w:rsidRPr="00C60A49">
        <w:rPr>
          <w:rFonts w:ascii="Arial" w:hAnsi="Arial" w:cs="Arial"/>
          <w:color w:val="000000"/>
          <w:sz w:val="22"/>
          <w:szCs w:val="22"/>
          <w:lang w:val="sr-Latn-RS" w:eastAsia="sr-Latn-RS"/>
        </w:rPr>
        <w:t xml:space="preserve"> и имаће адресу у опсегу RAM меморије), или да ли је функција у флешу (ознака </w:t>
      </w:r>
      <w:r w:rsidRPr="00C60A49">
        <w:rPr>
          <w:rFonts w:ascii="Roboto Mono" w:hAnsi="Roboto Mono"/>
          <w:color w:val="188038"/>
          <w:sz w:val="22"/>
          <w:szCs w:val="22"/>
          <w:lang w:val="sr-Latn-RS" w:eastAsia="sr-Latn-RS"/>
        </w:rPr>
        <w:t>T</w:t>
      </w:r>
      <w:r w:rsidRPr="00C60A49">
        <w:rPr>
          <w:rFonts w:ascii="Arial" w:hAnsi="Arial" w:cs="Arial"/>
          <w:color w:val="000000"/>
          <w:sz w:val="22"/>
          <w:szCs w:val="22"/>
          <w:lang w:val="sr-Latn-RS" w:eastAsia="sr-Latn-RS"/>
        </w:rPr>
        <w:t xml:space="preserve"> са адресом у опсегу флеша).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је посебно драгоцен за грубу проверу исправности линкер скрипте – нпр. да ли симбол _estack (врх стека) има очекивану вредност, да ли су</w:t>
      </w:r>
      <w:r w:rsidR="002B5879">
        <w:rPr>
          <w:rFonts w:ascii="Arial" w:hAnsi="Arial" w:cs="Arial"/>
          <w:color w:val="000000"/>
          <w:sz w:val="22"/>
          <w:szCs w:val="22"/>
          <w:lang w:val="sr-Cyrl-RS" w:eastAsia="sr-Latn-RS"/>
        </w:rPr>
        <w:t xml:space="preserve"> неки</w:t>
      </w:r>
      <w:r w:rsidRPr="00C60A49">
        <w:rPr>
          <w:rFonts w:ascii="Arial" w:hAnsi="Arial" w:cs="Arial"/>
          <w:color w:val="000000"/>
          <w:sz w:val="22"/>
          <w:szCs w:val="22"/>
          <w:lang w:val="sr-Latn-RS" w:eastAsia="sr-Latn-RS"/>
        </w:rPr>
        <w:t xml:space="preserve"> </w:t>
      </w:r>
      <w:r w:rsidR="002B5879" w:rsidRPr="00C60A49">
        <w:rPr>
          <w:rFonts w:ascii="Arial" w:hAnsi="Arial" w:cs="Arial"/>
          <w:color w:val="000000"/>
          <w:sz w:val="22"/>
          <w:szCs w:val="22"/>
          <w:lang w:val="sr-Latn-RS" w:eastAsia="sr-Latn-RS"/>
        </w:rPr>
        <w:t xml:space="preserve">симболи </w:t>
      </w:r>
      <w:r w:rsidRPr="00C60A49">
        <w:rPr>
          <w:rFonts w:ascii="Arial" w:hAnsi="Arial" w:cs="Arial"/>
          <w:color w:val="000000"/>
          <w:sz w:val="22"/>
          <w:szCs w:val="22"/>
          <w:lang w:val="sr-Latn-RS" w:eastAsia="sr-Latn-RS"/>
        </w:rPr>
        <w:t>преклопљени итд.</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4723563"/>
      <w:r w:rsidRPr="00C60A49">
        <w:rPr>
          <w:lang w:val="sr-Latn-RS" w:eastAsia="sr-Latn-RS"/>
        </w:rPr>
        <w:lastRenderedPageBreak/>
        <w:t>size</w:t>
      </w:r>
      <w:bookmarkEnd w:id="70"/>
      <w:bookmarkEnd w:id="71"/>
    </w:p>
    <w:p w14:paraId="045EE04F" w14:textId="77777777" w:rsidR="00C60A49" w:rsidRPr="00C60A49" w:rsidRDefault="00C60A49" w:rsidP="00C60A49">
      <w:pPr>
        <w:jc w:val="left"/>
        <w:rPr>
          <w:lang w:val="sr-Latn-RS" w:eastAsia="sr-Latn-RS"/>
        </w:rPr>
      </w:pPr>
      <w:r w:rsidRPr="00C60A49">
        <w:rPr>
          <w:rFonts w:ascii="Roboto Mono" w:hAnsi="Roboto Mono"/>
          <w:b/>
          <w:bCs/>
          <w:color w:val="188038"/>
          <w:sz w:val="22"/>
          <w:szCs w:val="22"/>
          <w:lang w:val="sr-Latn-RS" w:eastAsia="sr-Latn-RS"/>
        </w:rPr>
        <w:t>size</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Приказује резиме величина секција у извршној датотеци. Обично се позива као </w:t>
      </w:r>
      <w:r w:rsidRPr="00C60A49">
        <w:rPr>
          <w:rFonts w:ascii="Roboto Mono" w:hAnsi="Roboto Mono"/>
          <w:color w:val="188038"/>
          <w:sz w:val="22"/>
          <w:szCs w:val="22"/>
          <w:lang w:val="sr-Latn-RS" w:eastAsia="sr-Latn-RS"/>
        </w:rPr>
        <w:t>size program.elf</w:t>
      </w:r>
      <w:r w:rsidRPr="00C60A49">
        <w:rPr>
          <w:rFonts w:ascii="Arial" w:hAnsi="Arial" w:cs="Arial"/>
          <w:color w:val="000000"/>
          <w:sz w:val="22"/>
          <w:szCs w:val="22"/>
          <w:lang w:val="sr-Latn-RS" w:eastAsia="sr-Latn-RS"/>
        </w:rPr>
        <w:t xml:space="preserve"> и избацује три колоне: величину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(код + константни подаци у флешу),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(иницијални подаци који ће бити учитани у RAM) и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t xml:space="preserve"> text</w:t>
      </w:r>
      <w:r w:rsidRPr="00C60A49">
        <w:rPr>
          <w:rFonts w:ascii="Arial" w:hAnsi="Arial" w:cs="Arial"/>
          <w:color w:val="000000"/>
          <w:sz w:val="22"/>
          <w:szCs w:val="22"/>
          <w:lang w:val="sr-Latn-RS" w:eastAsia="sr-Latn-RS"/>
        </w:rPr>
        <w:tab/>
        <w:t xml:space="preserve">   data</w:t>
      </w:r>
      <w:r w:rsidRPr="00C60A49">
        <w:rPr>
          <w:rFonts w:ascii="Arial" w:hAnsi="Arial" w:cs="Arial"/>
          <w:color w:val="000000"/>
          <w:sz w:val="22"/>
          <w:szCs w:val="22"/>
          <w:lang w:val="sr-Latn-RS" w:eastAsia="sr-Latn-RS"/>
        </w:rPr>
        <w:tab/>
        <w:t>    bss</w:t>
      </w:r>
      <w:r w:rsidRPr="00C60A49">
        <w:rPr>
          <w:rFonts w:ascii="Arial" w:hAnsi="Arial" w:cs="Arial"/>
          <w:color w:val="000000"/>
          <w:sz w:val="22"/>
          <w:szCs w:val="22"/>
          <w:lang w:val="sr-Latn-RS" w:eastAsia="sr-Latn-RS"/>
        </w:rPr>
        <w:tab/>
        <w:t>    dec</w:t>
      </w:r>
      <w:r w:rsidRPr="00C60A49">
        <w:rPr>
          <w:rFonts w:ascii="Arial" w:hAnsi="Arial" w:cs="Arial"/>
          <w:color w:val="000000"/>
          <w:sz w:val="22"/>
          <w:szCs w:val="22"/>
          <w:lang w:val="sr-Latn-RS" w:eastAsia="sr-Latn-RS"/>
        </w:rPr>
        <w:tab/>
        <w:t>    hex</w:t>
      </w:r>
      <w:r w:rsidRPr="00C60A49">
        <w:rPr>
          <w:rFonts w:ascii="Arial" w:hAnsi="Arial" w:cs="Arial"/>
          <w:color w:val="000000"/>
          <w:sz w:val="22"/>
          <w:szCs w:val="22"/>
          <w:lang w:val="sr-Latn-RS" w:eastAsia="sr-Latn-RS"/>
        </w:rPr>
        <w:tab/>
        <w:t>filename  </w:t>
      </w:r>
    </w:p>
    <w:p w14:paraId="46CFE262" w14:textId="77777777" w:rsidR="00C60A49" w:rsidRPr="00C60A49" w:rsidRDefault="00C60A49" w:rsidP="00C60A49">
      <w:pPr>
        <w:jc w:val="left"/>
        <w:rPr>
          <w:lang w:val="sr-Latn-RS" w:eastAsia="sr-Latn-RS"/>
        </w:rPr>
      </w:pPr>
      <w:r w:rsidRPr="00C60A49">
        <w:rPr>
          <w:rFonts w:ascii="Arial" w:hAnsi="Arial" w:cs="Arial"/>
          <w:color w:val="000000"/>
          <w:sz w:val="22"/>
          <w:szCs w:val="22"/>
          <w:lang w:val="sr-Latn-RS" w:eastAsia="sr-Latn-RS"/>
        </w:rPr>
        <w:t>4528</w:t>
      </w:r>
      <w:r w:rsidRPr="00C60A49">
        <w:rPr>
          <w:rFonts w:ascii="Arial" w:hAnsi="Arial" w:cs="Arial"/>
          <w:color w:val="000000"/>
          <w:sz w:val="22"/>
          <w:szCs w:val="22"/>
          <w:lang w:val="sr-Latn-RS" w:eastAsia="sr-Latn-RS"/>
        </w:rPr>
        <w:tab/>
        <w:t>    128</w:t>
      </w:r>
      <w:r w:rsidRPr="00C60A49">
        <w:rPr>
          <w:rFonts w:ascii="Arial" w:hAnsi="Arial" w:cs="Arial"/>
          <w:color w:val="000000"/>
          <w:sz w:val="22"/>
          <w:szCs w:val="22"/>
          <w:lang w:val="sr-Latn-RS" w:eastAsia="sr-Latn-RS"/>
        </w:rPr>
        <w:tab/>
        <w:t>    256</w:t>
      </w:r>
      <w:r w:rsidRPr="00C60A49">
        <w:rPr>
          <w:rFonts w:ascii="Arial" w:hAnsi="Arial" w:cs="Arial"/>
          <w:color w:val="000000"/>
          <w:sz w:val="22"/>
          <w:szCs w:val="22"/>
          <w:lang w:val="sr-Latn-RS" w:eastAsia="sr-Latn-RS"/>
        </w:rPr>
        <w:tab/>
        <w:t xml:space="preserve">   4912</w:t>
      </w:r>
      <w:r w:rsidRPr="00C60A49">
        <w:rPr>
          <w:rFonts w:ascii="Arial" w:hAnsi="Arial" w:cs="Arial"/>
          <w:color w:val="000000"/>
          <w:sz w:val="22"/>
          <w:szCs w:val="22"/>
          <w:lang w:val="sr-Latn-RS" w:eastAsia="sr-Latn-RS"/>
        </w:rPr>
        <w:tab/>
        <w:t xml:space="preserve">   1330</w:t>
      </w:r>
      <w:r w:rsidRPr="00C60A49">
        <w:rPr>
          <w:rFonts w:ascii="Arial" w:hAnsi="Arial" w:cs="Arial"/>
          <w:color w:val="000000"/>
          <w:sz w:val="22"/>
          <w:szCs w:val="22"/>
          <w:lang w:val="sr-Latn-RS" w:eastAsia="sr-Latn-RS"/>
        </w:rPr>
        <w:tab/>
        <w:t>program.elf</w:t>
      </w:r>
    </w:p>
    <w:p w14:paraId="302C9F78" w14:textId="4CBEF7B6"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што значи да код заузима ~4528 бајтова флеша, статички иницијализовани подаци 128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(плус још толико у флешу за њихове почетне вредности), а .bss (нпр. глобалне променљиве иницијализоване на 0) заузимају 256 бајтова RAM</w:t>
      </w:r>
      <w:r w:rsidR="002B5879">
        <w:rPr>
          <w:rFonts w:ascii="Arial" w:hAnsi="Arial" w:cs="Arial"/>
          <w:color w:val="000000"/>
          <w:sz w:val="22"/>
          <w:szCs w:val="22"/>
          <w:lang w:val="sr-Cyrl-RS" w:eastAsia="sr-Latn-RS"/>
        </w:rPr>
        <w:t>-а</w:t>
      </w:r>
      <w:r w:rsidRPr="00C60A49">
        <w:rPr>
          <w:rFonts w:ascii="Arial" w:hAnsi="Arial" w:cs="Arial"/>
          <w:color w:val="000000"/>
          <w:sz w:val="22"/>
          <w:szCs w:val="22"/>
          <w:lang w:val="sr-Latn-RS" w:eastAsia="sr-Latn-RS"/>
        </w:rPr>
        <w:t xml:space="preserve">. Ови бројеви су битни у планирању да ли програм стаје у меморију микроконтролера. (Напомена: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уз опцију </w:t>
      </w:r>
      <w:r w:rsidRPr="00C60A49">
        <w:rPr>
          <w:rFonts w:ascii="Roboto Mono" w:hAnsi="Roboto Mono"/>
          <w:color w:val="188038"/>
          <w:sz w:val="22"/>
          <w:szCs w:val="22"/>
          <w:lang w:val="sr-Latn-RS" w:eastAsia="sr-Latn-RS"/>
        </w:rPr>
        <w:t>-A</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--format=SysV</w:t>
      </w:r>
      <w:r w:rsidRPr="00C60A49">
        <w:rPr>
          <w:rFonts w:ascii="Arial" w:hAnsi="Arial" w:cs="Arial"/>
          <w:color w:val="000000"/>
          <w:sz w:val="22"/>
          <w:szCs w:val="22"/>
          <w:lang w:val="sr-Latn-RS" w:eastAsia="sr-Latn-RS"/>
        </w:rPr>
        <w:t xml:space="preserve"> даје детаљнији приказ по именованим секцијама.)</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4723564"/>
      <w:r w:rsidRPr="00C60A49">
        <w:rPr>
          <w:lang w:val="sr-Latn-RS" w:eastAsia="sr-Latn-RS"/>
        </w:rPr>
        <w:lastRenderedPageBreak/>
        <w:t>objdump</w:t>
      </w:r>
      <w:bookmarkEnd w:id="72"/>
      <w:bookmarkEnd w:id="73"/>
    </w:p>
    <w:p w14:paraId="5BD551A2" w14:textId="77777777" w:rsidR="00ED185B" w:rsidRDefault="00C60A49" w:rsidP="00C60A49">
      <w:pPr>
        <w:spacing w:before="240" w:after="240"/>
        <w:jc w:val="left"/>
        <w:rPr>
          <w:rFonts w:ascii="Arial" w:hAnsi="Arial" w:cs="Arial"/>
          <w:color w:val="000000"/>
          <w:sz w:val="22"/>
          <w:szCs w:val="22"/>
          <w:lang w:val="sr-Latn-RS" w:eastAsia="sr-Latn-RS"/>
        </w:rPr>
      </w:pPr>
      <w:r w:rsidRPr="00C60A49">
        <w:rPr>
          <w:rFonts w:ascii="Roboto Mono" w:hAnsi="Roboto Mono"/>
          <w:b/>
          <w:bCs/>
          <w:color w:val="188038"/>
          <w:sz w:val="22"/>
          <w:szCs w:val="22"/>
          <w:lang w:val="sr-Latn-RS" w:eastAsia="sr-Latn-RS"/>
        </w:rPr>
        <w:t>objdump</w:t>
      </w:r>
      <w:r w:rsidRPr="00C60A49">
        <w:rPr>
          <w:rFonts w:ascii="Arial" w:hAnsi="Arial" w:cs="Arial"/>
          <w:b/>
          <w:bCs/>
          <w:color w:val="000000"/>
          <w:sz w:val="22"/>
          <w:szCs w:val="22"/>
          <w:lang w:val="sr-Latn-RS" w:eastAsia="sr-Latn-RS"/>
        </w:rPr>
        <w:t>:</w:t>
      </w:r>
      <w:r w:rsidRPr="00C60A49">
        <w:rPr>
          <w:rFonts w:ascii="Arial" w:hAnsi="Arial" w:cs="Arial"/>
          <w:color w:val="000000"/>
          <w:sz w:val="22"/>
          <w:szCs w:val="22"/>
          <w:lang w:val="sr-Latn-RS" w:eastAsia="sr-Latn-RS"/>
        </w:rPr>
        <w:t xml:space="preserve"> Многофункционални алат за испис садржаја објектних датотека. Може да прикаже хексадецимални </w:t>
      </w:r>
      <w:r w:rsidRPr="00C60A49">
        <w:rPr>
          <w:rFonts w:ascii="Arial" w:hAnsi="Arial" w:cs="Arial"/>
          <w:i/>
          <w:iCs/>
          <w:color w:val="000000"/>
          <w:sz w:val="22"/>
          <w:szCs w:val="22"/>
          <w:lang w:val="sr-Latn-RS" w:eastAsia="sr-Latn-RS"/>
        </w:rPr>
        <w:t>dump</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objdump -s program.elf</w:t>
      </w:r>
      <w:r w:rsidRPr="00C60A49">
        <w:rPr>
          <w:rFonts w:ascii="Arial" w:hAnsi="Arial" w:cs="Arial"/>
          <w:color w:val="000000"/>
          <w:sz w:val="22"/>
          <w:szCs w:val="22"/>
          <w:lang w:val="sr-Latn-RS" w:eastAsia="sr-Latn-RS"/>
        </w:rPr>
        <w:t xml:space="preserve">), али најкориснија функционалност је </w:t>
      </w:r>
      <w:r w:rsidRPr="00C60A49">
        <w:rPr>
          <w:rFonts w:ascii="Arial" w:hAnsi="Arial" w:cs="Arial"/>
          <w:b/>
          <w:bCs/>
          <w:color w:val="000000"/>
          <w:sz w:val="22"/>
          <w:szCs w:val="22"/>
          <w:lang w:val="sr-Latn-RS" w:eastAsia="sr-Latn-RS"/>
        </w:rPr>
        <w:t>дисасемблирање</w:t>
      </w:r>
      <w:r w:rsidRPr="00C60A49">
        <w:rPr>
          <w:rFonts w:ascii="Arial" w:hAnsi="Arial" w:cs="Arial"/>
          <w:color w:val="000000"/>
          <w:sz w:val="22"/>
          <w:szCs w:val="22"/>
          <w:lang w:val="sr-Latn-RS" w:eastAsia="sr-Latn-RS"/>
        </w:rPr>
        <w:t xml:space="preserve"> машинског кода у читљив асемблер. </w:t>
      </w:r>
    </w:p>
    <w:p w14:paraId="4E14F28A" w14:textId="23CF1E97" w:rsidR="00ED185B"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Наредба </w:t>
      </w:r>
      <w:r w:rsidRPr="00C60A49">
        <w:rPr>
          <w:rFonts w:ascii="Roboto Mono" w:hAnsi="Roboto Mono"/>
          <w:color w:val="188038"/>
          <w:sz w:val="22"/>
          <w:szCs w:val="22"/>
          <w:lang w:val="sr-Latn-RS" w:eastAsia="sr-Latn-RS"/>
        </w:rPr>
        <w:t>objdump -d -M reg-names-std program.elf</w:t>
      </w:r>
      <w:r w:rsidRPr="00C60A49">
        <w:rPr>
          <w:rFonts w:ascii="Arial" w:hAnsi="Arial" w:cs="Arial"/>
          <w:color w:val="000000"/>
          <w:sz w:val="22"/>
          <w:szCs w:val="22"/>
          <w:lang w:val="sr-Latn-RS" w:eastAsia="sr-Latn-RS"/>
        </w:rPr>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-t program.elf</w:t>
      </w:r>
      <w:r w:rsidRPr="00ED185B">
        <w:rPr>
          <w:rFonts w:ascii="Arial" w:hAnsi="Arial" w:cs="Arial"/>
          <w:color w:val="000000"/>
          <w:sz w:val="22"/>
          <w:szCs w:val="22"/>
          <w:lang w:val="sr-Latn-RS" w:eastAsia="sr-Latn-RS"/>
        </w:rPr>
        <w:t xml:space="preserve"> исписује таблицу симбола (слично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422D3EA6" w14:textId="77777777" w:rsidR="00ED185B" w:rsidRPr="00ED185B" w:rsidRDefault="00C60A49" w:rsidP="00ED185B">
      <w:pPr>
        <w:pStyle w:val="ListParagraph"/>
        <w:numPr>
          <w:ilvl w:val="0"/>
          <w:numId w:val="46"/>
        </w:numPr>
        <w:spacing w:before="240" w:after="240"/>
        <w:jc w:val="left"/>
        <w:rPr>
          <w:rFonts w:ascii="Arial" w:hAnsi="Arial" w:cs="Arial"/>
          <w:color w:val="000000"/>
          <w:sz w:val="22"/>
          <w:szCs w:val="22"/>
          <w:lang w:val="sr-Latn-RS" w:eastAsia="sr-Latn-RS"/>
        </w:rPr>
      </w:pPr>
      <w:r w:rsidRPr="00ED185B">
        <w:rPr>
          <w:rFonts w:ascii="Roboto Mono" w:hAnsi="Roboto Mono"/>
          <w:color w:val="188038"/>
          <w:sz w:val="22"/>
          <w:szCs w:val="22"/>
          <w:lang w:val="sr-Latn-RS" w:eastAsia="sr-Latn-RS"/>
        </w:rPr>
        <w:t>objdump -x program.elf</w:t>
      </w:r>
      <w:r w:rsidRPr="00ED185B">
        <w:rPr>
          <w:rFonts w:ascii="Arial" w:hAnsi="Arial" w:cs="Arial"/>
          <w:color w:val="000000"/>
          <w:sz w:val="22"/>
          <w:szCs w:val="22"/>
          <w:lang w:val="sr-Latn-RS" w:eastAsia="sr-Latn-RS"/>
        </w:rPr>
        <w:t xml:space="preserve"> исписује пуна ELF заглавља, секције, сегменте, симболе (комбинација информација, мање читљива од специјализованих алата попут </w:t>
      </w:r>
      <w:r w:rsidRPr="00ED185B">
        <w:rPr>
          <w:rFonts w:ascii="Roboto Mono" w:hAnsi="Roboto Mono"/>
          <w:color w:val="188038"/>
          <w:sz w:val="22"/>
          <w:szCs w:val="22"/>
          <w:lang w:val="sr-Latn-RS" w:eastAsia="sr-Latn-RS"/>
        </w:rPr>
        <w:t>readelf</w:t>
      </w:r>
      <w:r w:rsidRPr="00ED185B">
        <w:rPr>
          <w:rFonts w:ascii="Arial" w:hAnsi="Arial" w:cs="Arial"/>
          <w:color w:val="000000"/>
          <w:sz w:val="22"/>
          <w:szCs w:val="22"/>
          <w:lang w:val="sr-Latn-RS" w:eastAsia="sr-Latn-RS"/>
        </w:rPr>
        <w:t xml:space="preserve"> или </w:t>
      </w:r>
      <w:r w:rsidRPr="00ED185B">
        <w:rPr>
          <w:rFonts w:ascii="Roboto Mono" w:hAnsi="Roboto Mono"/>
          <w:color w:val="188038"/>
          <w:sz w:val="22"/>
          <w:szCs w:val="22"/>
          <w:lang w:val="sr-Latn-RS" w:eastAsia="sr-Latn-RS"/>
        </w:rPr>
        <w:t>nm</w:t>
      </w:r>
      <w:r w:rsidRPr="00ED185B">
        <w:rPr>
          <w:rFonts w:ascii="Arial" w:hAnsi="Arial" w:cs="Arial"/>
          <w:color w:val="000000"/>
          <w:sz w:val="22"/>
          <w:szCs w:val="22"/>
          <w:lang w:val="sr-Latn-RS" w:eastAsia="sr-Latn-RS"/>
        </w:rPr>
        <w:t xml:space="preserve">). </w:t>
      </w:r>
    </w:p>
    <w:p w14:paraId="6F466164" w14:textId="14A968FC" w:rsidR="00C60A49" w:rsidRDefault="00C60A49" w:rsidP="00C60A49">
      <w:pPr>
        <w:spacing w:before="240" w:after="240"/>
        <w:jc w:val="left"/>
        <w:rPr>
          <w:lang w:val="sr-Cyrl-RS" w:eastAsia="sr-Latn-RS"/>
        </w:rPr>
      </w:pPr>
      <w:r w:rsidRPr="00C60A49">
        <w:rPr>
          <w:rFonts w:ascii="Arial" w:hAnsi="Arial" w:cs="Arial"/>
          <w:color w:val="000000"/>
          <w:sz w:val="22"/>
          <w:szCs w:val="22"/>
          <w:lang w:val="sr-Latn-RS" w:eastAsia="sr-Latn-RS"/>
        </w:rPr>
        <w:t xml:space="preserve">Углавном, </w:t>
      </w:r>
      <w:r w:rsidRPr="00C60A49">
        <w:rPr>
          <w:rFonts w:ascii="Roboto Mono" w:hAnsi="Roboto Mono"/>
          <w:color w:val="188038"/>
          <w:sz w:val="22"/>
          <w:szCs w:val="22"/>
          <w:lang w:val="sr-Latn-RS" w:eastAsia="sr-Latn-RS"/>
        </w:rPr>
        <w:t>objdump</w:t>
      </w:r>
      <w:r w:rsidRPr="00C60A49">
        <w:rPr>
          <w:rFonts w:ascii="Arial" w:hAnsi="Arial" w:cs="Arial"/>
          <w:color w:val="000000"/>
          <w:sz w:val="22"/>
          <w:szCs w:val="22"/>
          <w:lang w:val="sr-Latn-RS" w:eastAsia="sr-Latn-RS"/>
        </w:rPr>
        <w:t xml:space="preserve"> је згодан за брзи увид у садржај бинарног кода – било у хекс или у асемблерском облику.</w:t>
      </w:r>
      <w:r w:rsidRPr="00C60A49">
        <w:rPr>
          <w:rFonts w:ascii="Arial" w:hAnsi="Arial" w:cs="Arial"/>
          <w:color w:val="000000"/>
          <w:sz w:val="22"/>
          <w:szCs w:val="22"/>
          <w:lang w:val="sr-Latn-RS" w:eastAsia="sr-Latn-RS"/>
        </w:rPr>
        <w:br/>
      </w:r>
      <w:r w:rsidRPr="00C60A49">
        <w:rPr>
          <w:rFonts w:ascii="Arial" w:hAnsi="Arial" w:cs="Arial"/>
          <w:color w:val="000000"/>
          <w:sz w:val="22"/>
          <w:szCs w:val="22"/>
          <w:lang w:val="sr-Latn-RS" w:eastAsia="sr-Latn-RS"/>
        </w:rPr>
        <w:br/>
      </w:r>
    </w:p>
    <w:p w14:paraId="4FC42820" w14:textId="334423E0" w:rsidR="005A5F7E" w:rsidRDefault="005A5F7E">
      <w:pPr>
        <w:jc w:val="left"/>
        <w:rPr>
          <w:lang w:val="sr-Cyrl-RS" w:eastAsia="sr-Latn-RS"/>
        </w:rPr>
      </w:pPr>
      <w:r>
        <w:rPr>
          <w:lang w:val="sr-Cyrl-RS" w:eastAsia="sr-Latn-RS"/>
        </w:rPr>
        <w:br w:type="page"/>
      </w:r>
    </w:p>
    <w:p w14:paraId="095B4687" w14:textId="023E91EA" w:rsidR="00C60A49" w:rsidRPr="00C60A49" w:rsidRDefault="00C60A49" w:rsidP="00114624">
      <w:pPr>
        <w:pStyle w:val="BaneHeading2"/>
        <w:rPr>
          <w:sz w:val="27"/>
          <w:szCs w:val="27"/>
          <w:lang w:val="sr-Latn-RS" w:eastAsia="sr-Latn-RS"/>
        </w:rPr>
      </w:pPr>
      <w:bookmarkStart w:id="74" w:name="_Toc200283309"/>
      <w:bookmarkStart w:id="75" w:name="_Toc204723565"/>
      <w:r w:rsidRPr="00C60A49">
        <w:rPr>
          <w:lang w:val="sr-Latn-RS" w:eastAsia="sr-Latn-RS"/>
        </w:rPr>
        <w:lastRenderedPageBreak/>
        <w:t>Закључак</w:t>
      </w:r>
      <w:bookmarkEnd w:id="74"/>
      <w:bookmarkEnd w:id="75"/>
    </w:p>
    <w:p w14:paraId="0DAD4FDC"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Набројани алати покривају најважније аспекте: конверзију формата (objcopy, srec_cat), анализу садржаја (readelf, nm, objdump) и величину (size). У типичном развојном циклусу, након добијања </w:t>
      </w:r>
      <w:r w:rsidRPr="00C60A49">
        <w:rPr>
          <w:rFonts w:ascii="Roboto Mono" w:hAnsi="Roboto Mono"/>
          <w:color w:val="188038"/>
          <w:sz w:val="22"/>
          <w:szCs w:val="22"/>
          <w:lang w:val="sr-Latn-RS" w:eastAsia="sr-Latn-RS"/>
        </w:rPr>
        <w:t>program.elf</w:t>
      </w:r>
      <w:r w:rsidRPr="00C60A49">
        <w:rPr>
          <w:rFonts w:ascii="Arial" w:hAnsi="Arial" w:cs="Arial"/>
          <w:color w:val="000000"/>
          <w:sz w:val="22"/>
          <w:szCs w:val="22"/>
          <w:lang w:val="sr-Latn-RS" w:eastAsia="sr-Latn-RS"/>
        </w:rPr>
        <w:t xml:space="preserve">, програмер може покренути </w:t>
      </w:r>
      <w:r w:rsidRPr="00C60A49">
        <w:rPr>
          <w:rFonts w:ascii="Roboto Mono" w:hAnsi="Roboto Mono"/>
          <w:color w:val="188038"/>
          <w:sz w:val="22"/>
          <w:szCs w:val="22"/>
          <w:lang w:val="sr-Latn-RS" w:eastAsia="sr-Latn-RS"/>
        </w:rPr>
        <w:t>size</w:t>
      </w:r>
      <w:r w:rsidRPr="00C60A49">
        <w:rPr>
          <w:rFonts w:ascii="Arial" w:hAnsi="Arial" w:cs="Arial"/>
          <w:color w:val="000000"/>
          <w:sz w:val="22"/>
          <w:szCs w:val="22"/>
          <w:lang w:val="sr-Latn-RS" w:eastAsia="sr-Latn-RS"/>
        </w:rPr>
        <w:t xml:space="preserve"> да провери заузеће меморије, </w:t>
      </w:r>
      <w:r w:rsidRPr="00C60A49">
        <w:rPr>
          <w:rFonts w:ascii="Roboto Mono" w:hAnsi="Roboto Mono"/>
          <w:color w:val="188038"/>
          <w:sz w:val="22"/>
          <w:szCs w:val="22"/>
          <w:lang w:val="sr-Latn-RS" w:eastAsia="sr-Latn-RS"/>
        </w:rPr>
        <w:t>objdump -d</w:t>
      </w:r>
      <w:r w:rsidRPr="00C60A49">
        <w:rPr>
          <w:rFonts w:ascii="Arial" w:hAnsi="Arial" w:cs="Arial"/>
          <w:color w:val="000000"/>
          <w:sz w:val="22"/>
          <w:szCs w:val="22"/>
          <w:lang w:val="sr-Latn-RS" w:eastAsia="sr-Latn-RS"/>
        </w:rPr>
        <w:t xml:space="preserve"> ако сумња у неку оптимизацију компајлера, или </w:t>
      </w:r>
      <w:r w:rsidRPr="00C60A49">
        <w:rPr>
          <w:rFonts w:ascii="Roboto Mono" w:hAnsi="Roboto Mono"/>
          <w:color w:val="188038"/>
          <w:sz w:val="22"/>
          <w:szCs w:val="22"/>
          <w:lang w:val="sr-Latn-RS" w:eastAsia="sr-Latn-RS"/>
        </w:rPr>
        <w:t>nm</w:t>
      </w:r>
      <w:r w:rsidRPr="00C60A49">
        <w:rPr>
          <w:rFonts w:ascii="Arial" w:hAnsi="Arial" w:cs="Arial"/>
          <w:color w:val="000000"/>
          <w:sz w:val="22"/>
          <w:szCs w:val="22"/>
          <w:lang w:val="sr-Latn-RS" w:eastAsia="sr-Latn-RS"/>
        </w:rPr>
        <w:t xml:space="preserve"> да пронађе адресу битне променљиве за дебаговање. При припреми HEX-а за програмирање, користи се </w:t>
      </w:r>
      <w:r w:rsidRPr="00C60A49">
        <w:rPr>
          <w:rFonts w:ascii="Roboto Mono" w:hAnsi="Roboto Mono"/>
          <w:color w:val="188038"/>
          <w:sz w:val="22"/>
          <w:szCs w:val="22"/>
          <w:lang w:val="sr-Latn-RS" w:eastAsia="sr-Latn-RS"/>
        </w:rPr>
        <w:t>objcopy</w:t>
      </w:r>
      <w:r w:rsidRPr="00C60A49">
        <w:rPr>
          <w:rFonts w:ascii="Arial" w:hAnsi="Arial" w:cs="Arial"/>
          <w:color w:val="000000"/>
          <w:sz w:val="22"/>
          <w:szCs w:val="22"/>
          <w:lang w:val="sr-Latn-RS" w:eastAsia="sr-Latn-RS"/>
        </w:rPr>
        <w:t xml:space="preserve"> или </w:t>
      </w:r>
      <w:r w:rsidRPr="00C60A49">
        <w:rPr>
          <w:rFonts w:ascii="Roboto Mono" w:hAnsi="Roboto Mono"/>
          <w:color w:val="188038"/>
          <w:sz w:val="22"/>
          <w:szCs w:val="22"/>
          <w:lang w:val="sr-Latn-RS" w:eastAsia="sr-Latn-RS"/>
        </w:rPr>
        <w:t>srec_cat</w:t>
      </w:r>
      <w:r w:rsidRPr="00C60A49">
        <w:rPr>
          <w:rFonts w:ascii="Arial" w:hAnsi="Arial" w:cs="Arial"/>
          <w:color w:val="000000"/>
          <w:sz w:val="22"/>
          <w:szCs w:val="22"/>
          <w:lang w:val="sr-Latn-RS" w:eastAsia="sr-Latn-RS"/>
        </w:rPr>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33C48A7C" w:rsidR="00C60A49" w:rsidRPr="00C60A49" w:rsidRDefault="00C60A49" w:rsidP="00114624">
      <w:pPr>
        <w:pStyle w:val="BaneHeading1"/>
        <w:rPr>
          <w:sz w:val="36"/>
          <w:szCs w:val="36"/>
          <w:lang w:val="sr-Latn-RS" w:eastAsia="sr-Latn-RS"/>
        </w:rPr>
      </w:pPr>
      <w:bookmarkStart w:id="76" w:name="_Toc200283310"/>
      <w:bookmarkStart w:id="77" w:name="_Toc204723566"/>
      <w:r w:rsidRPr="00C60A49">
        <w:rPr>
          <w:lang w:val="sr-Latn-RS" w:eastAsia="sr-Latn-RS"/>
        </w:rPr>
        <w:lastRenderedPageBreak/>
        <w:t>Линкерска скрипта: MEMORY и SECTIONS дефиниције</w:t>
      </w:r>
      <w:bookmarkEnd w:id="76"/>
      <w:bookmarkEnd w:id="77"/>
    </w:p>
    <w:p w14:paraId="63FF7AC7"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Линкерска скрипта или линкер директива (</w:t>
      </w:r>
      <w:r w:rsidRPr="00C60A49">
        <w:rPr>
          <w:rFonts w:ascii="Roboto Mono" w:hAnsi="Roboto Mono"/>
          <w:color w:val="188038"/>
          <w:sz w:val="22"/>
          <w:szCs w:val="22"/>
          <w:lang w:val="sr-Latn-RS" w:eastAsia="sr-Latn-RS"/>
        </w:rPr>
        <w:t>.ld</w:t>
      </w:r>
      <w:r w:rsidRPr="00C60A49">
        <w:rPr>
          <w:rFonts w:ascii="Arial" w:hAnsi="Arial" w:cs="Arial"/>
          <w:color w:val="000000"/>
          <w:sz w:val="22"/>
          <w:szCs w:val="22"/>
          <w:lang w:val="sr-Latn-RS" w:eastAsia="sr-Latn-RS"/>
        </w:rPr>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15FFEE" w14:textId="5237A7A2" w:rsidR="00C60A49" w:rsidRPr="00C60A49" w:rsidRDefault="00C60A49" w:rsidP="009E69C7">
      <w:pPr>
        <w:pStyle w:val="BaneHeading2"/>
        <w:rPr>
          <w:sz w:val="27"/>
          <w:szCs w:val="27"/>
          <w:lang w:val="sr-Latn-RS" w:eastAsia="sr-Latn-RS"/>
        </w:rPr>
      </w:pPr>
      <w:bookmarkStart w:id="78" w:name="_Toc200283311"/>
      <w:bookmarkStart w:id="79" w:name="_Toc204723567"/>
      <w:r w:rsidRPr="00C60A49">
        <w:rPr>
          <w:lang w:val="sr-Latn-RS" w:eastAsia="sr-Latn-RS"/>
        </w:rPr>
        <w:lastRenderedPageBreak/>
        <w:t>MEMORY дефиниција</w:t>
      </w:r>
      <w:bookmarkEnd w:id="78"/>
      <w:bookmarkEnd w:id="79"/>
    </w:p>
    <w:p w14:paraId="76082CEB" w14:textId="77777777" w:rsidR="00C60A49" w:rsidRDefault="00C60A49" w:rsidP="00C60A49">
      <w:pPr>
        <w:spacing w:before="240" w:after="240"/>
        <w:jc w:val="left"/>
        <w:rPr>
          <w:rFonts w:ascii="Arial" w:hAnsi="Arial" w:cs="Arial"/>
          <w:color w:val="000000"/>
          <w:sz w:val="22"/>
          <w:szCs w:val="22"/>
          <w:lang w:val="sr-Latn-RS" w:eastAsia="sr-Latn-RS"/>
        </w:rPr>
      </w:pPr>
      <w:r w:rsidRPr="00C60A49">
        <w:rPr>
          <w:rFonts w:ascii="Arial" w:hAnsi="Arial" w:cs="Arial"/>
          <w:color w:val="000000"/>
          <w:sz w:val="22"/>
          <w:szCs w:val="22"/>
          <w:lang w:val="sr-Latn-RS" w:eastAsia="sr-Latn-RS"/>
        </w:rPr>
        <w:t xml:space="preserve">У скрипти се најпре дефинишу именовани </w:t>
      </w:r>
      <w:r w:rsidRPr="00C60A49">
        <w:rPr>
          <w:rFonts w:ascii="Arial" w:hAnsi="Arial" w:cs="Arial"/>
          <w:i/>
          <w:iCs/>
          <w:color w:val="000000"/>
          <w:sz w:val="22"/>
          <w:szCs w:val="22"/>
          <w:lang w:val="sr-Latn-RS" w:eastAsia="sr-Latn-RS"/>
        </w:rPr>
        <w:t>меморијски региони</w:t>
      </w:r>
      <w:r w:rsidRPr="00C60A49">
        <w:rPr>
          <w:rFonts w:ascii="Arial" w:hAnsi="Arial" w:cs="Arial"/>
          <w:color w:val="000000"/>
          <w:sz w:val="22"/>
          <w:szCs w:val="22"/>
          <w:lang w:val="sr-Latn-RS" w:eastAsia="sr-Latn-RS"/>
        </w:rPr>
        <w:t>. Пример за неки Cortex-M7 микроконтролер може бити:</w:t>
      </w:r>
    </w:p>
    <w:p w14:paraId="4190EDFB"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MEMORY</w:t>
      </w:r>
    </w:p>
    <w:p w14:paraId="70068681"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4562F84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FLASH (</w:t>
      </w:r>
      <w:proofErr w:type="spellStart"/>
      <w:proofErr w:type="gramStart"/>
      <w:r w:rsidRPr="00762BB6">
        <w:rPr>
          <w:rFonts w:ascii="Consolas" w:hAnsi="Consolas"/>
          <w:color w:val="333333"/>
          <w:sz w:val="21"/>
          <w:szCs w:val="21"/>
        </w:rPr>
        <w:t>rx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0x10000000, LENGTH = 4096K</w:t>
      </w:r>
    </w:p>
    <w:p w14:paraId="00DB878D"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WORK_FLASH (</w:t>
      </w:r>
      <w:proofErr w:type="spellStart"/>
      <w:r w:rsidRPr="00762BB6">
        <w:rPr>
          <w:rFonts w:ascii="Consolas" w:hAnsi="Consolas"/>
          <w:color w:val="333333"/>
          <w:sz w:val="21"/>
          <w:szCs w:val="21"/>
        </w:rPr>
        <w:t>rx</w:t>
      </w:r>
      <w:proofErr w:type="spellEnd"/>
      <w:proofErr w:type="gramStart"/>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0x14000000, LENGTH = 256K</w:t>
      </w:r>
    </w:p>
    <w:p w14:paraId="00EBD1D7" w14:textId="77777777" w:rsidR="00762BB6" w:rsidRP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 xml:space="preserve">    SRAM (</w:t>
      </w:r>
      <w:proofErr w:type="spellStart"/>
      <w:proofErr w:type="gramStart"/>
      <w:r w:rsidRPr="00762BB6">
        <w:rPr>
          <w:rFonts w:ascii="Consolas" w:hAnsi="Consolas"/>
          <w:color w:val="333333"/>
          <w:sz w:val="21"/>
          <w:szCs w:val="21"/>
        </w:rPr>
        <w:t>rwx</w:t>
      </w:r>
      <w:proofErr w:type="spellEnd"/>
      <w:r w:rsidRPr="00762BB6">
        <w:rPr>
          <w:rFonts w:ascii="Consolas" w:hAnsi="Consolas"/>
          <w:color w:val="333333"/>
          <w:sz w:val="21"/>
          <w:szCs w:val="21"/>
        </w:rPr>
        <w:t>)  :</w:t>
      </w:r>
      <w:proofErr w:type="gramEnd"/>
      <w:r w:rsidRPr="00762BB6">
        <w:rPr>
          <w:rFonts w:ascii="Consolas" w:hAnsi="Consolas"/>
          <w:color w:val="333333"/>
          <w:sz w:val="21"/>
          <w:szCs w:val="21"/>
        </w:rPr>
        <w:t xml:space="preserve"> ORIGIN = 0x28000000, LENGTH = 768K</w:t>
      </w:r>
    </w:p>
    <w:p w14:paraId="71DDDF9F" w14:textId="77777777" w:rsidR="00762BB6" w:rsidRDefault="00762BB6" w:rsidP="00762BB6">
      <w:pPr>
        <w:shd w:val="clear" w:color="auto" w:fill="F5F5F5"/>
        <w:spacing w:line="285" w:lineRule="atLeast"/>
        <w:jc w:val="left"/>
        <w:rPr>
          <w:rFonts w:ascii="Consolas" w:hAnsi="Consolas"/>
          <w:color w:val="333333"/>
          <w:sz w:val="21"/>
          <w:szCs w:val="21"/>
        </w:rPr>
      </w:pPr>
      <w:r w:rsidRPr="00762BB6">
        <w:rPr>
          <w:rFonts w:ascii="Consolas" w:hAnsi="Consolas"/>
          <w:color w:val="333333"/>
          <w:sz w:val="21"/>
          <w:szCs w:val="21"/>
        </w:rPr>
        <w:t>}</w:t>
      </w:r>
    </w:p>
    <w:p w14:paraId="379EDC47" w14:textId="46514947" w:rsidR="00762BB6" w:rsidRDefault="00C60A49" w:rsidP="00762BB6">
      <w:pPr>
        <w:spacing w:before="240" w:after="240"/>
        <w:jc w:val="left"/>
        <w:rPr>
          <w:rFonts w:ascii="Consolas" w:hAnsi="Consolas"/>
          <w:color w:val="333333"/>
          <w:sz w:val="21"/>
          <w:szCs w:val="21"/>
        </w:rPr>
      </w:pPr>
      <w:r w:rsidRPr="00C60A49">
        <w:rPr>
          <w:rFonts w:ascii="Arial" w:hAnsi="Arial" w:cs="Arial"/>
          <w:color w:val="000000"/>
          <w:sz w:val="22"/>
          <w:szCs w:val="22"/>
          <w:lang w:val="sr-Latn-RS" w:eastAsia="sr-Latn-RS"/>
        </w:rPr>
        <w:t xml:space="preserve">Овим смо линкеру дали до знања да постоје три региона: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који почиње на адреси 0x1000_0000 величине 4 МB, додатни </w:t>
      </w:r>
      <w:r w:rsidRPr="00C60A49">
        <w:rPr>
          <w:rFonts w:ascii="Roboto Mono" w:hAnsi="Roboto Mono"/>
          <w:color w:val="188038"/>
          <w:sz w:val="22"/>
          <w:szCs w:val="22"/>
          <w:lang w:val="sr-Latn-RS" w:eastAsia="sr-Latn-RS"/>
        </w:rPr>
        <w:t>WORK_FLASH</w:t>
      </w:r>
      <w:r w:rsidRPr="00C60A49">
        <w:rPr>
          <w:rFonts w:ascii="Arial" w:hAnsi="Arial" w:cs="Arial"/>
          <w:color w:val="000000"/>
          <w:sz w:val="22"/>
          <w:szCs w:val="22"/>
          <w:lang w:val="sr-Latn-RS" w:eastAsia="sr-Latn-RS"/>
        </w:rPr>
        <w:t xml:space="preserve"> од 256 KB, и </w:t>
      </w:r>
      <w:r w:rsidRPr="00C60A49">
        <w:rPr>
          <w:rFonts w:ascii="Roboto Mono" w:hAnsi="Roboto Mono"/>
          <w:color w:val="188038"/>
          <w:sz w:val="22"/>
          <w:szCs w:val="22"/>
          <w:lang w:val="sr-Latn-RS" w:eastAsia="sr-Latn-RS"/>
        </w:rPr>
        <w:t>SRAM</w:t>
      </w:r>
      <w:r w:rsidRPr="00C60A49">
        <w:rPr>
          <w:rFonts w:ascii="Arial" w:hAnsi="Arial" w:cs="Arial"/>
          <w:color w:val="000000"/>
          <w:sz w:val="22"/>
          <w:szCs w:val="22"/>
          <w:lang w:val="sr-Latn-RS" w:eastAsia="sr-Latn-RS"/>
        </w:rPr>
        <w:t xml:space="preserve"> од 768 KB почев од 0x2800_0000. Сваки регион има атрибуте: </w:t>
      </w:r>
      <w:r w:rsidRPr="00C60A49">
        <w:rPr>
          <w:rFonts w:ascii="Roboto Mono" w:hAnsi="Roboto Mono"/>
          <w:color w:val="188038"/>
          <w:sz w:val="22"/>
          <w:szCs w:val="22"/>
          <w:lang w:val="sr-Latn-RS" w:eastAsia="sr-Latn-RS"/>
        </w:rPr>
        <w:t>r</w:t>
      </w:r>
      <w:r w:rsidRPr="00C60A49">
        <w:rPr>
          <w:rFonts w:ascii="Arial" w:hAnsi="Arial" w:cs="Arial"/>
          <w:color w:val="000000"/>
          <w:sz w:val="22"/>
          <w:szCs w:val="22"/>
          <w:lang w:val="sr-Latn-RS" w:eastAsia="sr-Latn-RS"/>
        </w:rPr>
        <w:t xml:space="preserve"> (читљив), </w:t>
      </w:r>
      <w:r w:rsidRPr="00C60A49">
        <w:rPr>
          <w:rFonts w:ascii="Roboto Mono" w:hAnsi="Roboto Mono"/>
          <w:color w:val="188038"/>
          <w:sz w:val="22"/>
          <w:szCs w:val="22"/>
          <w:lang w:val="sr-Latn-RS" w:eastAsia="sr-Latn-RS"/>
        </w:rPr>
        <w:t>w</w:t>
      </w:r>
      <w:r w:rsidRPr="00C60A49">
        <w:rPr>
          <w:rFonts w:ascii="Arial" w:hAnsi="Arial" w:cs="Arial"/>
          <w:color w:val="000000"/>
          <w:sz w:val="22"/>
          <w:szCs w:val="22"/>
          <w:lang w:val="sr-Latn-RS" w:eastAsia="sr-Latn-RS"/>
        </w:rPr>
        <w:t xml:space="preserve"> (уписив), </w:t>
      </w:r>
      <w:r w:rsidRPr="00C60A49">
        <w:rPr>
          <w:rFonts w:ascii="Roboto Mono" w:hAnsi="Roboto Mono"/>
          <w:color w:val="188038"/>
          <w:sz w:val="22"/>
          <w:szCs w:val="22"/>
          <w:lang w:val="sr-Latn-RS" w:eastAsia="sr-Latn-RS"/>
        </w:rPr>
        <w:t>x</w:t>
      </w:r>
      <w:r w:rsidRPr="00C60A49">
        <w:rPr>
          <w:rFonts w:ascii="Arial" w:hAnsi="Arial" w:cs="Arial"/>
          <w:color w:val="000000"/>
          <w:sz w:val="22"/>
          <w:szCs w:val="22"/>
          <w:lang w:val="sr-Latn-RS" w:eastAsia="sr-Latn-RS"/>
        </w:rPr>
        <w:t xml:space="preserve"> (извршан). Флеш је обично означен са </w:t>
      </w:r>
      <w:r w:rsidRPr="00C60A49">
        <w:rPr>
          <w:rFonts w:ascii="Roboto Mono" w:hAnsi="Roboto Mono"/>
          <w:color w:val="188038"/>
          <w:sz w:val="22"/>
          <w:szCs w:val="22"/>
          <w:lang w:val="sr-Latn-RS" w:eastAsia="sr-Latn-RS"/>
        </w:rPr>
        <w:t>rx</w:t>
      </w:r>
      <w:r w:rsidRPr="00C60A49">
        <w:rPr>
          <w:rFonts w:ascii="Arial" w:hAnsi="Arial" w:cs="Arial"/>
          <w:color w:val="000000"/>
          <w:sz w:val="22"/>
          <w:szCs w:val="22"/>
          <w:lang w:val="sr-Latn-RS" w:eastAsia="sr-Latn-RS"/>
        </w:rPr>
        <w:t xml:space="preserve"> (читање + извршавање, није уписив у току рада програма), RAM са </w:t>
      </w:r>
      <w:r w:rsidRPr="00C60A49">
        <w:rPr>
          <w:rFonts w:ascii="Roboto Mono" w:hAnsi="Roboto Mono"/>
          <w:color w:val="188038"/>
          <w:sz w:val="22"/>
          <w:szCs w:val="22"/>
          <w:lang w:val="sr-Latn-RS" w:eastAsia="sr-Latn-RS"/>
        </w:rPr>
        <w:t>rwx</w:t>
      </w:r>
      <w:r w:rsidRPr="00C60A49">
        <w:rPr>
          <w:rFonts w:ascii="Arial" w:hAnsi="Arial" w:cs="Arial"/>
          <w:color w:val="000000"/>
          <w:sz w:val="22"/>
          <w:szCs w:val="22"/>
          <w:lang w:val="sr-Latn-RS" w:eastAsia="sr-Latn-RS"/>
        </w:rPr>
        <w:t xml:space="preserve"> (читање/писање, извршавање ако се код копира у RAM). Ове MEMORY декларације омогућавају линкеру да разуме расположиви адресни простор и да пријави грешку ако одређена секција премашује додељени меморијски блок. На пример, ако код постане превелик (прелази 4MB флеша), линкер ће јавити да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нема довољно простора. MEMORY секција дакле описује распон и намену меморијских блокова циљног система (</w:t>
      </w:r>
      <w:hyperlink r:id="rId35" w:anchor=":~:text=Memory%20space%20definition"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0" w:name="_Toc200283312"/>
      <w:bookmarkStart w:id="81" w:name="_Toc204723568"/>
      <w:r w:rsidRPr="00C60A49">
        <w:rPr>
          <w:lang w:val="sr-Latn-RS" w:eastAsia="sr-Latn-RS"/>
        </w:rPr>
        <w:lastRenderedPageBreak/>
        <w:t>SECTIONS расподела</w:t>
      </w:r>
      <w:bookmarkEnd w:id="80"/>
      <w:bookmarkEnd w:id="81"/>
    </w:p>
    <w:p w14:paraId="477093F4"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Након дефинисања меморије, линкерска скрипта садржи </w:t>
      </w:r>
      <w:r w:rsidRPr="00C60A49">
        <w:rPr>
          <w:rFonts w:ascii="Roboto Mono" w:hAnsi="Roboto Mono"/>
          <w:color w:val="188038"/>
          <w:sz w:val="22"/>
          <w:szCs w:val="22"/>
          <w:lang w:val="sr-Latn-RS" w:eastAsia="sr-Latn-RS"/>
        </w:rPr>
        <w:t>SECTIONS</w:t>
      </w:r>
      <w:r w:rsidRPr="00C60A49">
        <w:rPr>
          <w:rFonts w:ascii="Arial" w:hAnsi="Arial" w:cs="Arial"/>
          <w:color w:val="000000"/>
          <w:sz w:val="22"/>
          <w:szCs w:val="22"/>
          <w:lang w:val="sr-Latn-RS" w:eastAsia="sr-Latn-RS"/>
        </w:rPr>
        <w:t xml:space="preserve"> блок, који је срце скрипте – ту се наводи како се свакој излазној секцији ELF-а додељује меморијски регион и адреса. Пример делимичне SECTIONS скрипте за ARM:</w:t>
      </w:r>
    </w:p>
    <w:p w14:paraId="30D5AF0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SECTIONS {</w:t>
      </w:r>
    </w:p>
    <w:p w14:paraId="10A9AA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text :</w:t>
      </w:r>
      <w:proofErr w:type="gramEnd"/>
    </w:p>
    <w:p w14:paraId="580FA6E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6B8202F1"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75B7C56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KEEP(*</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векторска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табела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ако</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дефинисана</w:t>
      </w:r>
      <w:proofErr w:type="spellEnd"/>
      <w:r w:rsidRPr="007B03F5">
        <w:rPr>
          <w:rFonts w:ascii="Consolas" w:hAnsi="Consolas"/>
          <w:color w:val="333333"/>
          <w:sz w:val="21"/>
          <w:szCs w:val="21"/>
        </w:rPr>
        <w:t xml:space="preserve"> у </w:t>
      </w:r>
      <w:proofErr w:type="spellStart"/>
      <w:proofErr w:type="gramStart"/>
      <w:r w:rsidRPr="007B03F5">
        <w:rPr>
          <w:rFonts w:ascii="Consolas" w:hAnsi="Consolas"/>
          <w:color w:val="333333"/>
          <w:sz w:val="21"/>
          <w:szCs w:val="21"/>
        </w:rPr>
        <w:t>секцији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isr</w:t>
      </w:r>
      <w:proofErr w:type="gramEnd"/>
      <w:r w:rsidRPr="007B03F5">
        <w:rPr>
          <w:rFonts w:ascii="Consolas" w:hAnsi="Consolas"/>
          <w:color w:val="333333"/>
          <w:sz w:val="21"/>
          <w:szCs w:val="21"/>
        </w:rPr>
        <w:t>_vector</w:t>
      </w:r>
      <w:proofErr w:type="spellEnd"/>
      <w:r w:rsidRPr="007B03F5">
        <w:rPr>
          <w:rFonts w:ascii="Consolas" w:hAnsi="Consolas"/>
          <w:color w:val="333333"/>
          <w:sz w:val="21"/>
          <w:szCs w:val="21"/>
        </w:rPr>
        <w:t xml:space="preserve"> */</w:t>
      </w:r>
    </w:p>
    <w:p w14:paraId="261C989F"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*(.text*)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.text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свих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објеката</w:t>
      </w:r>
      <w:proofErr w:type="spellEnd"/>
      <w:r w:rsidRPr="007B03F5">
        <w:rPr>
          <w:rFonts w:ascii="Consolas" w:hAnsi="Consolas"/>
          <w:color w:val="333333"/>
          <w:sz w:val="21"/>
          <w:szCs w:val="21"/>
        </w:rPr>
        <w:t xml:space="preserve"> */</w:t>
      </w:r>
    </w:p>
    <w:p w14:paraId="3217D904"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константе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57ED2C5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etext</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крај</w:t>
      </w:r>
      <w:proofErr w:type="spellEnd"/>
      <w:r w:rsidRPr="007B03F5">
        <w:rPr>
          <w:rFonts w:ascii="Consolas" w:hAnsi="Consolas"/>
          <w:color w:val="333333"/>
          <w:sz w:val="21"/>
          <w:szCs w:val="21"/>
        </w:rPr>
        <w:t xml:space="preserve"> .text</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rodata</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
    <w:p w14:paraId="40CB0728"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FLASH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иде</w:t>
      </w:r>
      <w:proofErr w:type="spellEnd"/>
      <w:r w:rsidRPr="007B03F5">
        <w:rPr>
          <w:rFonts w:ascii="Consolas" w:hAnsi="Consolas"/>
          <w:color w:val="333333"/>
          <w:sz w:val="21"/>
          <w:szCs w:val="21"/>
        </w:rPr>
        <w:t xml:space="preserve"> у FLASH </w:t>
      </w:r>
      <w:proofErr w:type="spellStart"/>
      <w:r w:rsidRPr="007B03F5">
        <w:rPr>
          <w:rFonts w:ascii="Consolas" w:hAnsi="Consolas"/>
          <w:color w:val="333333"/>
          <w:sz w:val="21"/>
          <w:szCs w:val="21"/>
        </w:rPr>
        <w:t>меморију</w:t>
      </w:r>
      <w:proofErr w:type="spellEnd"/>
      <w:r w:rsidRPr="007B03F5">
        <w:rPr>
          <w:rFonts w:ascii="Consolas" w:hAnsi="Consolas"/>
          <w:color w:val="333333"/>
          <w:sz w:val="21"/>
          <w:szCs w:val="21"/>
        </w:rPr>
        <w:t xml:space="preserve"> */</w:t>
      </w:r>
    </w:p>
    <w:p w14:paraId="47DE658B"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39EA616F" w14:textId="495BF410"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data :</w:t>
      </w:r>
      <w:proofErr w:type="gramEnd"/>
      <w:r w:rsidRPr="007B03F5">
        <w:rPr>
          <w:rFonts w:ascii="Consolas" w:hAnsi="Consolas"/>
          <w:color w:val="333333"/>
          <w:sz w:val="21"/>
          <w:szCs w:val="21"/>
        </w:rPr>
        <w:t xml:space="preserve"> AT (ADDR(FLASH) + SIZEOF(.text))</w:t>
      </w:r>
      <w:r>
        <w:rPr>
          <w:rFonts w:ascii="Consolas" w:hAnsi="Consolas"/>
          <w:color w:val="333333"/>
          <w:sz w:val="21"/>
          <w:szCs w:val="21"/>
        </w:rPr>
        <w:t xml:space="preserve"> </w:t>
      </w:r>
      <w:r w:rsidRPr="007B03F5">
        <w:rPr>
          <w:rFonts w:ascii="Consolas" w:hAnsi="Consolas"/>
          <w:color w:val="333333"/>
          <w:sz w:val="21"/>
          <w:szCs w:val="21"/>
        </w:rPr>
        <w:t xml:space="preserve">/* AT(...) </w:t>
      </w:r>
      <w:proofErr w:type="spellStart"/>
      <w:r w:rsidRPr="007B03F5">
        <w:rPr>
          <w:rFonts w:ascii="Consolas" w:hAnsi="Consolas"/>
          <w:color w:val="333333"/>
          <w:sz w:val="21"/>
          <w:szCs w:val="21"/>
        </w:rPr>
        <w:t>каже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да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садржај</w:t>
      </w:r>
      <w:proofErr w:type="spellEnd"/>
      <w:r w:rsidRPr="007B03F5">
        <w:rPr>
          <w:rFonts w:ascii="Consolas" w:hAnsi="Consolas"/>
          <w:color w:val="333333"/>
          <w:sz w:val="21"/>
          <w:szCs w:val="21"/>
        </w:rPr>
        <w:t xml:space="preserve"> .data </w:t>
      </w:r>
      <w:proofErr w:type="spellStart"/>
      <w:r w:rsidRPr="007B03F5">
        <w:rPr>
          <w:rFonts w:ascii="Consolas" w:hAnsi="Consolas"/>
          <w:color w:val="333333"/>
          <w:sz w:val="21"/>
          <w:szCs w:val="21"/>
        </w:rPr>
        <w:t>налази</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након</w:t>
      </w:r>
      <w:proofErr w:type="spellEnd"/>
      <w:r w:rsidRPr="007B03F5">
        <w:rPr>
          <w:rFonts w:ascii="Consolas" w:hAnsi="Consolas"/>
          <w:color w:val="333333"/>
          <w:sz w:val="21"/>
          <w:szCs w:val="21"/>
        </w:rPr>
        <w:t xml:space="preserve"> .text у FLASH */</w:t>
      </w:r>
    </w:p>
    <w:p w14:paraId="6FA8B44A"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36197A5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.data у RAM */</w:t>
      </w:r>
    </w:p>
    <w:p w14:paraId="0A770E09"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*(.data*)             /* </w:t>
      </w:r>
      <w:proofErr w:type="spellStart"/>
      <w:r w:rsidRPr="007B03F5">
        <w:rPr>
          <w:rFonts w:ascii="Consolas" w:hAnsi="Consolas"/>
          <w:color w:val="333333"/>
          <w:sz w:val="21"/>
          <w:szCs w:val="21"/>
        </w:rPr>
        <w:t>све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иницијализоване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статичке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променљиве</w:t>
      </w:r>
      <w:proofErr w:type="spellEnd"/>
      <w:r w:rsidRPr="007B03F5">
        <w:rPr>
          <w:rFonts w:ascii="Consolas" w:hAnsi="Consolas"/>
          <w:color w:val="333333"/>
          <w:sz w:val="21"/>
          <w:szCs w:val="21"/>
        </w:rPr>
        <w:t xml:space="preserve"> */</w:t>
      </w:r>
    </w:p>
    <w:p w14:paraId="14622C1D"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edata</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15431AE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 </w:t>
      </w:r>
      <w:proofErr w:type="spellStart"/>
      <w:r w:rsidRPr="007B03F5">
        <w:rPr>
          <w:rFonts w:ascii="Consolas" w:hAnsi="Consolas"/>
          <w:color w:val="333333"/>
          <w:sz w:val="21"/>
          <w:szCs w:val="21"/>
        </w:rPr>
        <w:t>овај</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блок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мапира</w:t>
      </w:r>
      <w:proofErr w:type="spellEnd"/>
      <w:r w:rsidRPr="007B03F5">
        <w:rPr>
          <w:rFonts w:ascii="Consolas" w:hAnsi="Consolas"/>
          <w:color w:val="333333"/>
          <w:sz w:val="21"/>
          <w:szCs w:val="21"/>
        </w:rPr>
        <w:t xml:space="preserve"> у SRAM </w:t>
      </w:r>
      <w:proofErr w:type="spellStart"/>
      <w:r w:rsidRPr="007B03F5">
        <w:rPr>
          <w:rFonts w:ascii="Consolas" w:hAnsi="Consolas"/>
          <w:color w:val="333333"/>
          <w:sz w:val="21"/>
          <w:szCs w:val="21"/>
        </w:rPr>
        <w:t>на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извршавање</w:t>
      </w:r>
      <w:proofErr w:type="spellEnd"/>
      <w:r w:rsidRPr="007B03F5">
        <w:rPr>
          <w:rFonts w:ascii="Consolas" w:hAnsi="Consolas"/>
          <w:color w:val="333333"/>
          <w:sz w:val="21"/>
          <w:szCs w:val="21"/>
        </w:rPr>
        <w:t xml:space="preserve"> */</w:t>
      </w:r>
    </w:p>
    <w:p w14:paraId="1AED4AAE"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1C56AEC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(NOLOAD</w:t>
      </w:r>
      <w:proofErr w:type="gramStart"/>
      <w:r w:rsidRPr="007B03F5">
        <w:rPr>
          <w:rFonts w:ascii="Consolas" w:hAnsi="Consolas"/>
          <w:color w:val="333333"/>
          <w:sz w:val="21"/>
          <w:szCs w:val="21"/>
        </w:rPr>
        <w:t>) :</w:t>
      </w:r>
      <w:proofErr w:type="gramEnd"/>
    </w:p>
    <w:p w14:paraId="447B0F2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
    <w:p w14:paraId="40007035"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sbss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 xml:space="preserve">;            /* </w:t>
      </w:r>
      <w:proofErr w:type="spellStart"/>
      <w:proofErr w:type="gramStart"/>
      <w:r w:rsidRPr="007B03F5">
        <w:rPr>
          <w:rFonts w:ascii="Consolas" w:hAnsi="Consolas"/>
          <w:color w:val="333333"/>
          <w:sz w:val="21"/>
          <w:szCs w:val="21"/>
        </w:rPr>
        <w:t>почетак</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
    <w:p w14:paraId="6BDD6776"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w:t>
      </w:r>
      <w:proofErr w:type="gramStart"/>
      <w:r w:rsidRPr="007B03F5">
        <w:rPr>
          <w:rFonts w:ascii="Consolas" w:hAnsi="Consolas"/>
          <w:color w:val="333333"/>
          <w:sz w:val="21"/>
          <w:szCs w:val="21"/>
        </w:rPr>
        <w:t>(.</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w:t>
      </w:r>
    </w:p>
    <w:p w14:paraId="27D6FB47"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*(COMMON)</w:t>
      </w:r>
    </w:p>
    <w:p w14:paraId="7D728B5C"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_</w:t>
      </w:r>
      <w:proofErr w:type="spellStart"/>
      <w:r w:rsidRPr="007B03F5">
        <w:rPr>
          <w:rFonts w:ascii="Consolas" w:hAnsi="Consolas"/>
          <w:color w:val="333333"/>
          <w:sz w:val="21"/>
          <w:szCs w:val="21"/>
        </w:rPr>
        <w:t>ebss</w:t>
      </w:r>
      <w:proofErr w:type="spellEnd"/>
      <w:r w:rsidRPr="007B03F5">
        <w:rPr>
          <w:rFonts w:ascii="Consolas" w:hAnsi="Consolas"/>
          <w:color w:val="333333"/>
          <w:sz w:val="21"/>
          <w:szCs w:val="21"/>
        </w:rPr>
        <w:t xml:space="preserve"> </w:t>
      </w:r>
      <w:proofErr w:type="gramStart"/>
      <w:r w:rsidRPr="007B03F5">
        <w:rPr>
          <w:rFonts w:ascii="Consolas" w:hAnsi="Consolas"/>
          <w:color w:val="333333"/>
          <w:sz w:val="21"/>
          <w:szCs w:val="21"/>
        </w:rPr>
        <w:t>= .</w:t>
      </w:r>
      <w:proofErr w:type="gramEnd"/>
      <w:r w:rsidRPr="007B03F5">
        <w:rPr>
          <w:rFonts w:ascii="Consolas" w:hAnsi="Consolas"/>
          <w:color w:val="333333"/>
          <w:sz w:val="21"/>
          <w:szCs w:val="21"/>
        </w:rPr>
        <w:t>;</w:t>
      </w:r>
    </w:p>
    <w:p w14:paraId="2E594DF2"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&gt; SRAM                 /</w:t>
      </w:r>
      <w:proofErr w:type="gramStart"/>
      <w:r w:rsidRPr="007B03F5">
        <w:rPr>
          <w:rFonts w:ascii="Consolas" w:hAnsi="Consolas"/>
          <w:color w:val="333333"/>
          <w:sz w:val="21"/>
          <w:szCs w:val="21"/>
        </w:rPr>
        <w:t>* .</w:t>
      </w:r>
      <w:proofErr w:type="spellStart"/>
      <w:r w:rsidRPr="007B03F5">
        <w:rPr>
          <w:rFonts w:ascii="Consolas" w:hAnsi="Consolas"/>
          <w:color w:val="333333"/>
          <w:sz w:val="21"/>
          <w:szCs w:val="21"/>
        </w:rPr>
        <w:t>bss</w:t>
      </w:r>
      <w:proofErr w:type="spellEnd"/>
      <w:proofErr w:type="gramEnd"/>
      <w:r w:rsidRPr="007B03F5">
        <w:rPr>
          <w:rFonts w:ascii="Consolas" w:hAnsi="Consolas"/>
          <w:color w:val="333333"/>
          <w:sz w:val="21"/>
          <w:szCs w:val="21"/>
        </w:rPr>
        <w:t xml:space="preserve"> </w:t>
      </w:r>
      <w:proofErr w:type="spellStart"/>
      <w:r w:rsidRPr="007B03F5">
        <w:rPr>
          <w:rFonts w:ascii="Consolas" w:hAnsi="Consolas"/>
          <w:color w:val="333333"/>
          <w:sz w:val="21"/>
          <w:szCs w:val="21"/>
        </w:rPr>
        <w:t>је</w:t>
      </w:r>
      <w:proofErr w:type="spellEnd"/>
      <w:r w:rsidRPr="007B03F5">
        <w:rPr>
          <w:rFonts w:ascii="Consolas" w:hAnsi="Consolas"/>
          <w:color w:val="333333"/>
          <w:sz w:val="21"/>
          <w:szCs w:val="21"/>
        </w:rPr>
        <w:t xml:space="preserve"> у SRAM, NOLOAD </w:t>
      </w:r>
      <w:proofErr w:type="spellStart"/>
      <w:r w:rsidRPr="007B03F5">
        <w:rPr>
          <w:rFonts w:ascii="Consolas" w:hAnsi="Consolas"/>
          <w:color w:val="333333"/>
          <w:sz w:val="21"/>
          <w:szCs w:val="21"/>
        </w:rPr>
        <w:t>јер</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нема</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почетних</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података</w:t>
      </w:r>
      <w:proofErr w:type="spellEnd"/>
      <w:r w:rsidRPr="007B03F5">
        <w:rPr>
          <w:rFonts w:ascii="Consolas" w:hAnsi="Consolas"/>
          <w:color w:val="333333"/>
          <w:sz w:val="21"/>
          <w:szCs w:val="21"/>
        </w:rPr>
        <w:t xml:space="preserve"> у </w:t>
      </w:r>
      <w:proofErr w:type="spellStart"/>
      <w:r w:rsidRPr="007B03F5">
        <w:rPr>
          <w:rFonts w:ascii="Consolas" w:hAnsi="Consolas"/>
          <w:color w:val="333333"/>
          <w:sz w:val="21"/>
          <w:szCs w:val="21"/>
        </w:rPr>
        <w:t>флешу</w:t>
      </w:r>
      <w:proofErr w:type="spellEnd"/>
      <w:r w:rsidRPr="007B03F5">
        <w:rPr>
          <w:rFonts w:ascii="Consolas" w:hAnsi="Consolas"/>
          <w:color w:val="333333"/>
          <w:sz w:val="21"/>
          <w:szCs w:val="21"/>
        </w:rPr>
        <w:t xml:space="preserve"> */</w:t>
      </w:r>
    </w:p>
    <w:p w14:paraId="33100AC4" w14:textId="77777777" w:rsidR="007B03F5" w:rsidRPr="007B03F5" w:rsidRDefault="007B03F5" w:rsidP="007B03F5">
      <w:pPr>
        <w:shd w:val="clear" w:color="auto" w:fill="F5F5F5"/>
        <w:spacing w:line="285" w:lineRule="atLeast"/>
        <w:jc w:val="left"/>
        <w:rPr>
          <w:rFonts w:ascii="Consolas" w:hAnsi="Consolas"/>
          <w:color w:val="333333"/>
          <w:sz w:val="21"/>
          <w:szCs w:val="21"/>
        </w:rPr>
      </w:pPr>
    </w:p>
    <w:p w14:paraId="0979D07B" w14:textId="77777777" w:rsidR="007B03F5" w:rsidRPr="007B03F5" w:rsidRDefault="007B03F5" w:rsidP="007B03F5">
      <w:pPr>
        <w:shd w:val="clear" w:color="auto" w:fill="F5F5F5"/>
        <w:spacing w:line="285" w:lineRule="atLeast"/>
        <w:jc w:val="left"/>
        <w:rPr>
          <w:rFonts w:ascii="Consolas" w:hAnsi="Consolas"/>
          <w:color w:val="333333"/>
          <w:sz w:val="21"/>
          <w:szCs w:val="21"/>
        </w:rPr>
      </w:pPr>
      <w:r w:rsidRPr="007B03F5">
        <w:rPr>
          <w:rFonts w:ascii="Consolas" w:hAnsi="Consolas"/>
          <w:color w:val="333333"/>
          <w:sz w:val="21"/>
          <w:szCs w:val="21"/>
        </w:rPr>
        <w:t xml:space="preserve">    /* ... </w:t>
      </w:r>
      <w:proofErr w:type="spellStart"/>
      <w:r w:rsidRPr="007B03F5">
        <w:rPr>
          <w:rFonts w:ascii="Consolas" w:hAnsi="Consolas"/>
          <w:color w:val="333333"/>
          <w:sz w:val="21"/>
          <w:szCs w:val="21"/>
        </w:rPr>
        <w:t>остале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стек</w:t>
      </w:r>
      <w:proofErr w:type="spellEnd"/>
      <w:r w:rsidRPr="007B03F5">
        <w:rPr>
          <w:rFonts w:ascii="Consolas" w:hAnsi="Consolas"/>
          <w:color w:val="333333"/>
          <w:sz w:val="21"/>
          <w:szCs w:val="21"/>
        </w:rPr>
        <w:t xml:space="preserve">, heap, </w:t>
      </w:r>
      <w:proofErr w:type="spellStart"/>
      <w:r w:rsidRPr="007B03F5">
        <w:rPr>
          <w:rFonts w:ascii="Consolas" w:hAnsi="Consolas"/>
          <w:color w:val="333333"/>
          <w:sz w:val="21"/>
          <w:szCs w:val="21"/>
        </w:rPr>
        <w:t>секције</w:t>
      </w:r>
      <w:proofErr w:type="spellEnd"/>
      <w:r w:rsidRPr="007B03F5">
        <w:rPr>
          <w:rFonts w:ascii="Consolas" w:hAnsi="Consolas"/>
          <w:color w:val="333333"/>
          <w:sz w:val="21"/>
          <w:szCs w:val="21"/>
        </w:rPr>
        <w:t xml:space="preserve"> </w:t>
      </w:r>
      <w:proofErr w:type="spellStart"/>
      <w:r w:rsidRPr="007B03F5">
        <w:rPr>
          <w:rFonts w:ascii="Consolas" w:hAnsi="Consolas"/>
          <w:color w:val="333333"/>
          <w:sz w:val="21"/>
          <w:szCs w:val="21"/>
        </w:rPr>
        <w:t>за</w:t>
      </w:r>
      <w:proofErr w:type="spellEnd"/>
      <w:r w:rsidRPr="007B03F5">
        <w:rPr>
          <w:rFonts w:ascii="Consolas" w:hAnsi="Consolas"/>
          <w:color w:val="333333"/>
          <w:sz w:val="21"/>
          <w:szCs w:val="21"/>
        </w:rPr>
        <w:t xml:space="preserve"> C++ EH, </w:t>
      </w:r>
      <w:proofErr w:type="spellStart"/>
      <w:r w:rsidRPr="007B03F5">
        <w:rPr>
          <w:rFonts w:ascii="Consolas" w:hAnsi="Consolas"/>
          <w:color w:val="333333"/>
          <w:sz w:val="21"/>
          <w:szCs w:val="21"/>
        </w:rPr>
        <w:t>итд</w:t>
      </w:r>
      <w:proofErr w:type="spellEnd"/>
      <w:r w:rsidRPr="007B03F5">
        <w:rPr>
          <w:rFonts w:ascii="Consolas" w:hAnsi="Consolas"/>
          <w:color w:val="333333"/>
          <w:sz w:val="21"/>
          <w:szCs w:val="21"/>
        </w:rPr>
        <w:t>.) ... */</w:t>
      </w:r>
    </w:p>
    <w:p w14:paraId="213FB8E8" w14:textId="77777777" w:rsidR="007B03F5" w:rsidRPr="007B03F5" w:rsidRDefault="007B03F5" w:rsidP="007B03F5">
      <w:pPr>
        <w:shd w:val="clear" w:color="auto" w:fill="F5F5F5"/>
        <w:spacing w:line="285" w:lineRule="atLeast"/>
        <w:jc w:val="left"/>
        <w:rPr>
          <w:rFonts w:ascii="Consolas" w:hAnsi="Consolas"/>
          <w:color w:val="333333"/>
          <w:sz w:val="21"/>
          <w:szCs w:val="21"/>
          <w:lang w:val="sr-Latn-RS"/>
        </w:rPr>
      </w:pPr>
      <w:r w:rsidRPr="007B03F5">
        <w:rPr>
          <w:rFonts w:ascii="Consolas" w:hAnsi="Consolas"/>
          <w:color w:val="333333"/>
          <w:sz w:val="21"/>
          <w:szCs w:val="21"/>
        </w:rPr>
        <w:t>}</w:t>
      </w:r>
    </w:p>
    <w:p w14:paraId="401ADDD0" w14:textId="77777777"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Овај пример илуструје кључне концепте. Прво,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(са .rodata) је смештен у </w:t>
      </w:r>
      <w:r w:rsidRPr="00C60A49">
        <w:rPr>
          <w:rFonts w:ascii="Roboto Mono" w:hAnsi="Roboto Mono"/>
          <w:color w:val="188038"/>
          <w:sz w:val="22"/>
          <w:szCs w:val="22"/>
          <w:lang w:val="sr-Latn-RS" w:eastAsia="sr-Latn-RS"/>
        </w:rPr>
        <w:t>FLASH</w:t>
      </w:r>
      <w:r w:rsidRPr="00C60A49">
        <w:rPr>
          <w:rFonts w:ascii="Arial" w:hAnsi="Arial" w:cs="Arial"/>
          <w:color w:val="000000"/>
          <w:sz w:val="22"/>
          <w:szCs w:val="22"/>
          <w:lang w:val="sr-Latn-RS" w:eastAsia="sr-Latn-RS"/>
        </w:rPr>
        <w:t xml:space="preserve"> регион. У њему се чак </w:t>
      </w:r>
      <w:r w:rsidRPr="00C60A49">
        <w:rPr>
          <w:rFonts w:ascii="Arial" w:hAnsi="Arial" w:cs="Arial"/>
          <w:i/>
          <w:iCs/>
          <w:color w:val="000000"/>
          <w:sz w:val="22"/>
          <w:szCs w:val="22"/>
          <w:lang w:val="sr-Latn-RS" w:eastAsia="sr-Latn-RS"/>
        </w:rPr>
        <w:t>принудно чува</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KEEP</w:t>
      </w:r>
      <w:r w:rsidRPr="00C60A49">
        <w:rPr>
          <w:rFonts w:ascii="Arial" w:hAnsi="Arial" w:cs="Arial"/>
          <w:color w:val="000000"/>
          <w:sz w:val="22"/>
          <w:szCs w:val="22"/>
          <w:lang w:val="sr-Latn-RS" w:eastAsia="sr-Latn-RS"/>
        </w:rPr>
        <w:t xml:space="preserve">) векторска табела ако је дефинисана у посебној секцији </w:t>
      </w:r>
      <w:r w:rsidRPr="00C60A49">
        <w:rPr>
          <w:rFonts w:ascii="Roboto Mono" w:hAnsi="Roboto Mono"/>
          <w:color w:val="188038"/>
          <w:sz w:val="22"/>
          <w:szCs w:val="22"/>
          <w:lang w:val="sr-Latn-RS" w:eastAsia="sr-Latn-RS"/>
        </w:rPr>
        <w:t>.isr_vector</w:t>
      </w:r>
      <w:r w:rsidRPr="00C60A49">
        <w:rPr>
          <w:rFonts w:ascii="Arial" w:hAnsi="Arial" w:cs="Arial"/>
          <w:color w:val="000000"/>
          <w:sz w:val="22"/>
          <w:szCs w:val="22"/>
          <w:lang w:val="sr-Latn-RS" w:eastAsia="sr-Latn-RS"/>
        </w:rPr>
        <w:t xml:space="preserve"> (многи startup кодови стављају векторску таблицу у засебну секцију на почетак флеша). Затим .text обухвата сав програмски код и неизменљиве податке. Симболи као </w:t>
      </w:r>
      <w:r w:rsidRPr="00C60A49">
        <w:rPr>
          <w:rFonts w:ascii="Roboto Mono" w:hAnsi="Roboto Mono"/>
          <w:color w:val="188038"/>
          <w:sz w:val="22"/>
          <w:szCs w:val="22"/>
          <w:lang w:val="sr-Latn-RS" w:eastAsia="sr-Latn-RS"/>
        </w:rPr>
        <w:t>_stext</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су обележивачи које можемо касније користити (нпр. </w:t>
      </w:r>
      <w:r w:rsidRPr="00C60A49">
        <w:rPr>
          <w:rFonts w:ascii="Roboto Mono" w:hAnsi="Roboto Mono"/>
          <w:color w:val="188038"/>
          <w:sz w:val="22"/>
          <w:szCs w:val="22"/>
          <w:lang w:val="sr-Latn-RS" w:eastAsia="sr-Latn-RS"/>
        </w:rPr>
        <w:t>_etext</w:t>
      </w:r>
      <w:r w:rsidRPr="00C60A49">
        <w:rPr>
          <w:rFonts w:ascii="Arial" w:hAnsi="Arial" w:cs="Arial"/>
          <w:color w:val="000000"/>
          <w:sz w:val="22"/>
          <w:szCs w:val="22"/>
          <w:lang w:val="sr-Latn-RS" w:eastAsia="sr-Latn-RS"/>
        </w:rPr>
        <w:t xml:space="preserve"> указује на крај садржаја који се налази у флешу, што је уједно почетак података за копирање у RAM).</w:t>
      </w:r>
    </w:p>
    <w:p w14:paraId="61BC554B" w14:textId="0B152BA5"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Део за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је интересантан јер демонстрира одвајање </w:t>
      </w:r>
      <w:r w:rsidRPr="00C60A49">
        <w:rPr>
          <w:rFonts w:ascii="Arial" w:hAnsi="Arial" w:cs="Arial"/>
          <w:i/>
          <w:iCs/>
          <w:color w:val="000000"/>
          <w:sz w:val="22"/>
          <w:szCs w:val="22"/>
          <w:lang w:val="sr-Latn-RS" w:eastAsia="sr-Latn-RS"/>
        </w:rPr>
        <w:t>LOAD адресе</w:t>
      </w:r>
      <w:r w:rsidRPr="00C60A49">
        <w:rPr>
          <w:rFonts w:ascii="Arial" w:hAnsi="Arial" w:cs="Arial"/>
          <w:color w:val="000000"/>
          <w:sz w:val="22"/>
          <w:szCs w:val="22"/>
          <w:lang w:val="sr-Latn-RS" w:eastAsia="sr-Latn-RS"/>
        </w:rPr>
        <w:t xml:space="preserve"> и </w:t>
      </w:r>
      <w:r w:rsidRPr="00C60A49">
        <w:rPr>
          <w:rFonts w:ascii="Arial" w:hAnsi="Arial" w:cs="Arial"/>
          <w:i/>
          <w:iCs/>
          <w:color w:val="000000"/>
          <w:sz w:val="22"/>
          <w:szCs w:val="22"/>
          <w:lang w:val="sr-Latn-RS" w:eastAsia="sr-Latn-RS"/>
        </w:rPr>
        <w:t>RUN адресе</w:t>
      </w:r>
      <w:r w:rsidRPr="00C60A49">
        <w:rPr>
          <w:rFonts w:ascii="Arial" w:hAnsi="Arial" w:cs="Arial"/>
          <w:color w:val="000000"/>
          <w:sz w:val="22"/>
          <w:szCs w:val="22"/>
          <w:lang w:val="sr-Latn-RS" w:eastAsia="sr-Latn-RS"/>
        </w:rPr>
        <w:t xml:space="preserve">: секција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ће током извршавања бити у SRAM (због </w:t>
      </w:r>
      <w:r w:rsidRPr="00C60A49">
        <w:rPr>
          <w:rFonts w:ascii="Roboto Mono" w:hAnsi="Roboto Mono"/>
          <w:color w:val="188038"/>
          <w:sz w:val="22"/>
          <w:szCs w:val="22"/>
          <w:lang w:val="sr-Latn-RS" w:eastAsia="sr-Latn-RS"/>
        </w:rPr>
        <w:t>&gt; SRAM</w:t>
      </w:r>
      <w:r w:rsidRPr="00C60A49">
        <w:rPr>
          <w:rFonts w:ascii="Arial" w:hAnsi="Arial" w:cs="Arial"/>
          <w:color w:val="000000"/>
          <w:sz w:val="22"/>
          <w:szCs w:val="22"/>
          <w:lang w:val="sr-Latn-RS" w:eastAsia="sr-Latn-RS"/>
        </w:rPr>
        <w:t xml:space="preserve">), али је наведено </w:t>
      </w:r>
      <w:r w:rsidRPr="00C60A49">
        <w:rPr>
          <w:rFonts w:ascii="Roboto Mono" w:hAnsi="Roboto Mono"/>
          <w:color w:val="188038"/>
          <w:sz w:val="22"/>
          <w:szCs w:val="22"/>
          <w:lang w:val="sr-Latn-RS" w:eastAsia="sr-Latn-RS"/>
        </w:rPr>
        <w:t>AT (ADDR(FLASH) + SIZEOF(.text))</w:t>
      </w:r>
      <w:r w:rsidRPr="00C60A49">
        <w:rPr>
          <w:rFonts w:ascii="Arial" w:hAnsi="Arial" w:cs="Arial"/>
          <w:color w:val="000000"/>
          <w:sz w:val="22"/>
          <w:szCs w:val="22"/>
          <w:lang w:val="sr-Latn-RS" w:eastAsia="sr-Latn-RS"/>
        </w:rPr>
        <w:t xml:space="preserve">. Ово каже линкеру да резервише простор у FLASH-у за иницијалне вредности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секције, одмах након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блока. </w:t>
      </w:r>
      <w:r w:rsidRPr="00C60A49">
        <w:rPr>
          <w:rFonts w:ascii="Arial" w:hAnsi="Arial" w:cs="Arial"/>
          <w:color w:val="000000"/>
          <w:sz w:val="22"/>
          <w:szCs w:val="22"/>
          <w:lang w:val="sr-Latn-RS" w:eastAsia="sr-Latn-RS"/>
        </w:rPr>
        <w:lastRenderedPageBreak/>
        <w:t xml:space="preserve">Практично, то значи да ће у ELF-у </w:t>
      </w:r>
      <w:r w:rsidRPr="00C60A49">
        <w:rPr>
          <w:rFonts w:ascii="Roboto Mono" w:hAnsi="Roboto Mono"/>
          <w:color w:val="188038"/>
          <w:sz w:val="22"/>
          <w:szCs w:val="22"/>
          <w:lang w:val="sr-Latn-RS" w:eastAsia="sr-Latn-RS"/>
        </w:rPr>
        <w:t>.data</w:t>
      </w:r>
      <w:r w:rsidRPr="00C60A49">
        <w:rPr>
          <w:rFonts w:ascii="Arial" w:hAnsi="Arial" w:cs="Arial"/>
          <w:color w:val="000000"/>
          <w:sz w:val="22"/>
          <w:szCs w:val="22"/>
          <w:lang w:val="sr-Latn-RS" w:eastAsia="sr-Latn-RS"/>
        </w:rPr>
        <w:t xml:space="preserve"> имати два различита почетка: </w:t>
      </w:r>
      <w:r w:rsidRPr="00C60A49">
        <w:rPr>
          <w:rFonts w:ascii="Arial" w:hAnsi="Arial" w:cs="Arial"/>
          <w:i/>
          <w:iCs/>
          <w:color w:val="000000"/>
          <w:sz w:val="22"/>
          <w:szCs w:val="22"/>
          <w:lang w:val="sr-Latn-RS" w:eastAsia="sr-Latn-RS"/>
        </w:rPr>
        <w:t>VMA</w:t>
      </w:r>
      <w:r w:rsidRPr="00C60A49">
        <w:rPr>
          <w:rFonts w:ascii="Arial" w:hAnsi="Arial" w:cs="Arial"/>
          <w:color w:val="000000"/>
          <w:sz w:val="22"/>
          <w:szCs w:val="22"/>
          <w:lang w:val="sr-Latn-RS" w:eastAsia="sr-Latn-RS"/>
        </w:rPr>
        <w:t xml:space="preserve"> (Virtual Memory Address) у RAM (нпр. 0x2800_0000 ако ту почиње SRAM) и </w:t>
      </w:r>
      <w:r w:rsidRPr="00C60A49">
        <w:rPr>
          <w:rFonts w:ascii="Arial" w:hAnsi="Arial" w:cs="Arial"/>
          <w:i/>
          <w:iCs/>
          <w:color w:val="000000"/>
          <w:sz w:val="22"/>
          <w:szCs w:val="22"/>
          <w:lang w:val="sr-Latn-RS" w:eastAsia="sr-Latn-RS"/>
        </w:rPr>
        <w:t>LMA</w:t>
      </w:r>
      <w:r w:rsidRPr="00C60A49">
        <w:rPr>
          <w:rFonts w:ascii="Arial" w:hAnsi="Arial" w:cs="Arial"/>
          <w:color w:val="000000"/>
          <w:sz w:val="22"/>
          <w:szCs w:val="22"/>
          <w:lang w:val="sr-Latn-RS" w:eastAsia="sr-Latn-RS"/>
        </w:rPr>
        <w:t xml:space="preserve"> (Load Memory Address) у флешу (нпр. 0x1000_1234 ако .text заузима до 0x1000_1233). Линкер ће поред ELF секције уписати и тај садржај (иницијалне бајтове) на LMA адресу. Потом, стартуп код микроконтролера копира те бајтове из флеша на одговарајућу VMA адресу у SRAM током покретања програма. На овај начин, глобалне променљиве које имају иницијалне вредности (нпр. </w:t>
      </w:r>
      <w:r w:rsidRPr="00C60A49">
        <w:rPr>
          <w:rFonts w:ascii="Roboto Mono" w:hAnsi="Roboto Mono"/>
          <w:color w:val="188038"/>
          <w:sz w:val="22"/>
          <w:szCs w:val="22"/>
          <w:lang w:val="sr-Latn-RS" w:eastAsia="sr-Latn-RS"/>
        </w:rPr>
        <w:t>int count = 5;</w:t>
      </w:r>
      <w:r w:rsidRPr="00C60A49">
        <w:rPr>
          <w:rFonts w:ascii="Arial" w:hAnsi="Arial" w:cs="Arial"/>
          <w:color w:val="000000"/>
          <w:sz w:val="22"/>
          <w:szCs w:val="22"/>
          <w:lang w:val="sr-Latn-RS" w:eastAsia="sr-Latn-RS"/>
        </w:rPr>
        <w:t xml:space="preserve">) налазе се у .data секцији: након ресета, у RAM-у на адреси </w:t>
      </w:r>
      <w:r w:rsidRPr="00C60A49">
        <w:rPr>
          <w:rFonts w:ascii="Roboto Mono" w:hAnsi="Roboto Mono"/>
          <w:color w:val="188038"/>
          <w:sz w:val="22"/>
          <w:szCs w:val="22"/>
          <w:lang w:val="sr-Latn-RS" w:eastAsia="sr-Latn-RS"/>
        </w:rPr>
        <w:t>_sdata</w:t>
      </w:r>
      <w:r w:rsidRPr="00C60A49">
        <w:rPr>
          <w:rFonts w:ascii="Arial" w:hAnsi="Arial" w:cs="Arial"/>
          <w:color w:val="000000"/>
          <w:sz w:val="22"/>
          <w:szCs w:val="22"/>
          <w:lang w:val="sr-Latn-RS" w:eastAsia="sr-Latn-RS"/>
        </w:rPr>
        <w:t xml:space="preserve"> треба да се нађе вредност 5, коју је програм негде морао сачувати – управо у флешу</w:t>
      </w:r>
      <w:r w:rsidR="007B03F5">
        <w:rPr>
          <w:rFonts w:ascii="Arial" w:hAnsi="Arial" w:cs="Arial"/>
          <w:color w:val="000000"/>
          <w:sz w:val="22"/>
          <w:szCs w:val="22"/>
          <w:lang w:val="sr-Latn-RS" w:eastAsia="sr-Latn-RS"/>
        </w:rPr>
        <w:t>,</w:t>
      </w:r>
      <w:r w:rsidRPr="00C60A49">
        <w:rPr>
          <w:rFonts w:ascii="Arial" w:hAnsi="Arial" w:cs="Arial"/>
          <w:color w:val="000000"/>
          <w:sz w:val="22"/>
          <w:szCs w:val="22"/>
          <w:lang w:val="sr-Latn-RS" w:eastAsia="sr-Latn-RS"/>
        </w:rPr>
        <w:t xml:space="preserve"> у склопу .data LMA. Директива </w:t>
      </w:r>
      <w:r w:rsidRPr="00C60A49">
        <w:rPr>
          <w:rFonts w:ascii="Roboto Mono" w:hAnsi="Roboto Mono"/>
          <w:color w:val="188038"/>
          <w:sz w:val="22"/>
          <w:szCs w:val="22"/>
          <w:lang w:val="sr-Latn-RS" w:eastAsia="sr-Latn-RS"/>
        </w:rPr>
        <w:t>AT()</w:t>
      </w:r>
      <w:r w:rsidRPr="00C60A49">
        <w:rPr>
          <w:rFonts w:ascii="Arial" w:hAnsi="Arial" w:cs="Arial"/>
          <w:color w:val="000000"/>
          <w:sz w:val="22"/>
          <w:szCs w:val="22"/>
          <w:lang w:val="sr-Latn-RS" w:eastAsia="sr-Latn-RS"/>
        </w:rPr>
        <w:t xml:space="preserve"> у линкер скрипти се користи да раздвоји те адресе и веома је битна за исправно покретање програма (</w:t>
      </w:r>
      <w:hyperlink r:id="rId36" w:anchor=":~:text=The%20sections%20command%20tells%20the,where%20segments%20belong%20in%20memory"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w:t>
      </w:r>
    </w:p>
    <w:p w14:paraId="11210B32" w14:textId="6BB471B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Секција </w:t>
      </w:r>
      <w:r w:rsidRPr="00C60A49">
        <w:rPr>
          <w:rFonts w:ascii="Roboto Mono" w:hAnsi="Roboto Mono"/>
          <w:color w:val="188038"/>
          <w:sz w:val="22"/>
          <w:szCs w:val="22"/>
          <w:lang w:val="sr-Latn-RS" w:eastAsia="sr-Latn-RS"/>
        </w:rPr>
        <w:t>.bss</w:t>
      </w:r>
      <w:r w:rsidRPr="00C60A49">
        <w:rPr>
          <w:rFonts w:ascii="Arial" w:hAnsi="Arial" w:cs="Arial"/>
          <w:color w:val="000000"/>
          <w:sz w:val="22"/>
          <w:szCs w:val="22"/>
          <w:lang w:val="sr-Latn-RS" w:eastAsia="sr-Latn-RS"/>
        </w:rPr>
        <w:t xml:space="preserve"> у примеру има атрибут </w:t>
      </w:r>
      <w:r w:rsidRPr="00C60A49">
        <w:rPr>
          <w:rFonts w:ascii="Roboto Mono" w:hAnsi="Roboto Mono"/>
          <w:color w:val="188038"/>
          <w:sz w:val="22"/>
          <w:szCs w:val="22"/>
          <w:lang w:val="sr-Latn-RS" w:eastAsia="sr-Latn-RS"/>
        </w:rPr>
        <w:t>NOLOAD</w:t>
      </w:r>
      <w:r w:rsidRPr="00C60A49">
        <w:rPr>
          <w:rFonts w:ascii="Arial" w:hAnsi="Arial" w:cs="Arial"/>
          <w:color w:val="000000"/>
          <w:sz w:val="22"/>
          <w:szCs w:val="22"/>
          <w:lang w:val="sr-Latn-RS" w:eastAsia="sr-Latn-RS"/>
        </w:rPr>
        <w:t xml:space="preserve"> – то значи да за њу не постоји садржај у флешу; она представља блок RAM меморије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кој</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треба </w:t>
      </w:r>
      <w:r w:rsidR="00683FFE">
        <w:rPr>
          <w:rFonts w:ascii="Arial" w:hAnsi="Arial" w:cs="Arial"/>
          <w:color w:val="000000"/>
          <w:sz w:val="22"/>
          <w:szCs w:val="22"/>
          <w:lang w:val="sr-Cyrl-RS" w:eastAsia="sr-Latn-RS"/>
        </w:rPr>
        <w:t>испунити нулама</w:t>
      </w:r>
      <w:r w:rsidRPr="00C60A49">
        <w:rPr>
          <w:rFonts w:ascii="Arial" w:hAnsi="Arial" w:cs="Arial"/>
          <w:color w:val="000000"/>
          <w:sz w:val="22"/>
          <w:szCs w:val="22"/>
          <w:lang w:val="sr-Latn-RS" w:eastAsia="sr-Latn-RS"/>
        </w:rPr>
        <w:t xml:space="preserve">. Линкерски симболи </w:t>
      </w:r>
      <w:r w:rsidRPr="00C60A49">
        <w:rPr>
          <w:rFonts w:ascii="Roboto Mono" w:hAnsi="Roboto Mono"/>
          <w:color w:val="188038"/>
          <w:sz w:val="22"/>
          <w:szCs w:val="22"/>
          <w:lang w:val="sr-Latn-RS" w:eastAsia="sr-Latn-RS"/>
        </w:rPr>
        <w:t>_sbss</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_ebss</w:t>
      </w:r>
      <w:r w:rsidRPr="00C60A49">
        <w:rPr>
          <w:rFonts w:ascii="Arial" w:hAnsi="Arial" w:cs="Arial"/>
          <w:color w:val="000000"/>
          <w:sz w:val="22"/>
          <w:szCs w:val="22"/>
          <w:lang w:val="sr-Latn-RS" w:eastAsia="sr-Latn-RS"/>
        </w:rPr>
        <w:t xml:space="preserve"> означавају почетак и крај .bss. Важно је и да су св</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w:t>
      </w:r>
      <w:r w:rsidRPr="00C60A49">
        <w:rPr>
          <w:rFonts w:ascii="Arial" w:hAnsi="Arial" w:cs="Arial"/>
          <w:i/>
          <w:iCs/>
          <w:color w:val="000000"/>
          <w:sz w:val="22"/>
          <w:szCs w:val="22"/>
          <w:lang w:val="sr-Latn-RS" w:eastAsia="sr-Latn-RS"/>
        </w:rPr>
        <w:t>COMMON</w:t>
      </w:r>
      <w:r w:rsidRPr="00C60A49">
        <w:rPr>
          <w:rFonts w:ascii="Arial" w:hAnsi="Arial" w:cs="Arial"/>
          <w:color w:val="000000"/>
          <w:sz w:val="22"/>
          <w:szCs w:val="22"/>
          <w:lang w:val="sr-Latn-RS" w:eastAsia="sr-Latn-RS"/>
        </w:rPr>
        <w:t xml:space="preserve"> симбол</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(неиницијализоване глобалне </w:t>
      </w:r>
      <w:r w:rsidR="00683FFE">
        <w:rPr>
          <w:rFonts w:ascii="Arial" w:hAnsi="Arial" w:cs="Arial"/>
          <w:color w:val="000000"/>
          <w:sz w:val="22"/>
          <w:szCs w:val="22"/>
          <w:lang w:val="sr-Cyrl-RS" w:eastAsia="sr-Latn-RS"/>
        </w:rPr>
        <w:t xml:space="preserve">променљиве </w:t>
      </w:r>
      <w:r w:rsidRPr="00C60A49">
        <w:rPr>
          <w:rFonts w:ascii="Arial" w:hAnsi="Arial" w:cs="Arial"/>
          <w:color w:val="000000"/>
          <w:sz w:val="22"/>
          <w:szCs w:val="22"/>
          <w:lang w:val="sr-Latn-RS" w:eastAsia="sr-Latn-RS"/>
        </w:rPr>
        <w:t>које нису експлицитно у .bss) такође стављен</w:t>
      </w:r>
      <w:r w:rsidR="00683FFE">
        <w:rPr>
          <w:rFonts w:ascii="Arial" w:hAnsi="Arial" w:cs="Arial"/>
          <w:color w:val="000000"/>
          <w:sz w:val="22"/>
          <w:szCs w:val="22"/>
          <w:lang w:val="sr-Cyrl-RS" w:eastAsia="sr-Latn-RS"/>
        </w:rPr>
        <w:t>и</w:t>
      </w:r>
      <w:r w:rsidRPr="00C60A49">
        <w:rPr>
          <w:rFonts w:ascii="Arial" w:hAnsi="Arial" w:cs="Arial"/>
          <w:color w:val="000000"/>
          <w:sz w:val="22"/>
          <w:szCs w:val="22"/>
          <w:lang w:val="sr-Latn-RS" w:eastAsia="sr-Latn-RS"/>
        </w:rPr>
        <w:t xml:space="preserve"> у .bss (директива </w:t>
      </w:r>
      <w:r w:rsidRPr="00C60A49">
        <w:rPr>
          <w:rFonts w:ascii="Roboto Mono" w:hAnsi="Roboto Mono"/>
          <w:color w:val="188038"/>
          <w:sz w:val="22"/>
          <w:szCs w:val="22"/>
          <w:lang w:val="sr-Latn-RS" w:eastAsia="sr-Latn-RS"/>
        </w:rPr>
        <w:t>*(COMMON)</w:t>
      </w:r>
      <w:r w:rsidRPr="00C60A49">
        <w:rPr>
          <w:rFonts w:ascii="Arial" w:hAnsi="Arial" w:cs="Arial"/>
          <w:color w:val="000000"/>
          <w:sz w:val="22"/>
          <w:szCs w:val="22"/>
          <w:lang w:val="sr-Latn-RS" w:eastAsia="sr-Latn-RS"/>
        </w:rPr>
        <w:t>). Стартуп код ће једноставно обрисати (испунити нулама) овај RAM опсег при покретању.</w:t>
      </w:r>
    </w:p>
    <w:p w14:paraId="3BB734B0" w14:textId="4E5F7F10"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Поред ових, линкер скрипта често резервише простор за стек (нпр. дефинише симбол </w:t>
      </w:r>
      <w:r w:rsidRPr="00C60A49">
        <w:rPr>
          <w:rFonts w:ascii="Roboto Mono" w:hAnsi="Roboto Mono"/>
          <w:color w:val="188038"/>
          <w:sz w:val="22"/>
          <w:szCs w:val="22"/>
          <w:lang w:val="sr-Latn-RS" w:eastAsia="sr-Latn-RS"/>
        </w:rPr>
        <w:t>_estack</w:t>
      </w:r>
      <w:r w:rsidRPr="00C60A49">
        <w:rPr>
          <w:rFonts w:ascii="Arial" w:hAnsi="Arial" w:cs="Arial"/>
          <w:color w:val="000000"/>
          <w:sz w:val="22"/>
          <w:szCs w:val="22"/>
          <w:lang w:val="sr-Latn-RS" w:eastAsia="sr-Latn-RS"/>
        </w:rPr>
        <w:t xml:space="preserve"> на крај SRAM-а), за heap (ако се користи), и укључује специјалне секције за C++ ако су присутне (нпр. </w:t>
      </w:r>
      <w:r w:rsidRPr="00C60A49">
        <w:rPr>
          <w:rFonts w:ascii="Roboto Mono" w:hAnsi="Roboto Mono"/>
          <w:color w:val="188038"/>
          <w:sz w:val="22"/>
          <w:szCs w:val="22"/>
          <w:lang w:val="sr-Latn-RS" w:eastAsia="sr-Latn-RS"/>
        </w:rPr>
        <w:t>.init_array</w:t>
      </w:r>
      <w:r w:rsidRPr="00C60A49">
        <w:rPr>
          <w:rFonts w:ascii="Arial" w:hAnsi="Arial" w:cs="Arial"/>
          <w:color w:val="000000"/>
          <w:sz w:val="22"/>
          <w:szCs w:val="22"/>
          <w:lang w:val="sr-Latn-RS" w:eastAsia="sr-Latn-RS"/>
        </w:rPr>
        <w:t xml:space="preserve"> за конструкторе објеката). У случају ARM Cortex-M, потребне су и секције </w:t>
      </w:r>
      <w:r w:rsidRPr="00C60A49">
        <w:rPr>
          <w:rFonts w:ascii="Roboto Mono" w:hAnsi="Roboto Mono"/>
          <w:color w:val="188038"/>
          <w:sz w:val="22"/>
          <w:szCs w:val="22"/>
          <w:lang w:val="sr-Latn-RS" w:eastAsia="sr-Latn-RS"/>
        </w:rPr>
        <w:t>.ARM.exidx</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.ARM.extab</w:t>
      </w:r>
      <w:r w:rsidRPr="00C60A49">
        <w:rPr>
          <w:rFonts w:ascii="Arial" w:hAnsi="Arial" w:cs="Arial"/>
          <w:color w:val="000000"/>
          <w:sz w:val="22"/>
          <w:szCs w:val="22"/>
          <w:lang w:val="sr-Latn-RS" w:eastAsia="sr-Latn-RS"/>
        </w:rPr>
        <w:t xml:space="preserve"> за информације о изузецима (корисно ако се користе одређене библиотеке</w:t>
      </w:r>
      <w:r w:rsidR="00683FFE">
        <w:rPr>
          <w:rFonts w:ascii="Arial" w:hAnsi="Arial" w:cs="Arial"/>
          <w:color w:val="000000"/>
          <w:sz w:val="22"/>
          <w:szCs w:val="22"/>
          <w:lang w:val="sr-Cyrl-RS" w:eastAsia="sr-Latn-RS"/>
        </w:rPr>
        <w:t xml:space="preserve"> и</w:t>
      </w:r>
      <w:r w:rsidRPr="00C60A49">
        <w:rPr>
          <w:rFonts w:ascii="Arial" w:hAnsi="Arial" w:cs="Arial"/>
          <w:color w:val="000000"/>
          <w:sz w:val="22"/>
          <w:szCs w:val="22"/>
          <w:lang w:val="sr-Latn-RS" w:eastAsia="sr-Latn-RS"/>
        </w:rPr>
        <w:t xml:space="preserve"> функције или C++ бацање изузетака</w:t>
      </w:r>
      <w:r w:rsidR="00683FFE">
        <w:rPr>
          <w:rFonts w:ascii="Arial" w:hAnsi="Arial" w:cs="Arial"/>
          <w:color w:val="000000"/>
          <w:sz w:val="22"/>
          <w:szCs w:val="22"/>
          <w:lang w:val="sr-Cyrl-RS" w:eastAsia="sr-Latn-RS"/>
        </w:rPr>
        <w:t xml:space="preserve"> – </w:t>
      </w:r>
      <w:r w:rsidR="00683FFE">
        <w:rPr>
          <w:rFonts w:ascii="Arial" w:hAnsi="Arial" w:cs="Arial"/>
          <w:color w:val="000000"/>
          <w:sz w:val="22"/>
          <w:szCs w:val="22"/>
          <w:lang w:eastAsia="sr-Latn-RS"/>
        </w:rPr>
        <w:t>throw exception</w:t>
      </w:r>
      <w:r w:rsidRPr="00C60A49">
        <w:rPr>
          <w:rFonts w:ascii="Arial" w:hAnsi="Arial" w:cs="Arial"/>
          <w:color w:val="000000"/>
          <w:sz w:val="22"/>
          <w:szCs w:val="22"/>
          <w:lang w:val="sr-Latn-RS" w:eastAsia="sr-Latn-RS"/>
        </w:rPr>
        <w:t xml:space="preserve">). Они се обично смештају на крај </w:t>
      </w:r>
      <w:r w:rsidRPr="00C60A49">
        <w:rPr>
          <w:rFonts w:ascii="Roboto Mono" w:hAnsi="Roboto Mono"/>
          <w:color w:val="188038"/>
          <w:sz w:val="22"/>
          <w:szCs w:val="22"/>
          <w:lang w:val="sr-Latn-RS" w:eastAsia="sr-Latn-RS"/>
        </w:rPr>
        <w:t>.text</w:t>
      </w:r>
      <w:r w:rsidRPr="00C60A49">
        <w:rPr>
          <w:rFonts w:ascii="Arial" w:hAnsi="Arial" w:cs="Arial"/>
          <w:color w:val="000000"/>
          <w:sz w:val="22"/>
          <w:szCs w:val="22"/>
          <w:lang w:val="sr-Latn-RS" w:eastAsia="sr-Latn-RS"/>
        </w:rPr>
        <w:t xml:space="preserve"> сегмента. Укључујући све те ставке, линкерска скрипта обезбеђује да </w:t>
      </w:r>
      <w:r w:rsidR="00683FFE">
        <w:rPr>
          <w:rFonts w:ascii="Arial" w:hAnsi="Arial" w:cs="Arial"/>
          <w:color w:val="000000"/>
          <w:sz w:val="22"/>
          <w:szCs w:val="22"/>
          <w:lang w:val="sr-Cyrl-RS" w:eastAsia="sr-Latn-RS"/>
        </w:rPr>
        <w:t>у</w:t>
      </w:r>
      <w:r w:rsidRPr="00C60A49">
        <w:rPr>
          <w:rFonts w:ascii="Arial" w:hAnsi="Arial" w:cs="Arial"/>
          <w:color w:val="000000"/>
          <w:sz w:val="22"/>
          <w:szCs w:val="22"/>
          <w:lang w:val="sr-Latn-RS" w:eastAsia="sr-Latn-RS"/>
        </w:rPr>
        <w:t xml:space="preserve"> излазном ELF-у стоје исправно дефинисане адресе и границе секција.</w:t>
      </w:r>
    </w:p>
    <w:p w14:paraId="7E6D0E43" w14:textId="179B7A71" w:rsidR="00C60A49" w:rsidRPr="00C60A49" w:rsidRDefault="00C60A49" w:rsidP="00C60A49">
      <w:pPr>
        <w:spacing w:before="240" w:after="240"/>
        <w:jc w:val="left"/>
        <w:rPr>
          <w:lang w:val="sr-Latn-RS" w:eastAsia="sr-Latn-RS"/>
        </w:rPr>
      </w:pPr>
      <w:r w:rsidRPr="00C60A49">
        <w:rPr>
          <w:rFonts w:ascii="Arial" w:hAnsi="Arial" w:cs="Arial"/>
          <w:color w:val="000000"/>
          <w:sz w:val="22"/>
          <w:szCs w:val="22"/>
          <w:lang w:val="sr-Latn-RS" w:eastAsia="sr-Latn-RS"/>
        </w:rPr>
        <w:t xml:space="preserve">За пример TRAVEO T2G микроконтролера, линкерска скрипта би била прилагођена тачним величинама меморија тог чипа. На основу </w:t>
      </w:r>
      <w:r w:rsidRPr="00C60A49">
        <w:rPr>
          <w:rFonts w:ascii="Arial" w:hAnsi="Arial" w:cs="Arial"/>
          <w:b/>
          <w:bCs/>
          <w:color w:val="000000"/>
          <w:sz w:val="22"/>
          <w:szCs w:val="22"/>
          <w:lang w:val="sr-Latn-RS" w:eastAsia="sr-Latn-RS"/>
        </w:rPr>
        <w:t>меморијске архитектуре</w:t>
      </w:r>
      <w:r w:rsidR="00683FFE">
        <w:rPr>
          <w:rFonts w:ascii="Arial" w:hAnsi="Arial" w:cs="Arial"/>
          <w:color w:val="000000"/>
          <w:sz w:val="22"/>
          <w:szCs w:val="22"/>
          <w:lang w:val="sr-Cyrl-RS" w:eastAsia="sr-Latn-RS"/>
        </w:rPr>
        <w:t xml:space="preserve">, </w:t>
      </w:r>
      <w:r w:rsidRPr="00C60A49">
        <w:rPr>
          <w:rFonts w:ascii="Arial" w:hAnsi="Arial" w:cs="Arial"/>
          <w:color w:val="000000"/>
          <w:sz w:val="22"/>
          <w:szCs w:val="22"/>
          <w:lang w:val="sr-Latn-RS" w:eastAsia="sr-Latn-RS"/>
        </w:rPr>
        <w:t xml:space="preserve">могли бисмо дефинисати MEMORY са </w:t>
      </w:r>
      <w:r w:rsidRPr="00C60A49">
        <w:rPr>
          <w:rFonts w:ascii="Roboto Mono" w:hAnsi="Roboto Mono"/>
          <w:color w:val="188038"/>
          <w:sz w:val="22"/>
          <w:szCs w:val="22"/>
          <w:lang w:val="sr-Latn-RS" w:eastAsia="sr-Latn-RS"/>
        </w:rPr>
        <w:t>FLASH (rx) : ORIGIN = 0x10000000, LENGTH = 4160K</w:t>
      </w:r>
      <w:r w:rsidRPr="00C60A49">
        <w:rPr>
          <w:rFonts w:ascii="Arial" w:hAnsi="Arial" w:cs="Arial"/>
          <w:color w:val="000000"/>
          <w:sz w:val="22"/>
          <w:szCs w:val="22"/>
          <w:lang w:val="sr-Latn-RS" w:eastAsia="sr-Latn-RS"/>
        </w:rPr>
        <w:t xml:space="preserve"> (главна флеш меморија од ~4.16 MB), евентуално </w:t>
      </w:r>
      <w:r w:rsidRPr="00C60A49">
        <w:rPr>
          <w:rFonts w:ascii="Roboto Mono" w:hAnsi="Roboto Mono"/>
          <w:color w:val="188038"/>
          <w:sz w:val="22"/>
          <w:szCs w:val="22"/>
          <w:lang w:val="sr-Latn-RS" w:eastAsia="sr-Latn-RS"/>
        </w:rPr>
        <w:t>WORKFLASH (rx) : ORIGIN = 0x14000000, LENGTH = 256K</w:t>
      </w:r>
      <w:r w:rsidRPr="00C60A49">
        <w:rPr>
          <w:rFonts w:ascii="Arial" w:hAnsi="Arial" w:cs="Arial"/>
          <w:color w:val="000000"/>
          <w:sz w:val="22"/>
          <w:szCs w:val="22"/>
          <w:lang w:val="sr-Latn-RS" w:eastAsia="sr-Latn-RS"/>
        </w:rPr>
        <w:t xml:space="preserve">, </w:t>
      </w:r>
      <w:r w:rsidRPr="00C60A49">
        <w:rPr>
          <w:rFonts w:ascii="Roboto Mono" w:hAnsi="Roboto Mono"/>
          <w:color w:val="188038"/>
          <w:sz w:val="22"/>
          <w:szCs w:val="22"/>
          <w:lang w:val="sr-Latn-RS" w:eastAsia="sr-Latn-RS"/>
        </w:rPr>
        <w:t>SRAM (rwx) : ORIGIN = 0x28000000, LENGTH = 768K</w:t>
      </w:r>
      <w:r w:rsidRPr="00C60A49">
        <w:rPr>
          <w:rFonts w:ascii="Arial" w:hAnsi="Arial" w:cs="Arial"/>
          <w:color w:val="000000"/>
          <w:sz w:val="22"/>
          <w:szCs w:val="22"/>
          <w:lang w:val="sr-Latn-RS" w:eastAsia="sr-Latn-RS"/>
        </w:rPr>
        <w:t xml:space="preserve">, и можда посебно </w:t>
      </w:r>
      <w:r w:rsidRPr="00C60A49">
        <w:rPr>
          <w:rFonts w:ascii="Roboto Mono" w:hAnsi="Roboto Mono"/>
          <w:color w:val="188038"/>
          <w:sz w:val="22"/>
          <w:szCs w:val="22"/>
          <w:lang w:val="sr-Latn-RS" w:eastAsia="sr-Latn-RS"/>
        </w:rPr>
        <w:t>ITCM</w:t>
      </w:r>
      <w:r w:rsidRPr="00C60A49">
        <w:rPr>
          <w:rFonts w:ascii="Arial" w:hAnsi="Arial" w:cs="Arial"/>
          <w:color w:val="000000"/>
          <w:sz w:val="22"/>
          <w:szCs w:val="22"/>
          <w:lang w:val="sr-Latn-RS" w:eastAsia="sr-Latn-RS"/>
        </w:rPr>
        <w:t xml:space="preserve"> и </w:t>
      </w:r>
      <w:r w:rsidRPr="00C60A49">
        <w:rPr>
          <w:rFonts w:ascii="Roboto Mono" w:hAnsi="Roboto Mono"/>
          <w:color w:val="188038"/>
          <w:sz w:val="22"/>
          <w:szCs w:val="22"/>
          <w:lang w:val="sr-Latn-RS" w:eastAsia="sr-Latn-RS"/>
        </w:rPr>
        <w:t>DTCM</w:t>
      </w:r>
      <w:r w:rsidRPr="00C60A49">
        <w:rPr>
          <w:rFonts w:ascii="Arial" w:hAnsi="Arial" w:cs="Arial"/>
          <w:color w:val="000000"/>
          <w:sz w:val="22"/>
          <w:szCs w:val="22"/>
          <w:lang w:val="sr-Latn-RS" w:eastAsia="sr-Latn-RS"/>
        </w:rPr>
        <w:t xml:space="preserve"> меморије ако би се користиле (16KB + 16KB по језгру). За једноставност, претпоставимо да сав код иде у главни FLASH, а сав RAM садржај у главни SRAM. Линкерска скрипта би онда одразила тај модел: .text, .rodata, евентуално векторска табела и startup код у FLASH; .data LMA у FLASH али VMA у SRAM; .bss у SRAM.</w:t>
      </w:r>
    </w:p>
    <w:p w14:paraId="5C9ED254" w14:textId="38C927BC" w:rsidR="00F92CBA" w:rsidRDefault="00C60A49" w:rsidP="00C60A49">
      <w:pPr>
        <w:rPr>
          <w:rFonts w:ascii="Arial" w:hAnsi="Arial" w:cs="Arial"/>
          <w:color w:val="000000"/>
          <w:sz w:val="22"/>
          <w:szCs w:val="22"/>
          <w:lang w:val="sr-Latn-RS" w:eastAsia="sr-Latn-RS"/>
        </w:rPr>
      </w:pPr>
      <w:r w:rsidRPr="00C60A49">
        <w:rPr>
          <w:rFonts w:ascii="Arial" w:hAnsi="Arial" w:cs="Arial"/>
          <w:b/>
          <w:bCs/>
          <w:color w:val="000000"/>
          <w:sz w:val="22"/>
          <w:szCs w:val="22"/>
          <w:lang w:val="sr-Latn-RS" w:eastAsia="sr-Latn-RS"/>
        </w:rPr>
        <w:t>Закључак о линкер скрипти:</w:t>
      </w:r>
      <w:r w:rsidRPr="00C60A49">
        <w:rPr>
          <w:rFonts w:ascii="Arial" w:hAnsi="Arial" w:cs="Arial"/>
          <w:color w:val="000000"/>
          <w:sz w:val="22"/>
          <w:szCs w:val="22"/>
          <w:lang w:val="sr-Latn-RS" w:eastAsia="sr-Latn-RS"/>
        </w:rPr>
        <w:t xml:space="preserve"> Она повезује свет C кода са физичком меморијом хардвера. MEMORY секција описује </w:t>
      </w:r>
      <w:r w:rsidRPr="00C60A49">
        <w:rPr>
          <w:rFonts w:ascii="Arial" w:hAnsi="Arial" w:cs="Arial"/>
          <w:i/>
          <w:iCs/>
          <w:color w:val="000000"/>
          <w:sz w:val="22"/>
          <w:szCs w:val="22"/>
          <w:lang w:val="sr-Latn-RS" w:eastAsia="sr-Latn-RS"/>
        </w:rPr>
        <w:t>где</w:t>
      </w:r>
      <w:r w:rsidRPr="00C60A49">
        <w:rPr>
          <w:rFonts w:ascii="Arial" w:hAnsi="Arial" w:cs="Arial"/>
          <w:color w:val="000000"/>
          <w:sz w:val="22"/>
          <w:szCs w:val="22"/>
          <w:lang w:val="sr-Latn-RS" w:eastAsia="sr-Latn-RS"/>
        </w:rPr>
        <w:t xml:space="preserve"> може шта да иде (</w:t>
      </w:r>
      <w:hyperlink r:id="rId37" w:anchor=":~:text=This%20section%20declare%20blocks%20of,go%20in%20the%20address%20space"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xml:space="preserve">), а SECTIONS секција </w:t>
      </w:r>
      <w:r w:rsidRPr="00C60A49">
        <w:rPr>
          <w:rFonts w:ascii="Arial" w:hAnsi="Arial" w:cs="Arial"/>
          <w:i/>
          <w:iCs/>
          <w:color w:val="000000"/>
          <w:sz w:val="22"/>
          <w:szCs w:val="22"/>
          <w:lang w:val="sr-Latn-RS" w:eastAsia="sr-Latn-RS"/>
        </w:rPr>
        <w:t>како</w:t>
      </w:r>
      <w:r w:rsidRPr="00C60A49">
        <w:rPr>
          <w:rFonts w:ascii="Arial" w:hAnsi="Arial" w:cs="Arial"/>
          <w:color w:val="000000"/>
          <w:sz w:val="22"/>
          <w:szCs w:val="22"/>
          <w:lang w:val="sr-Latn-RS" w:eastAsia="sr-Latn-RS"/>
        </w:rPr>
        <w:t xml:space="preserve"> да се садржај распореди (</w:t>
      </w:r>
      <w:hyperlink r:id="rId38" w:anchor=":~:text=Sections" w:history="1">
        <w:r w:rsidRPr="00C60A49">
          <w:rPr>
            <w:rFonts w:ascii="Arial" w:hAnsi="Arial" w:cs="Arial"/>
            <w:color w:val="1155CC"/>
            <w:sz w:val="22"/>
            <w:szCs w:val="22"/>
            <w:u w:val="single"/>
            <w:lang w:val="sr-Latn-RS" w:eastAsia="sr-Latn-RS"/>
          </w:rPr>
          <w:t>The most thoroughly commented linker script (probably) - Stargirl (Thea) Flowers</w:t>
        </w:r>
      </w:hyperlink>
      <w:r w:rsidRPr="00C60A49">
        <w:rPr>
          <w:rFonts w:ascii="Arial" w:hAnsi="Arial" w:cs="Arial"/>
          <w:color w:val="000000"/>
          <w:sz w:val="22"/>
          <w:szCs w:val="22"/>
          <w:lang w:val="sr-Latn-RS" w:eastAsia="sr-Latn-RS"/>
        </w:rPr>
        <w:t>).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2" w:name="_Toc204723569"/>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3" w:name="_Toc204723570"/>
      <w:r>
        <w:rPr>
          <w:lang w:val="sr-Cyrl-RS"/>
        </w:rPr>
        <w:lastRenderedPageBreak/>
        <w:t>Закључак</w:t>
      </w:r>
      <w:bookmarkEnd w:id="83"/>
    </w:p>
    <w:sectPr w:rsidR="009E69C7" w:rsidRPr="00C60A49" w:rsidSect="0001607B">
      <w:headerReference w:type="even" r:id="rId39"/>
      <w:headerReference w:type="default" r:id="rId40"/>
      <w:footerReference w:type="even" r:id="rId41"/>
      <w:footerReference w:type="default" r:id="rId42"/>
      <w:headerReference w:type="first" r:id="rId43"/>
      <w:footerReference w:type="first" r:id="rId44"/>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5F934" w14:textId="77777777" w:rsidR="00015BD8" w:rsidRDefault="00015BD8">
      <w:r>
        <w:separator/>
      </w:r>
    </w:p>
  </w:endnote>
  <w:endnote w:type="continuationSeparator" w:id="0">
    <w:p w14:paraId="0982E13A" w14:textId="77777777" w:rsidR="00015BD8" w:rsidRDefault="00015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E2B05" w14:textId="77777777" w:rsidR="00015BD8" w:rsidRDefault="00015BD8">
      <w:r>
        <w:separator/>
      </w:r>
    </w:p>
  </w:footnote>
  <w:footnote w:type="continuationSeparator" w:id="0">
    <w:p w14:paraId="2640EAF0" w14:textId="77777777" w:rsidR="00015BD8" w:rsidRDefault="00015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9D"/>
    <w:rsid w:val="00685246"/>
    <w:rsid w:val="00685572"/>
    <w:rsid w:val="00685777"/>
    <w:rsid w:val="00685BED"/>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Executable_and_Linkable_Format" TargetMode="External"/><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sourceware.org/binutils/docs/binutils/objcopy.html" TargetMode="External"/><Relationship Id="rId42"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gcc.gnu.org/onlinedocs/gcc/Overall-Options.html" TargetMode="External"/><Relationship Id="rId33" Type="http://schemas.openxmlformats.org/officeDocument/2006/relationships/hyperlink" Target="https://sourceware.org/binutils/docs/binutils/objcopy.html" TargetMode="External"/><Relationship Id="rId38" Type="http://schemas.openxmlformats.org/officeDocument/2006/relationships/hyperlink" Target="https://blog.thea.codes/the-most-thoroughly-commented-linker-script/"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en.wikipedia.org/wiki/Intel_HEX" TargetMode="External"/><Relationship Id="rId41" Type="http://schemas.openxmlformats.org/officeDocument/2006/relationships/footer" Target="foot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cc.gnu.org/onlinedocs/gcc/Overall-Options.html" TargetMode="External"/><Relationship Id="rId32" Type="http://schemas.openxmlformats.org/officeDocument/2006/relationships/hyperlink" Target="https://en.wikipedia.org/wiki/Intel_HEX" TargetMode="External"/><Relationship Id="rId37" Type="http://schemas.openxmlformats.org/officeDocument/2006/relationships/hyperlink" Target="https://blog.thea.codes/the-most-thoroughly-commented-linker-script/" TargetMode="Externa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arm-software.github.io/CMSIS_6/main/Core/group__system__init__gr.html" TargetMode="External"/><Relationship Id="rId28" Type="http://schemas.openxmlformats.org/officeDocument/2006/relationships/hyperlink" Target="https://en.wikipedia.org/wiki/Executable_and_Linkable_Format" TargetMode="External"/><Relationship Id="rId36" Type="http://schemas.openxmlformats.org/officeDocument/2006/relationships/hyperlink" Target="https://blog.thea.codes/the-most-thoroughly-commented-linker-script/" TargetMode="External"/><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hyperlink" Target="https://en.wikipedia.org/wiki/Intel_HEX" TargetMode="External"/><Relationship Id="rId44"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s://arm-software.github.io/CMSIS_6/main/Core/group__system__init__gr.html" TargetMode="External"/><Relationship Id="rId27" Type="http://schemas.openxmlformats.org/officeDocument/2006/relationships/hyperlink" Target="https://en.wikipedia.org/wiki/Executable_and_Linkable_Format" TargetMode="External"/><Relationship Id="rId30" Type="http://schemas.openxmlformats.org/officeDocument/2006/relationships/hyperlink" Target="https://en.wikipedia.org/wiki/Intel_HEX" TargetMode="External"/><Relationship Id="rId35" Type="http://schemas.openxmlformats.org/officeDocument/2006/relationships/hyperlink" Target="https://blog.thea.codes/the-most-thoroughly-commented-linker-script/" TargetMode="Externa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1542</TotalTime>
  <Pages>55</Pages>
  <Words>13820</Words>
  <Characters>78774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92410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132</cp:revision>
  <cp:lastPrinted>2025-07-28T23:24:00Z</cp:lastPrinted>
  <dcterms:created xsi:type="dcterms:W3CDTF">2025-06-06T20:05:00Z</dcterms:created>
  <dcterms:modified xsi:type="dcterms:W3CDTF">2025-07-29T21:18:00Z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