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851D7" w14:textId="76DA8D03" w:rsidR="00D636B3" w:rsidRPr="00294D0F" w:rsidRDefault="00D636B3" w:rsidP="00294D0F">
      <w:pPr>
        <w:pStyle w:val="a3"/>
        <w:numPr>
          <w:ilvl w:val="0"/>
          <w:numId w:val="4"/>
        </w:numPr>
        <w:tabs>
          <w:tab w:val="left" w:pos="993"/>
        </w:tabs>
        <w:autoSpaceDE w:val="0"/>
        <w:autoSpaceDN w:val="0"/>
        <w:adjustRightInd w:val="0"/>
        <w:spacing w:line="360" w:lineRule="auto"/>
        <w:ind w:firstLine="964"/>
        <w:jc w:val="both"/>
        <w:rPr>
          <w:color w:val="000000"/>
          <w:sz w:val="28"/>
          <w:szCs w:val="28"/>
        </w:rPr>
      </w:pPr>
      <w:r w:rsidRPr="00294D0F">
        <w:rPr>
          <w:color w:val="000000"/>
          <w:sz w:val="28"/>
          <w:szCs w:val="28"/>
        </w:rPr>
        <w:t>Что такое суммарная задача? Что такое суммарная задача? Как суммарные задачи используются в проекте?</w:t>
      </w:r>
    </w:p>
    <w:p w14:paraId="554D90F1" w14:textId="7C35E29F" w:rsidR="00CC0031" w:rsidRPr="00294D0F" w:rsidRDefault="001C6074" w:rsidP="00294D0F">
      <w:pPr>
        <w:spacing w:line="360" w:lineRule="auto"/>
        <w:ind w:firstLine="964"/>
        <w:jc w:val="both"/>
        <w:rPr>
          <w:rFonts w:ascii="Times New Roman" w:hAnsi="Times New Roman" w:cs="Times New Roman"/>
          <w:sz w:val="28"/>
          <w:szCs w:val="28"/>
        </w:rPr>
      </w:pPr>
      <w:r w:rsidRPr="00294D0F">
        <w:rPr>
          <w:rFonts w:ascii="Times New Roman" w:hAnsi="Times New Roman" w:cs="Times New Roman"/>
          <w:sz w:val="28"/>
          <w:szCs w:val="28"/>
        </w:rPr>
        <w:t>Суммарная задача – искусственно создаваемая системой работа, длительность которой равна</w:t>
      </w:r>
    </w:p>
    <w:p w14:paraId="3A43F010" w14:textId="397F8E5E" w:rsidR="001C6074" w:rsidRPr="00294D0F" w:rsidRDefault="001C6074" w:rsidP="00294D0F">
      <w:pPr>
        <w:spacing w:line="360" w:lineRule="auto"/>
        <w:ind w:firstLine="964"/>
        <w:jc w:val="both"/>
        <w:rPr>
          <w:rFonts w:ascii="Times New Roman" w:hAnsi="Times New Roman" w:cs="Times New Roman"/>
          <w:sz w:val="28"/>
          <w:szCs w:val="28"/>
        </w:rPr>
      </w:pPr>
      <w:r w:rsidRPr="00294D0F">
        <w:rPr>
          <w:rFonts w:ascii="Times New Roman" w:hAnsi="Times New Roman" w:cs="Times New Roman"/>
          <w:sz w:val="28"/>
          <w:szCs w:val="28"/>
        </w:rPr>
        <w:t>длительности всего проекта</w:t>
      </w:r>
      <w:r w:rsidR="0043135B" w:rsidRPr="00294D0F">
        <w:rPr>
          <w:rFonts w:ascii="Times New Roman" w:hAnsi="Times New Roman" w:cs="Times New Roman"/>
          <w:sz w:val="28"/>
          <w:szCs w:val="28"/>
        </w:rPr>
        <w:t xml:space="preserve">. Состоит из нескольких задач. Результат фазы обобщает (суммирует) результаты задач, входящих в неё. Суммарная задача может содержать в себе как </w:t>
      </w:r>
      <w:proofErr w:type="gramStart"/>
      <w:r w:rsidR="0043135B" w:rsidRPr="00294D0F">
        <w:rPr>
          <w:rFonts w:ascii="Times New Roman" w:hAnsi="Times New Roman" w:cs="Times New Roman"/>
          <w:sz w:val="28"/>
          <w:szCs w:val="28"/>
        </w:rPr>
        <w:t>и  задачи</w:t>
      </w:r>
      <w:proofErr w:type="gramEnd"/>
      <w:r w:rsidR="0043135B" w:rsidRPr="00294D0F">
        <w:rPr>
          <w:rFonts w:ascii="Times New Roman" w:hAnsi="Times New Roman" w:cs="Times New Roman"/>
          <w:sz w:val="28"/>
          <w:szCs w:val="28"/>
        </w:rPr>
        <w:t>, так и другие суммарные задачи</w:t>
      </w:r>
    </w:p>
    <w:p w14:paraId="2A1F0266" w14:textId="48376C59" w:rsidR="001C6074" w:rsidRPr="00294D0F" w:rsidRDefault="001C6074" w:rsidP="00294D0F">
      <w:pPr>
        <w:spacing w:line="360" w:lineRule="auto"/>
        <w:ind w:firstLine="964"/>
        <w:jc w:val="both"/>
        <w:rPr>
          <w:rFonts w:ascii="Times New Roman" w:hAnsi="Times New Roman" w:cs="Times New Roman"/>
          <w:sz w:val="28"/>
          <w:szCs w:val="28"/>
        </w:rPr>
      </w:pPr>
      <w:r w:rsidRPr="00294D0F">
        <w:rPr>
          <w:rFonts w:ascii="Times New Roman" w:hAnsi="Times New Roman" w:cs="Times New Roman"/>
          <w:sz w:val="28"/>
          <w:szCs w:val="28"/>
        </w:rPr>
        <w:t>Суммарная задача проекта отображает сводные данные обо всём проекте в одной строке, и ей</w:t>
      </w:r>
      <w:r w:rsidR="00ED2E82" w:rsidRPr="00294D0F">
        <w:rPr>
          <w:rFonts w:ascii="Times New Roman" w:hAnsi="Times New Roman" w:cs="Times New Roman"/>
          <w:sz w:val="28"/>
          <w:szCs w:val="28"/>
        </w:rPr>
        <w:t xml:space="preserve"> </w:t>
      </w:r>
      <w:r w:rsidRPr="00294D0F">
        <w:rPr>
          <w:rFonts w:ascii="Times New Roman" w:hAnsi="Times New Roman" w:cs="Times New Roman"/>
          <w:sz w:val="28"/>
          <w:szCs w:val="28"/>
        </w:rPr>
        <w:t>соответствует свой отрезок</w:t>
      </w:r>
      <w:r w:rsidR="0043135B" w:rsidRPr="00294D0F">
        <w:rPr>
          <w:rFonts w:ascii="Times New Roman" w:hAnsi="Times New Roman" w:cs="Times New Roman"/>
          <w:sz w:val="28"/>
          <w:szCs w:val="28"/>
        </w:rPr>
        <w:t xml:space="preserve"> суммарной задачи вверху представления «Диаграммы </w:t>
      </w:r>
      <w:proofErr w:type="spellStart"/>
      <w:r w:rsidR="0043135B" w:rsidRPr="00294D0F">
        <w:rPr>
          <w:rFonts w:ascii="Times New Roman" w:hAnsi="Times New Roman" w:cs="Times New Roman"/>
          <w:sz w:val="28"/>
          <w:szCs w:val="28"/>
        </w:rPr>
        <w:t>Ганта</w:t>
      </w:r>
      <w:proofErr w:type="spellEnd"/>
      <w:r w:rsidR="0043135B" w:rsidRPr="00294D0F">
        <w:rPr>
          <w:rFonts w:ascii="Times New Roman" w:hAnsi="Times New Roman" w:cs="Times New Roman"/>
          <w:sz w:val="28"/>
          <w:szCs w:val="28"/>
        </w:rPr>
        <w:t>»</w:t>
      </w:r>
    </w:p>
    <w:p w14:paraId="623ED351" w14:textId="222921AD" w:rsidR="00673B07" w:rsidRPr="00294D0F" w:rsidRDefault="00673B07" w:rsidP="00294D0F">
      <w:pPr>
        <w:spacing w:line="360" w:lineRule="auto"/>
        <w:ind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Связь между задачами определяет, каким образом время начала или окончания одной задачи влияет на время окончания другой. В </w:t>
      </w:r>
      <w:r w:rsidRPr="00294D0F">
        <w:rPr>
          <w:rFonts w:ascii="Times New Roman" w:hAnsi="Times New Roman" w:cs="Times New Roman"/>
          <w:sz w:val="28"/>
          <w:szCs w:val="28"/>
          <w:lang w:val="en-US"/>
        </w:rPr>
        <w:t>Microsoft</w:t>
      </w:r>
      <w:r w:rsidRPr="00294D0F">
        <w:rPr>
          <w:rFonts w:ascii="Times New Roman" w:hAnsi="Times New Roman" w:cs="Times New Roman"/>
          <w:sz w:val="28"/>
          <w:szCs w:val="28"/>
        </w:rPr>
        <w:t xml:space="preserve"> </w:t>
      </w:r>
      <w:r w:rsidRPr="00294D0F">
        <w:rPr>
          <w:rFonts w:ascii="Times New Roman" w:hAnsi="Times New Roman" w:cs="Times New Roman"/>
          <w:sz w:val="28"/>
          <w:szCs w:val="28"/>
          <w:lang w:val="en-US"/>
        </w:rPr>
        <w:t>Project</w:t>
      </w:r>
      <w:r w:rsidRPr="00294D0F">
        <w:rPr>
          <w:rFonts w:ascii="Times New Roman" w:hAnsi="Times New Roman" w:cs="Times New Roman"/>
          <w:sz w:val="28"/>
          <w:szCs w:val="28"/>
        </w:rPr>
        <w:t xml:space="preserve"> существует 4 типа связей:</w:t>
      </w:r>
    </w:p>
    <w:p w14:paraId="49649107" w14:textId="60A53EEC" w:rsidR="00ED2E82" w:rsidRPr="00294D0F" w:rsidRDefault="00ED2E82" w:rsidP="00294D0F">
      <w:pPr>
        <w:tabs>
          <w:tab w:val="left" w:pos="1134"/>
        </w:tabs>
        <w:spacing w:after="0" w:line="360" w:lineRule="auto"/>
        <w:ind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«Окончание-Начало» – последующая операция не может начаться ранее, чем завершится предыдущая. Например, пока не подписан договор генерального подряда, строительно-монтажные работы не могут начаться. </w:t>
      </w:r>
    </w:p>
    <w:p w14:paraId="321C84FF" w14:textId="77777777" w:rsidR="00ED2E82" w:rsidRPr="00294D0F" w:rsidRDefault="00ED2E82" w:rsidP="00294D0F">
      <w:pPr>
        <w:tabs>
          <w:tab w:val="left" w:pos="1134"/>
        </w:tabs>
        <w:spacing w:after="0" w:line="360" w:lineRule="auto"/>
        <w:ind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«Начало – Начало» – последующая операция начинается не раньше начала предшествующей. Например, устройство внутренних стен, т.е. кладка, может быть начата вместе с устройством внешних стен.  </w:t>
      </w:r>
    </w:p>
    <w:p w14:paraId="0B27011C" w14:textId="77777777" w:rsidR="00ED2E82" w:rsidRPr="00294D0F" w:rsidRDefault="00ED2E82" w:rsidP="00294D0F">
      <w:pPr>
        <w:tabs>
          <w:tab w:val="left" w:pos="1134"/>
        </w:tabs>
        <w:spacing w:after="0" w:line="360" w:lineRule="auto"/>
        <w:ind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«Окончание – Окончание» – последующая операция должна завершиться не позднее предшествующей. Например, подготовка теста и начинки для вареников могут закончиться вместе. </w:t>
      </w:r>
    </w:p>
    <w:p w14:paraId="726233CF" w14:textId="215EF646" w:rsidR="00ED2E82" w:rsidRPr="00294D0F" w:rsidRDefault="00ED2E82" w:rsidP="00294D0F">
      <w:pPr>
        <w:tabs>
          <w:tab w:val="left" w:pos="1134"/>
        </w:tabs>
        <w:spacing w:after="0" w:line="360" w:lineRule="auto"/>
        <w:ind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«Начало – Окончание» – последующая операция заканчивается не раньше начала предшествующей, рисунок 5. Например, ученик повара не может закончить намазывать крем на тортик, пока шеф-повар не придет и не оценит, как ученик выполнил работу. </w:t>
      </w:r>
    </w:p>
    <w:p w14:paraId="531A9B7E" w14:textId="3ECC163A" w:rsidR="00FD7657" w:rsidRPr="00294D0F" w:rsidRDefault="00FD7657" w:rsidP="00294D0F">
      <w:pPr>
        <w:tabs>
          <w:tab w:val="left" w:pos="1134"/>
        </w:tabs>
        <w:spacing w:after="0" w:line="360" w:lineRule="auto"/>
        <w:ind w:firstLine="964"/>
        <w:jc w:val="both"/>
        <w:rPr>
          <w:rFonts w:ascii="Times New Roman" w:hAnsi="Times New Roman" w:cs="Times New Roman"/>
          <w:sz w:val="28"/>
          <w:szCs w:val="28"/>
        </w:rPr>
      </w:pPr>
    </w:p>
    <w:p w14:paraId="164CA699" w14:textId="77777777" w:rsidR="008A2A51" w:rsidRPr="00294D0F" w:rsidRDefault="008A2A51" w:rsidP="00294D0F">
      <w:pPr>
        <w:pStyle w:val="a3"/>
        <w:tabs>
          <w:tab w:val="left" w:pos="993"/>
        </w:tabs>
        <w:autoSpaceDE w:val="0"/>
        <w:autoSpaceDN w:val="0"/>
        <w:adjustRightInd w:val="0"/>
        <w:spacing w:line="360" w:lineRule="auto"/>
        <w:ind w:left="360" w:firstLine="964"/>
        <w:jc w:val="both"/>
        <w:rPr>
          <w:color w:val="000000"/>
          <w:sz w:val="28"/>
          <w:szCs w:val="28"/>
        </w:rPr>
      </w:pPr>
    </w:p>
    <w:p w14:paraId="4E35319B" w14:textId="77777777" w:rsidR="008A2A51" w:rsidRPr="00294D0F" w:rsidRDefault="008A2A51" w:rsidP="00294D0F">
      <w:pPr>
        <w:tabs>
          <w:tab w:val="left" w:pos="993"/>
        </w:tabs>
        <w:autoSpaceDE w:val="0"/>
        <w:autoSpaceDN w:val="0"/>
        <w:adjustRightInd w:val="0"/>
        <w:spacing w:line="360" w:lineRule="auto"/>
        <w:ind w:firstLine="964"/>
        <w:jc w:val="both"/>
        <w:rPr>
          <w:rFonts w:ascii="Times New Roman" w:hAnsi="Times New Roman" w:cs="Times New Roman"/>
          <w:color w:val="000000"/>
          <w:sz w:val="28"/>
          <w:szCs w:val="28"/>
        </w:rPr>
      </w:pPr>
    </w:p>
    <w:p w14:paraId="08A3E833" w14:textId="085B3439" w:rsidR="00FD7657" w:rsidRPr="00294D0F" w:rsidRDefault="00FD7657" w:rsidP="00294D0F">
      <w:pPr>
        <w:pStyle w:val="a3"/>
        <w:numPr>
          <w:ilvl w:val="0"/>
          <w:numId w:val="4"/>
        </w:numPr>
        <w:tabs>
          <w:tab w:val="left" w:pos="993"/>
        </w:tabs>
        <w:autoSpaceDE w:val="0"/>
        <w:autoSpaceDN w:val="0"/>
        <w:adjustRightInd w:val="0"/>
        <w:spacing w:line="360" w:lineRule="auto"/>
        <w:ind w:firstLine="964"/>
        <w:jc w:val="both"/>
        <w:rPr>
          <w:color w:val="000000"/>
          <w:sz w:val="28"/>
          <w:szCs w:val="28"/>
        </w:rPr>
      </w:pPr>
      <w:r w:rsidRPr="00294D0F">
        <w:rPr>
          <w:color w:val="000000"/>
          <w:sz w:val="28"/>
          <w:szCs w:val="28"/>
        </w:rPr>
        <w:lastRenderedPageBreak/>
        <w:t>Как создать новый календарь? Как изменить рабочее время в новом календаре?</w:t>
      </w:r>
    </w:p>
    <w:p w14:paraId="4CD19EC3" w14:textId="77777777" w:rsidR="008E0656" w:rsidRPr="00294D0F" w:rsidRDefault="008E0656" w:rsidP="00294D0F">
      <w:pPr>
        <w:spacing w:after="0" w:line="360" w:lineRule="auto"/>
        <w:ind w:firstLine="964"/>
        <w:jc w:val="both"/>
        <w:rPr>
          <w:rFonts w:ascii="Times New Roman" w:hAnsi="Times New Roman" w:cs="Times New Roman"/>
          <w:sz w:val="28"/>
          <w:szCs w:val="28"/>
        </w:rPr>
      </w:pPr>
    </w:p>
    <w:p w14:paraId="4D64E5A8" w14:textId="42658CA6" w:rsidR="008E0656" w:rsidRPr="00294D0F" w:rsidRDefault="008E0656" w:rsidP="00294D0F">
      <w:pPr>
        <w:spacing w:after="0" w:line="360" w:lineRule="auto"/>
        <w:ind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Для того чтобы создать «Календарь рабочих» на основе стандартного, нужно: </w:t>
      </w:r>
    </w:p>
    <w:p w14:paraId="32CB418A" w14:textId="77777777" w:rsidR="008E0656" w:rsidRPr="00294D0F" w:rsidRDefault="008E0656" w:rsidP="00294D0F">
      <w:pPr>
        <w:numPr>
          <w:ilvl w:val="0"/>
          <w:numId w:val="5"/>
        </w:numPr>
        <w:tabs>
          <w:tab w:val="left" w:pos="993"/>
        </w:tabs>
        <w:spacing w:after="0" w:line="360" w:lineRule="auto"/>
        <w:ind w:left="0"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На закладке «Проект» в разделе «Свойства» нажать на кнопке «Изменить рабочее время»; </w:t>
      </w:r>
    </w:p>
    <w:p w14:paraId="3A9E0700" w14:textId="77777777" w:rsidR="008E0656" w:rsidRPr="00294D0F" w:rsidRDefault="008E0656" w:rsidP="00294D0F">
      <w:pPr>
        <w:numPr>
          <w:ilvl w:val="0"/>
          <w:numId w:val="5"/>
        </w:numPr>
        <w:tabs>
          <w:tab w:val="left" w:pos="993"/>
        </w:tabs>
        <w:spacing w:after="0" w:line="360" w:lineRule="auto"/>
        <w:ind w:left="0"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В окне «Изменение рабочего времени» нажать на кнопке «Создать новый календарь…»; </w:t>
      </w:r>
    </w:p>
    <w:p w14:paraId="5B7F69DC" w14:textId="77777777" w:rsidR="008E0656" w:rsidRPr="00294D0F" w:rsidRDefault="008E0656" w:rsidP="00294D0F">
      <w:pPr>
        <w:numPr>
          <w:ilvl w:val="0"/>
          <w:numId w:val="5"/>
        </w:numPr>
        <w:tabs>
          <w:tab w:val="left" w:pos="993"/>
        </w:tabs>
        <w:spacing w:after="0" w:line="360" w:lineRule="auto"/>
        <w:ind w:left="0"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Выбрать вариант «Создать копию стандартного календаря» и ввести имя календаря «Календарь рабочих»; </w:t>
      </w:r>
    </w:p>
    <w:p w14:paraId="420CF51D" w14:textId="1FA7751D" w:rsidR="008E0656" w:rsidRPr="00294D0F" w:rsidRDefault="008E0656" w:rsidP="00294D0F">
      <w:pPr>
        <w:numPr>
          <w:ilvl w:val="0"/>
          <w:numId w:val="5"/>
        </w:numPr>
        <w:tabs>
          <w:tab w:val="left" w:pos="993"/>
        </w:tabs>
        <w:spacing w:after="0" w:line="360" w:lineRule="auto"/>
        <w:ind w:left="0"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Нажать «ОК» </w:t>
      </w:r>
    </w:p>
    <w:p w14:paraId="06242B5C" w14:textId="1CC90EB3" w:rsidR="008E0656" w:rsidRPr="00294D0F" w:rsidRDefault="008E0656" w:rsidP="00294D0F">
      <w:pPr>
        <w:numPr>
          <w:ilvl w:val="0"/>
          <w:numId w:val="5"/>
        </w:numPr>
        <w:tabs>
          <w:tab w:val="left" w:pos="993"/>
        </w:tabs>
        <w:spacing w:after="0" w:line="360" w:lineRule="auto"/>
        <w:ind w:left="0"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В появившемся окне выбрать «Да», если вы хотите сохранить изменения того календаря, на основе которого создаете новый календарь. </w:t>
      </w:r>
    </w:p>
    <w:p w14:paraId="6845AE55" w14:textId="77777777" w:rsidR="008E0656" w:rsidRPr="00294D0F" w:rsidRDefault="008E0656" w:rsidP="00294D0F">
      <w:pPr>
        <w:tabs>
          <w:tab w:val="left" w:pos="993"/>
        </w:tabs>
        <w:spacing w:after="0" w:line="360" w:lineRule="auto"/>
        <w:ind w:left="709" w:firstLine="964"/>
        <w:jc w:val="both"/>
        <w:rPr>
          <w:rFonts w:ascii="Times New Roman" w:hAnsi="Times New Roman" w:cs="Times New Roman"/>
          <w:sz w:val="28"/>
          <w:szCs w:val="28"/>
        </w:rPr>
      </w:pPr>
    </w:p>
    <w:p w14:paraId="33241279" w14:textId="77777777" w:rsidR="008E0656" w:rsidRPr="00294D0F" w:rsidRDefault="008E0656" w:rsidP="00294D0F">
      <w:pPr>
        <w:spacing w:after="0" w:line="360" w:lineRule="auto"/>
        <w:ind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Для того чтобы изменить свойства стандартного календаря в Microsoft Project в части рабочих часов и исключений, нужно: </w:t>
      </w:r>
    </w:p>
    <w:p w14:paraId="09E572D8" w14:textId="77777777" w:rsidR="008E0656" w:rsidRPr="00294D0F" w:rsidRDefault="008E0656" w:rsidP="00294D0F">
      <w:pPr>
        <w:numPr>
          <w:ilvl w:val="0"/>
          <w:numId w:val="6"/>
        </w:numPr>
        <w:tabs>
          <w:tab w:val="left" w:pos="993"/>
        </w:tabs>
        <w:spacing w:after="0" w:line="360" w:lineRule="auto"/>
        <w:ind w:left="0"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Перейти на закладку «Проект» и в разделе «Свойства» нажать на кнопке «Изменить рабочее время»; </w:t>
      </w:r>
    </w:p>
    <w:p w14:paraId="42737580" w14:textId="77777777" w:rsidR="008E0656" w:rsidRPr="00294D0F" w:rsidRDefault="008E0656" w:rsidP="00294D0F">
      <w:pPr>
        <w:numPr>
          <w:ilvl w:val="0"/>
          <w:numId w:val="6"/>
        </w:numPr>
        <w:tabs>
          <w:tab w:val="left" w:pos="993"/>
        </w:tabs>
        <w:spacing w:after="0" w:line="360" w:lineRule="auto"/>
        <w:ind w:left="0"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В окне «Изменение рабочего времени» перейти на вкладку «Рабочие недели», выделить название «По умолчанию» и нажать на кнопку «Подробности»; </w:t>
      </w:r>
    </w:p>
    <w:p w14:paraId="626F8FB5" w14:textId="77777777" w:rsidR="008E0656" w:rsidRPr="00294D0F" w:rsidRDefault="008E0656" w:rsidP="00294D0F">
      <w:pPr>
        <w:numPr>
          <w:ilvl w:val="0"/>
          <w:numId w:val="6"/>
        </w:numPr>
        <w:tabs>
          <w:tab w:val="left" w:pos="993"/>
        </w:tabs>
        <w:spacing w:after="0" w:line="360" w:lineRule="auto"/>
        <w:ind w:left="0"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Выделить левой кнопкой мыши пять первых календарных дней с понедельника по пятницу; </w:t>
      </w:r>
    </w:p>
    <w:p w14:paraId="210DA2FA" w14:textId="37FA0260" w:rsidR="008A2A51" w:rsidRPr="00294D0F" w:rsidRDefault="008E0656" w:rsidP="00294D0F">
      <w:pPr>
        <w:tabs>
          <w:tab w:val="left" w:pos="993"/>
        </w:tabs>
        <w:spacing w:after="0" w:line="360" w:lineRule="auto"/>
        <w:ind w:left="709"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Выбрать переключатель «Задать дни для использования этих рабочих часов» и ввести рабочие часы в нашем проекте </w:t>
      </w:r>
      <w:proofErr w:type="gramStart"/>
      <w:r w:rsidRPr="00294D0F">
        <w:rPr>
          <w:rFonts w:ascii="Times New Roman" w:hAnsi="Times New Roman" w:cs="Times New Roman"/>
          <w:sz w:val="28"/>
          <w:szCs w:val="28"/>
        </w:rPr>
        <w:t>согласно</w:t>
      </w:r>
      <w:r w:rsidR="008A2A51" w:rsidRPr="00294D0F">
        <w:rPr>
          <w:rFonts w:ascii="Times New Roman" w:hAnsi="Times New Roman" w:cs="Times New Roman"/>
          <w:sz w:val="28"/>
          <w:szCs w:val="28"/>
        </w:rPr>
        <w:t xml:space="preserve"> </w:t>
      </w:r>
      <w:r w:rsidRPr="00294D0F">
        <w:rPr>
          <w:rFonts w:ascii="Times New Roman" w:hAnsi="Times New Roman" w:cs="Times New Roman"/>
          <w:sz w:val="28"/>
          <w:szCs w:val="28"/>
        </w:rPr>
        <w:t>свойств</w:t>
      </w:r>
      <w:proofErr w:type="gramEnd"/>
      <w:r w:rsidRPr="00294D0F">
        <w:rPr>
          <w:rFonts w:ascii="Times New Roman" w:hAnsi="Times New Roman" w:cs="Times New Roman"/>
          <w:sz w:val="28"/>
          <w:szCs w:val="28"/>
        </w:rPr>
        <w:t xml:space="preserve"> стандартного календаря.</w:t>
      </w:r>
    </w:p>
    <w:p w14:paraId="2D3B4A18" w14:textId="69D477F5" w:rsidR="00DF130C" w:rsidRPr="00294D0F" w:rsidRDefault="00DF130C" w:rsidP="00294D0F">
      <w:pPr>
        <w:pStyle w:val="a3"/>
        <w:tabs>
          <w:tab w:val="left" w:pos="993"/>
        </w:tabs>
        <w:autoSpaceDE w:val="0"/>
        <w:autoSpaceDN w:val="0"/>
        <w:adjustRightInd w:val="0"/>
        <w:spacing w:line="360" w:lineRule="auto"/>
        <w:ind w:left="964"/>
        <w:jc w:val="both"/>
        <w:rPr>
          <w:color w:val="000000"/>
          <w:sz w:val="28"/>
          <w:szCs w:val="28"/>
        </w:rPr>
      </w:pPr>
    </w:p>
    <w:p w14:paraId="170ADA4F" w14:textId="77777777" w:rsidR="00DF130C" w:rsidRPr="00294D0F" w:rsidRDefault="00DF130C" w:rsidP="00294D0F">
      <w:pPr>
        <w:pStyle w:val="a3"/>
        <w:tabs>
          <w:tab w:val="left" w:pos="993"/>
        </w:tabs>
        <w:autoSpaceDE w:val="0"/>
        <w:autoSpaceDN w:val="0"/>
        <w:adjustRightInd w:val="0"/>
        <w:spacing w:line="360" w:lineRule="auto"/>
        <w:ind w:left="964"/>
        <w:jc w:val="both"/>
        <w:rPr>
          <w:color w:val="000000"/>
          <w:sz w:val="28"/>
          <w:szCs w:val="28"/>
        </w:rPr>
      </w:pPr>
    </w:p>
    <w:p w14:paraId="7BC8232D" w14:textId="77AC6F6B" w:rsidR="008E0656" w:rsidRPr="00294D0F" w:rsidRDefault="008E0656" w:rsidP="00294D0F">
      <w:pPr>
        <w:pStyle w:val="a3"/>
        <w:numPr>
          <w:ilvl w:val="0"/>
          <w:numId w:val="4"/>
        </w:numPr>
        <w:tabs>
          <w:tab w:val="left" w:pos="993"/>
        </w:tabs>
        <w:autoSpaceDE w:val="0"/>
        <w:autoSpaceDN w:val="0"/>
        <w:adjustRightInd w:val="0"/>
        <w:spacing w:line="360" w:lineRule="auto"/>
        <w:ind w:left="0" w:firstLine="964"/>
        <w:jc w:val="both"/>
        <w:rPr>
          <w:color w:val="000000"/>
          <w:sz w:val="28"/>
          <w:szCs w:val="28"/>
        </w:rPr>
      </w:pPr>
      <w:r w:rsidRPr="00294D0F">
        <w:rPr>
          <w:color w:val="000000"/>
          <w:sz w:val="28"/>
          <w:szCs w:val="28"/>
        </w:rPr>
        <w:lastRenderedPageBreak/>
        <w:t>Как создается пользовательское представление? Как создается пользовательская таблица?</w:t>
      </w:r>
    </w:p>
    <w:p w14:paraId="4C6E3CB0" w14:textId="77777777" w:rsidR="00912D3C" w:rsidRPr="00294D0F" w:rsidRDefault="00912D3C" w:rsidP="00294D0F">
      <w:pPr>
        <w:pStyle w:val="a3"/>
        <w:tabs>
          <w:tab w:val="left" w:pos="993"/>
        </w:tabs>
        <w:autoSpaceDE w:val="0"/>
        <w:autoSpaceDN w:val="0"/>
        <w:adjustRightInd w:val="0"/>
        <w:spacing w:line="360" w:lineRule="auto"/>
        <w:ind w:left="709" w:firstLine="964"/>
        <w:jc w:val="both"/>
        <w:rPr>
          <w:color w:val="000000"/>
          <w:sz w:val="28"/>
          <w:szCs w:val="28"/>
        </w:rPr>
      </w:pPr>
    </w:p>
    <w:p w14:paraId="2D0EEED8" w14:textId="77777777" w:rsidR="00912D3C" w:rsidRPr="00294D0F" w:rsidRDefault="00912D3C" w:rsidP="00294D0F">
      <w:pPr>
        <w:spacing w:after="0" w:line="360" w:lineRule="auto"/>
        <w:ind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Для того, чтобы создать пользовательскую СДР, необходимо: </w:t>
      </w:r>
    </w:p>
    <w:p w14:paraId="30ED96EE" w14:textId="77777777" w:rsidR="00912D3C" w:rsidRPr="00294D0F" w:rsidRDefault="00912D3C" w:rsidP="00294D0F">
      <w:pPr>
        <w:numPr>
          <w:ilvl w:val="0"/>
          <w:numId w:val="7"/>
        </w:numPr>
        <w:tabs>
          <w:tab w:val="left" w:pos="1134"/>
        </w:tabs>
        <w:spacing w:after="0" w:line="360" w:lineRule="auto"/>
        <w:ind w:left="0"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На закладке «Проект», в области «Свойства» нажать на «СДР – Определить код»; </w:t>
      </w:r>
    </w:p>
    <w:p w14:paraId="25C406B9" w14:textId="77777777" w:rsidR="00912D3C" w:rsidRPr="00294D0F" w:rsidRDefault="00912D3C" w:rsidP="00294D0F">
      <w:pPr>
        <w:numPr>
          <w:ilvl w:val="0"/>
          <w:numId w:val="7"/>
        </w:numPr>
        <w:tabs>
          <w:tab w:val="left" w:pos="1134"/>
        </w:tabs>
        <w:spacing w:after="0" w:line="360" w:lineRule="auto"/>
        <w:ind w:left="0"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В окне «Префикс кода» вписать префикс кода. В нашем случае пусть будет «КТД» (сокращение от «Коттедж»); </w:t>
      </w:r>
    </w:p>
    <w:p w14:paraId="6C42AE03" w14:textId="243CA47E" w:rsidR="00912D3C" w:rsidRPr="00294D0F" w:rsidRDefault="00912D3C" w:rsidP="00294D0F">
      <w:pPr>
        <w:numPr>
          <w:ilvl w:val="0"/>
          <w:numId w:val="7"/>
        </w:numPr>
        <w:tabs>
          <w:tab w:val="left" w:pos="1134"/>
        </w:tabs>
        <w:spacing w:after="0" w:line="360" w:lineRule="auto"/>
        <w:ind w:left="0"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Определить маску кода (по желанию выбирает сам пользователь). Выбирая цифры, вы будете обязаны кодировать только через цифры. Выбирая прописные или строчные буквы, вы будете обязаны кодировать, используя только большие или малые буквы. Выбирая знаки, вы сможете использовать как большие или малые буквы, так и цифры. </w:t>
      </w:r>
    </w:p>
    <w:p w14:paraId="551A9BE1" w14:textId="77777777" w:rsidR="00912D3C" w:rsidRPr="00294D0F" w:rsidRDefault="00912D3C" w:rsidP="00294D0F">
      <w:pPr>
        <w:numPr>
          <w:ilvl w:val="0"/>
          <w:numId w:val="7"/>
        </w:numPr>
        <w:tabs>
          <w:tab w:val="left" w:pos="1134"/>
        </w:tabs>
        <w:spacing w:after="0" w:line="360" w:lineRule="auto"/>
        <w:ind w:left="0"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Определить максимальную длину кодировки. </w:t>
      </w:r>
    </w:p>
    <w:p w14:paraId="66269D57" w14:textId="77777777" w:rsidR="00912D3C" w:rsidRPr="00294D0F" w:rsidRDefault="00912D3C" w:rsidP="00294D0F">
      <w:pPr>
        <w:numPr>
          <w:ilvl w:val="0"/>
          <w:numId w:val="7"/>
        </w:numPr>
        <w:tabs>
          <w:tab w:val="left" w:pos="1134"/>
        </w:tabs>
        <w:spacing w:after="0" w:line="360" w:lineRule="auto"/>
        <w:ind w:left="0" w:firstLine="964"/>
        <w:jc w:val="both"/>
        <w:rPr>
          <w:rFonts w:ascii="Times New Roman" w:hAnsi="Times New Roman" w:cs="Times New Roman"/>
          <w:sz w:val="28"/>
          <w:szCs w:val="28"/>
        </w:rPr>
      </w:pPr>
      <w:r w:rsidRPr="00294D0F">
        <w:rPr>
          <w:rFonts w:ascii="Times New Roman" w:hAnsi="Times New Roman" w:cs="Times New Roman"/>
          <w:sz w:val="28"/>
          <w:szCs w:val="28"/>
        </w:rPr>
        <w:t>Определить разделитель между уровнями. Вы можете добавить разделитель к имеющимся, например, добавить нижнее подчеркивание «_».</w:t>
      </w:r>
    </w:p>
    <w:p w14:paraId="2A230185" w14:textId="77777777" w:rsidR="00912D3C" w:rsidRPr="00294D0F" w:rsidRDefault="00912D3C" w:rsidP="00294D0F">
      <w:pPr>
        <w:tabs>
          <w:tab w:val="left" w:pos="1134"/>
        </w:tabs>
        <w:spacing w:after="0" w:line="360" w:lineRule="auto"/>
        <w:ind w:left="709" w:firstLine="964"/>
        <w:jc w:val="both"/>
        <w:rPr>
          <w:rFonts w:ascii="Times New Roman" w:hAnsi="Times New Roman" w:cs="Times New Roman"/>
          <w:sz w:val="28"/>
          <w:szCs w:val="28"/>
        </w:rPr>
      </w:pPr>
    </w:p>
    <w:p w14:paraId="51B8E591" w14:textId="1CBE1213" w:rsidR="00912D3C" w:rsidRPr="00294D0F" w:rsidRDefault="00912D3C" w:rsidP="00294D0F">
      <w:pPr>
        <w:pStyle w:val="a3"/>
        <w:numPr>
          <w:ilvl w:val="0"/>
          <w:numId w:val="4"/>
        </w:numPr>
        <w:tabs>
          <w:tab w:val="left" w:pos="993"/>
        </w:tabs>
        <w:autoSpaceDE w:val="0"/>
        <w:autoSpaceDN w:val="0"/>
        <w:adjustRightInd w:val="0"/>
        <w:spacing w:line="360" w:lineRule="auto"/>
        <w:ind w:firstLine="964"/>
        <w:jc w:val="both"/>
        <w:rPr>
          <w:color w:val="000000"/>
          <w:sz w:val="28"/>
          <w:szCs w:val="28"/>
        </w:rPr>
      </w:pPr>
      <w:r w:rsidRPr="00294D0F">
        <w:rPr>
          <w:color w:val="000000"/>
          <w:sz w:val="28"/>
          <w:szCs w:val="28"/>
        </w:rPr>
        <w:t>Каким образом можно создать настраиваемое поле для ресурса?</w:t>
      </w:r>
    </w:p>
    <w:p w14:paraId="0BA25AF5" w14:textId="79F09FF1" w:rsidR="00912D3C" w:rsidRPr="00294D0F" w:rsidRDefault="00912D3C" w:rsidP="00294D0F">
      <w:pPr>
        <w:shd w:val="clear" w:color="auto" w:fill="FFFFFF"/>
        <w:spacing w:before="120" w:after="120" w:line="360" w:lineRule="auto"/>
        <w:ind w:firstLine="964"/>
        <w:jc w:val="both"/>
        <w:textAlignment w:val="baseline"/>
        <w:rPr>
          <w:rFonts w:ascii="Times New Roman" w:eastAsia="Times New Roman" w:hAnsi="Times New Roman" w:cs="Times New Roman"/>
          <w:color w:val="000000" w:themeColor="text1"/>
          <w:sz w:val="28"/>
          <w:szCs w:val="28"/>
          <w:lang w:eastAsia="ru-RU"/>
        </w:rPr>
      </w:pPr>
      <w:r w:rsidRPr="00294D0F">
        <w:rPr>
          <w:rFonts w:ascii="Times New Roman" w:eastAsia="Times New Roman" w:hAnsi="Times New Roman" w:cs="Times New Roman"/>
          <w:color w:val="000000" w:themeColor="text1"/>
          <w:sz w:val="28"/>
          <w:szCs w:val="28"/>
          <w:lang w:eastAsia="ru-RU"/>
        </w:rPr>
        <w:t>Для создания настраиваемых полей перейдите на страницу «Формат» и в линейке инструментов выберите пункт «</w:t>
      </w:r>
      <w:r w:rsidRPr="00294D0F">
        <w:rPr>
          <w:rFonts w:ascii="Times New Roman" w:eastAsia="Times New Roman" w:hAnsi="Times New Roman" w:cs="Times New Roman"/>
          <w:color w:val="000000" w:themeColor="text1"/>
          <w:sz w:val="28"/>
          <w:szCs w:val="28"/>
          <w:u w:val="single"/>
          <w:lang w:eastAsia="ru-RU"/>
        </w:rPr>
        <w:t>Настраиваемые поля</w:t>
      </w:r>
      <w:r w:rsidRPr="00294D0F">
        <w:rPr>
          <w:rFonts w:ascii="Times New Roman" w:eastAsia="Times New Roman" w:hAnsi="Times New Roman" w:cs="Times New Roman"/>
          <w:color w:val="000000" w:themeColor="text1"/>
          <w:sz w:val="28"/>
          <w:szCs w:val="28"/>
          <w:lang w:eastAsia="ru-RU"/>
        </w:rPr>
        <w:t>».</w:t>
      </w:r>
      <w:r w:rsidRPr="00294D0F">
        <w:rPr>
          <w:rFonts w:ascii="Times New Roman" w:eastAsia="Times New Roman" w:hAnsi="Times New Roman" w:cs="Times New Roman"/>
          <w:color w:val="000000" w:themeColor="text1"/>
          <w:sz w:val="28"/>
          <w:szCs w:val="28"/>
          <w:lang w:eastAsia="ru-RU"/>
        </w:rPr>
        <w:br/>
        <w:t>Расчет для суммарных строк и задач и групп проекта проводится по: </w:t>
      </w:r>
      <w:r w:rsidR="008A2A51" w:rsidRPr="00294D0F">
        <w:rPr>
          <w:rFonts w:ascii="Times New Roman" w:eastAsia="Times New Roman" w:hAnsi="Times New Roman" w:cs="Times New Roman"/>
          <w:color w:val="000000" w:themeColor="text1"/>
          <w:sz w:val="28"/>
          <w:szCs w:val="28"/>
          <w:lang w:eastAsia="ru-RU"/>
        </w:rPr>
        <w:t>м</w:t>
      </w:r>
      <w:r w:rsidRPr="00294D0F">
        <w:rPr>
          <w:rFonts w:ascii="Times New Roman" w:eastAsia="Times New Roman" w:hAnsi="Times New Roman" w:cs="Times New Roman"/>
          <w:color w:val="000000" w:themeColor="text1"/>
          <w:sz w:val="28"/>
          <w:szCs w:val="28"/>
          <w:lang w:eastAsia="ru-RU"/>
        </w:rPr>
        <w:t>аксимум, минимум, среднее, среднее по подуровню 1 и сумма.</w:t>
      </w:r>
      <w:r w:rsidRPr="00294D0F">
        <w:rPr>
          <w:rFonts w:ascii="Times New Roman" w:eastAsia="Times New Roman" w:hAnsi="Times New Roman" w:cs="Times New Roman"/>
          <w:color w:val="000000" w:themeColor="text1"/>
          <w:sz w:val="28"/>
          <w:szCs w:val="28"/>
          <w:lang w:eastAsia="ru-RU"/>
        </w:rPr>
        <w:br/>
        <w:t>В открывшемся окне «Настраиваемые поля» Вы можете:</w:t>
      </w:r>
    </w:p>
    <w:p w14:paraId="6E882F0F" w14:textId="77777777" w:rsidR="00912D3C" w:rsidRPr="00294D0F" w:rsidRDefault="00912D3C" w:rsidP="00294D0F">
      <w:pPr>
        <w:numPr>
          <w:ilvl w:val="0"/>
          <w:numId w:val="8"/>
        </w:numPr>
        <w:shd w:val="clear" w:color="auto" w:fill="FFFFFF"/>
        <w:spacing w:before="45" w:after="45" w:line="360" w:lineRule="auto"/>
        <w:ind w:firstLine="964"/>
        <w:jc w:val="both"/>
        <w:textAlignment w:val="baseline"/>
        <w:rPr>
          <w:rFonts w:ascii="Times New Roman" w:eastAsia="Times New Roman" w:hAnsi="Times New Roman" w:cs="Times New Roman"/>
          <w:color w:val="000000" w:themeColor="text1"/>
          <w:sz w:val="28"/>
          <w:szCs w:val="28"/>
          <w:lang w:eastAsia="ru-RU"/>
        </w:rPr>
      </w:pPr>
      <w:r w:rsidRPr="00294D0F">
        <w:rPr>
          <w:rFonts w:ascii="Times New Roman" w:eastAsia="Times New Roman" w:hAnsi="Times New Roman" w:cs="Times New Roman"/>
          <w:color w:val="000000" w:themeColor="text1"/>
          <w:sz w:val="28"/>
          <w:szCs w:val="28"/>
          <w:lang w:eastAsia="ru-RU"/>
        </w:rPr>
        <w:t>Настраивать атрибуты полей.</w:t>
      </w:r>
    </w:p>
    <w:p w14:paraId="79824C48" w14:textId="77777777" w:rsidR="00912D3C" w:rsidRPr="00294D0F" w:rsidRDefault="00912D3C" w:rsidP="00294D0F">
      <w:pPr>
        <w:numPr>
          <w:ilvl w:val="0"/>
          <w:numId w:val="8"/>
        </w:numPr>
        <w:shd w:val="clear" w:color="auto" w:fill="FFFFFF"/>
        <w:spacing w:before="45" w:after="45" w:line="360" w:lineRule="auto"/>
        <w:ind w:firstLine="964"/>
        <w:jc w:val="both"/>
        <w:textAlignment w:val="baseline"/>
        <w:rPr>
          <w:rFonts w:ascii="Times New Roman" w:eastAsia="Times New Roman" w:hAnsi="Times New Roman" w:cs="Times New Roman"/>
          <w:color w:val="000000" w:themeColor="text1"/>
          <w:sz w:val="28"/>
          <w:szCs w:val="28"/>
          <w:lang w:eastAsia="ru-RU"/>
        </w:rPr>
      </w:pPr>
      <w:r w:rsidRPr="00294D0F">
        <w:rPr>
          <w:rFonts w:ascii="Times New Roman" w:eastAsia="Times New Roman" w:hAnsi="Times New Roman" w:cs="Times New Roman"/>
          <w:color w:val="000000" w:themeColor="text1"/>
          <w:sz w:val="28"/>
          <w:szCs w:val="28"/>
          <w:lang w:eastAsia="ru-RU"/>
        </w:rPr>
        <w:t>Настраивать расчет для суммарных задач и групп.</w:t>
      </w:r>
    </w:p>
    <w:p w14:paraId="16B54D7C" w14:textId="77777777" w:rsidR="00912D3C" w:rsidRPr="00294D0F" w:rsidRDefault="00912D3C" w:rsidP="00294D0F">
      <w:pPr>
        <w:numPr>
          <w:ilvl w:val="0"/>
          <w:numId w:val="8"/>
        </w:numPr>
        <w:shd w:val="clear" w:color="auto" w:fill="FFFFFF"/>
        <w:spacing w:before="45" w:after="45" w:line="360" w:lineRule="auto"/>
        <w:ind w:firstLine="964"/>
        <w:jc w:val="both"/>
        <w:textAlignment w:val="baseline"/>
        <w:rPr>
          <w:rFonts w:ascii="Times New Roman" w:eastAsia="Times New Roman" w:hAnsi="Times New Roman" w:cs="Times New Roman"/>
          <w:color w:val="000000" w:themeColor="text1"/>
          <w:sz w:val="28"/>
          <w:szCs w:val="28"/>
          <w:lang w:eastAsia="ru-RU"/>
        </w:rPr>
      </w:pPr>
      <w:r w:rsidRPr="00294D0F">
        <w:rPr>
          <w:rFonts w:ascii="Times New Roman" w:eastAsia="Times New Roman" w:hAnsi="Times New Roman" w:cs="Times New Roman"/>
          <w:color w:val="000000" w:themeColor="text1"/>
          <w:sz w:val="28"/>
          <w:szCs w:val="28"/>
          <w:lang w:eastAsia="ru-RU"/>
        </w:rPr>
        <w:t>Настраивать расчет для строк назначений.</w:t>
      </w:r>
    </w:p>
    <w:p w14:paraId="12E3F545" w14:textId="0A18E723" w:rsidR="00912D3C" w:rsidRPr="00294D0F" w:rsidRDefault="00912D3C" w:rsidP="00294D0F">
      <w:pPr>
        <w:numPr>
          <w:ilvl w:val="0"/>
          <w:numId w:val="8"/>
        </w:numPr>
        <w:shd w:val="clear" w:color="auto" w:fill="FFFFFF"/>
        <w:spacing w:before="45" w:after="45" w:line="360" w:lineRule="auto"/>
        <w:ind w:firstLine="964"/>
        <w:jc w:val="both"/>
        <w:textAlignment w:val="baseline"/>
        <w:rPr>
          <w:rFonts w:ascii="Times New Roman" w:eastAsia="Times New Roman" w:hAnsi="Times New Roman" w:cs="Times New Roman"/>
          <w:color w:val="000000" w:themeColor="text1"/>
          <w:sz w:val="28"/>
          <w:szCs w:val="28"/>
          <w:lang w:eastAsia="ru-RU"/>
        </w:rPr>
      </w:pPr>
      <w:r w:rsidRPr="00294D0F">
        <w:rPr>
          <w:rFonts w:ascii="Times New Roman" w:eastAsia="Times New Roman" w:hAnsi="Times New Roman" w:cs="Times New Roman"/>
          <w:color w:val="000000" w:themeColor="text1"/>
          <w:sz w:val="28"/>
          <w:szCs w:val="28"/>
          <w:lang w:eastAsia="ru-RU"/>
        </w:rPr>
        <w:t>Настраивать графические индикаторы полей</w:t>
      </w:r>
    </w:p>
    <w:p w14:paraId="43A8F1F5" w14:textId="16DC52BA" w:rsidR="008A2A51" w:rsidRPr="00294D0F" w:rsidRDefault="00912D3C" w:rsidP="00294D0F">
      <w:pPr>
        <w:pStyle w:val="a3"/>
        <w:numPr>
          <w:ilvl w:val="0"/>
          <w:numId w:val="8"/>
        </w:numPr>
        <w:tabs>
          <w:tab w:val="left" w:pos="993"/>
        </w:tabs>
        <w:autoSpaceDE w:val="0"/>
        <w:autoSpaceDN w:val="0"/>
        <w:adjustRightInd w:val="0"/>
        <w:spacing w:line="360" w:lineRule="auto"/>
        <w:ind w:firstLine="964"/>
        <w:jc w:val="both"/>
        <w:rPr>
          <w:color w:val="000000"/>
          <w:sz w:val="28"/>
          <w:szCs w:val="28"/>
        </w:rPr>
      </w:pPr>
      <w:r w:rsidRPr="00294D0F">
        <w:rPr>
          <w:color w:val="000000"/>
          <w:sz w:val="28"/>
          <w:szCs w:val="28"/>
        </w:rPr>
        <w:lastRenderedPageBreak/>
        <w:t xml:space="preserve">Каким образом проводится анализ календарного графика проекта? </w:t>
      </w:r>
    </w:p>
    <w:p w14:paraId="1D5E715B" w14:textId="561DB22A" w:rsidR="00294D0F" w:rsidRPr="00294D0F" w:rsidRDefault="00294D0F" w:rsidP="00294D0F">
      <w:pPr>
        <w:tabs>
          <w:tab w:val="left" w:pos="993"/>
        </w:tabs>
        <w:autoSpaceDE w:val="0"/>
        <w:autoSpaceDN w:val="0"/>
        <w:adjustRightInd w:val="0"/>
        <w:spacing w:line="360" w:lineRule="auto"/>
        <w:ind w:left="720"/>
        <w:jc w:val="both"/>
        <w:rPr>
          <w:rFonts w:ascii="Times New Roman" w:hAnsi="Times New Roman" w:cs="Times New Roman"/>
          <w:color w:val="000000"/>
          <w:sz w:val="28"/>
          <w:szCs w:val="28"/>
        </w:rPr>
      </w:pPr>
    </w:p>
    <w:p w14:paraId="2309838E" w14:textId="77777777" w:rsidR="00294D0F" w:rsidRPr="00294D0F" w:rsidRDefault="00294D0F" w:rsidP="00294D0F">
      <w:pPr>
        <w:spacing w:after="0" w:line="360" w:lineRule="auto"/>
        <w:ind w:firstLine="709"/>
        <w:jc w:val="both"/>
        <w:rPr>
          <w:rFonts w:ascii="Times New Roman" w:hAnsi="Times New Roman" w:cs="Times New Roman"/>
          <w:sz w:val="28"/>
          <w:szCs w:val="28"/>
        </w:rPr>
      </w:pPr>
      <w:r w:rsidRPr="00294D0F">
        <w:rPr>
          <w:rFonts w:ascii="Times New Roman" w:hAnsi="Times New Roman" w:cs="Times New Roman"/>
          <w:sz w:val="28"/>
          <w:szCs w:val="28"/>
        </w:rPr>
        <w:t xml:space="preserve">Для начала проанализируем календарный график проекта, Рисунок 65. </w:t>
      </w:r>
    </w:p>
    <w:p w14:paraId="4C48E1C1" w14:textId="69B30603" w:rsidR="00294D0F" w:rsidRPr="00294D0F" w:rsidRDefault="00294D0F" w:rsidP="00294D0F">
      <w:pPr>
        <w:tabs>
          <w:tab w:val="left" w:pos="993"/>
        </w:tabs>
        <w:autoSpaceDE w:val="0"/>
        <w:autoSpaceDN w:val="0"/>
        <w:adjustRightInd w:val="0"/>
        <w:spacing w:line="360" w:lineRule="auto"/>
        <w:ind w:left="720"/>
        <w:jc w:val="both"/>
        <w:rPr>
          <w:rFonts w:ascii="Times New Roman" w:hAnsi="Times New Roman" w:cs="Times New Roman"/>
          <w:color w:val="000000"/>
          <w:sz w:val="28"/>
          <w:szCs w:val="28"/>
        </w:rPr>
      </w:pPr>
      <w:r w:rsidRPr="00294D0F">
        <w:rPr>
          <w:rFonts w:ascii="Times New Roman" w:hAnsi="Times New Roman" w:cs="Times New Roman"/>
          <w:noProof/>
          <w:sz w:val="28"/>
          <w:szCs w:val="28"/>
        </w:rPr>
        <w:drawing>
          <wp:inline distT="0" distB="0" distL="0" distR="0" wp14:anchorId="13FA83D9" wp14:editId="0CA0DEBF">
            <wp:extent cx="5600357" cy="2072791"/>
            <wp:effectExtent l="0" t="0" r="635" b="3810"/>
            <wp:docPr id="11731" name="Picture 11731"/>
            <wp:cNvGraphicFramePr/>
            <a:graphic xmlns:a="http://schemas.openxmlformats.org/drawingml/2006/main">
              <a:graphicData uri="http://schemas.openxmlformats.org/drawingml/2006/picture">
                <pic:pic xmlns:pic="http://schemas.openxmlformats.org/drawingml/2006/picture">
                  <pic:nvPicPr>
                    <pic:cNvPr id="11731" name="Picture 11731"/>
                    <pic:cNvPicPr/>
                  </pic:nvPicPr>
                  <pic:blipFill>
                    <a:blip r:embed="rId5"/>
                    <a:stretch>
                      <a:fillRect/>
                    </a:stretch>
                  </pic:blipFill>
                  <pic:spPr>
                    <a:xfrm>
                      <a:off x="0" y="0"/>
                      <a:ext cx="5607682" cy="2075502"/>
                    </a:xfrm>
                    <a:prstGeom prst="rect">
                      <a:avLst/>
                    </a:prstGeom>
                  </pic:spPr>
                </pic:pic>
              </a:graphicData>
            </a:graphic>
          </wp:inline>
        </w:drawing>
      </w:r>
    </w:p>
    <w:p w14:paraId="5A002C36" w14:textId="43240D80" w:rsidR="00294D0F" w:rsidRPr="00294D0F" w:rsidRDefault="00294D0F" w:rsidP="00294D0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94D0F">
        <w:rPr>
          <w:rFonts w:ascii="Times New Roman" w:hAnsi="Times New Roman" w:cs="Times New Roman"/>
          <w:sz w:val="28"/>
          <w:szCs w:val="28"/>
        </w:rPr>
        <w:t>Рисунок 65 – Календарный график проекта</w:t>
      </w:r>
    </w:p>
    <w:p w14:paraId="53AD013D" w14:textId="77777777" w:rsidR="00294D0F" w:rsidRPr="00294D0F" w:rsidRDefault="00294D0F" w:rsidP="00294D0F">
      <w:pPr>
        <w:spacing w:after="0" w:line="360" w:lineRule="auto"/>
        <w:ind w:firstLine="709"/>
        <w:jc w:val="both"/>
        <w:rPr>
          <w:rFonts w:ascii="Times New Roman" w:hAnsi="Times New Roman" w:cs="Times New Roman"/>
          <w:sz w:val="28"/>
          <w:szCs w:val="28"/>
        </w:rPr>
      </w:pPr>
      <w:r w:rsidRPr="00294D0F">
        <w:rPr>
          <w:rFonts w:ascii="Times New Roman" w:hAnsi="Times New Roman" w:cs="Times New Roman"/>
          <w:sz w:val="28"/>
          <w:szCs w:val="28"/>
        </w:rPr>
        <w:t xml:space="preserve"> </w:t>
      </w:r>
    </w:p>
    <w:p w14:paraId="7D9CD61B" w14:textId="58D0E06C" w:rsidR="008A2A51" w:rsidRPr="00294D0F" w:rsidRDefault="00294D0F" w:rsidP="00294D0F">
      <w:pPr>
        <w:pStyle w:val="a3"/>
        <w:tabs>
          <w:tab w:val="left" w:pos="993"/>
        </w:tabs>
        <w:autoSpaceDE w:val="0"/>
        <w:autoSpaceDN w:val="0"/>
        <w:adjustRightInd w:val="0"/>
        <w:spacing w:line="360" w:lineRule="auto"/>
        <w:ind w:firstLine="964"/>
        <w:jc w:val="both"/>
        <w:rPr>
          <w:sz w:val="28"/>
          <w:szCs w:val="28"/>
        </w:rPr>
      </w:pPr>
      <w:r w:rsidRPr="00294D0F">
        <w:rPr>
          <w:sz w:val="28"/>
          <w:szCs w:val="28"/>
        </w:rPr>
        <w:t>Как видно на Рисунке 65, произошло нарушение директивных сроков, т. е. при планировании сверху-вниз были заданы директивные длительности, например, 24 дня для этапа «Строительство», а при детализации длительность вложенных задач составила 61 день.</w:t>
      </w:r>
    </w:p>
    <w:p w14:paraId="300DB447" w14:textId="77777777" w:rsidR="00294D0F" w:rsidRPr="00294D0F" w:rsidRDefault="00294D0F" w:rsidP="00294D0F">
      <w:pPr>
        <w:pStyle w:val="a3"/>
        <w:tabs>
          <w:tab w:val="left" w:pos="993"/>
        </w:tabs>
        <w:autoSpaceDE w:val="0"/>
        <w:autoSpaceDN w:val="0"/>
        <w:adjustRightInd w:val="0"/>
        <w:spacing w:line="360" w:lineRule="auto"/>
        <w:ind w:firstLine="964"/>
        <w:jc w:val="both"/>
        <w:rPr>
          <w:color w:val="000000"/>
          <w:sz w:val="28"/>
          <w:szCs w:val="28"/>
        </w:rPr>
      </w:pPr>
    </w:p>
    <w:p w14:paraId="0FE029AB" w14:textId="59C9DC1A" w:rsidR="00912D3C" w:rsidRPr="00294D0F" w:rsidRDefault="00912D3C" w:rsidP="00294D0F">
      <w:pPr>
        <w:pStyle w:val="a3"/>
        <w:tabs>
          <w:tab w:val="left" w:pos="993"/>
        </w:tabs>
        <w:autoSpaceDE w:val="0"/>
        <w:autoSpaceDN w:val="0"/>
        <w:adjustRightInd w:val="0"/>
        <w:spacing w:line="360" w:lineRule="auto"/>
        <w:ind w:firstLine="964"/>
        <w:jc w:val="both"/>
        <w:rPr>
          <w:color w:val="000000"/>
          <w:sz w:val="28"/>
          <w:szCs w:val="28"/>
        </w:rPr>
      </w:pPr>
      <w:r w:rsidRPr="00294D0F">
        <w:rPr>
          <w:color w:val="000000"/>
          <w:sz w:val="28"/>
          <w:szCs w:val="28"/>
        </w:rPr>
        <w:t>Назовите пути устранения нарушения директивных сроков реализации проекта.</w:t>
      </w:r>
    </w:p>
    <w:p w14:paraId="40C54F26" w14:textId="4AF80E2D" w:rsidR="00912D3C" w:rsidRPr="00294D0F" w:rsidRDefault="00912D3C" w:rsidP="00294D0F">
      <w:pPr>
        <w:spacing w:after="0" w:line="360" w:lineRule="auto"/>
        <w:ind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Для устранения нарушения директивных сроков можно: </w:t>
      </w:r>
    </w:p>
    <w:p w14:paraId="2944B2AF" w14:textId="77777777" w:rsidR="008A2A51" w:rsidRPr="00294D0F" w:rsidRDefault="008A2A51" w:rsidP="00294D0F">
      <w:pPr>
        <w:spacing w:after="0" w:line="360" w:lineRule="auto"/>
        <w:ind w:firstLine="964"/>
        <w:jc w:val="both"/>
        <w:rPr>
          <w:rFonts w:ascii="Times New Roman" w:hAnsi="Times New Roman" w:cs="Times New Roman"/>
          <w:sz w:val="28"/>
          <w:szCs w:val="28"/>
        </w:rPr>
      </w:pPr>
    </w:p>
    <w:p w14:paraId="6C7A46E2" w14:textId="1168E7B2" w:rsidR="00912D3C" w:rsidRPr="00294D0F" w:rsidRDefault="00912D3C" w:rsidP="00294D0F">
      <w:pPr>
        <w:numPr>
          <w:ilvl w:val="0"/>
          <w:numId w:val="10"/>
        </w:numPr>
        <w:spacing w:after="0" w:line="360" w:lineRule="auto"/>
        <w:ind w:left="0"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Пересмотреть длительности и/или назначения ресурсов на задачах. Сокращение длительности задач за счет добавления ресурсов или увеличения их загрузки (трудозатрат) возможно только на задачах с типом «Фиксированные трудозатраты» или «Фиксированных объем ресурсов». На задачах с типом «Фиксированная длительность» изменение длительности возможно только за счет пересмотра только длительности задач. </w:t>
      </w:r>
    </w:p>
    <w:p w14:paraId="008D6212" w14:textId="77777777" w:rsidR="008A2A51" w:rsidRPr="00294D0F" w:rsidRDefault="008A2A51" w:rsidP="00294D0F">
      <w:pPr>
        <w:spacing w:after="0" w:line="360" w:lineRule="auto"/>
        <w:ind w:left="709" w:firstLine="964"/>
        <w:jc w:val="both"/>
        <w:rPr>
          <w:rFonts w:ascii="Times New Roman" w:hAnsi="Times New Roman" w:cs="Times New Roman"/>
          <w:sz w:val="28"/>
          <w:szCs w:val="28"/>
        </w:rPr>
      </w:pPr>
    </w:p>
    <w:p w14:paraId="29FE4364" w14:textId="77777777" w:rsidR="00912D3C" w:rsidRPr="00294D0F" w:rsidRDefault="00912D3C" w:rsidP="00294D0F">
      <w:pPr>
        <w:numPr>
          <w:ilvl w:val="0"/>
          <w:numId w:val="10"/>
        </w:numPr>
        <w:spacing w:after="0" w:line="360" w:lineRule="auto"/>
        <w:ind w:left="0" w:firstLine="964"/>
        <w:jc w:val="both"/>
        <w:rPr>
          <w:rFonts w:ascii="Times New Roman" w:hAnsi="Times New Roman" w:cs="Times New Roman"/>
          <w:sz w:val="28"/>
          <w:szCs w:val="28"/>
        </w:rPr>
      </w:pPr>
      <w:r w:rsidRPr="00294D0F">
        <w:rPr>
          <w:rFonts w:ascii="Times New Roman" w:hAnsi="Times New Roman" w:cs="Times New Roman"/>
          <w:sz w:val="28"/>
          <w:szCs w:val="28"/>
        </w:rPr>
        <w:lastRenderedPageBreak/>
        <w:t xml:space="preserve">Пересмотреть характеристики суммарных задач/этапов. </w:t>
      </w:r>
    </w:p>
    <w:p w14:paraId="7FF3A31B" w14:textId="6E99D89B" w:rsidR="00912D3C" w:rsidRPr="00294D0F" w:rsidRDefault="00912D3C" w:rsidP="00294D0F">
      <w:pPr>
        <w:pStyle w:val="a3"/>
        <w:tabs>
          <w:tab w:val="left" w:pos="993"/>
        </w:tabs>
        <w:autoSpaceDE w:val="0"/>
        <w:autoSpaceDN w:val="0"/>
        <w:adjustRightInd w:val="0"/>
        <w:spacing w:line="360" w:lineRule="auto"/>
        <w:ind w:firstLine="964"/>
        <w:jc w:val="both"/>
        <w:rPr>
          <w:sz w:val="28"/>
          <w:szCs w:val="28"/>
        </w:rPr>
      </w:pPr>
      <w:r w:rsidRPr="00294D0F">
        <w:rPr>
          <w:sz w:val="28"/>
          <w:szCs w:val="28"/>
        </w:rPr>
        <w:t>Для того чтобы пересмотреть характеристики суммарных задач/этапов, нужно щелкнуть правой кнопкой мыши на суммарной задаче и в меню выбрать «Исправить в инспекторе задач»</w:t>
      </w:r>
    </w:p>
    <w:p w14:paraId="6B3C3C81" w14:textId="44D1EB78" w:rsidR="00912D3C" w:rsidRPr="00294D0F" w:rsidRDefault="00912D3C" w:rsidP="00294D0F">
      <w:pPr>
        <w:spacing w:after="0" w:line="360" w:lineRule="auto"/>
        <w:ind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После того, как был выбран вариант «Исправить в инспекторе задач», в правой части диаграммы </w:t>
      </w:r>
      <w:proofErr w:type="spellStart"/>
      <w:r w:rsidRPr="00294D0F">
        <w:rPr>
          <w:rFonts w:ascii="Times New Roman" w:hAnsi="Times New Roman" w:cs="Times New Roman"/>
          <w:sz w:val="28"/>
          <w:szCs w:val="28"/>
        </w:rPr>
        <w:t>Ганта</w:t>
      </w:r>
      <w:proofErr w:type="spellEnd"/>
      <w:r w:rsidRPr="00294D0F">
        <w:rPr>
          <w:rFonts w:ascii="Times New Roman" w:hAnsi="Times New Roman" w:cs="Times New Roman"/>
          <w:sz w:val="28"/>
          <w:szCs w:val="28"/>
        </w:rPr>
        <w:t xml:space="preserve"> появится окно «Инспектор задач», в котором будет представлено два варианта восстановления характеристик задачи: </w:t>
      </w:r>
    </w:p>
    <w:p w14:paraId="00EA11B6" w14:textId="15E4DF4D" w:rsidR="00912D3C" w:rsidRPr="00294D0F" w:rsidRDefault="00912D3C" w:rsidP="00294D0F">
      <w:pPr>
        <w:numPr>
          <w:ilvl w:val="0"/>
          <w:numId w:val="11"/>
        </w:numPr>
        <w:tabs>
          <w:tab w:val="left" w:pos="993"/>
        </w:tabs>
        <w:spacing w:after="0" w:line="360" w:lineRule="auto"/>
        <w:ind w:left="0" w:firstLine="964"/>
        <w:jc w:val="both"/>
        <w:rPr>
          <w:rFonts w:ascii="Times New Roman" w:hAnsi="Times New Roman" w:cs="Times New Roman"/>
          <w:sz w:val="28"/>
          <w:szCs w:val="28"/>
        </w:rPr>
      </w:pPr>
      <w:r w:rsidRPr="00294D0F">
        <w:rPr>
          <w:rFonts w:ascii="Times New Roman" w:hAnsi="Times New Roman" w:cs="Times New Roman"/>
          <w:sz w:val="28"/>
          <w:szCs w:val="28"/>
        </w:rPr>
        <w:t>Продлить дату окончания задачи</w:t>
      </w:r>
      <w:r w:rsidR="008A2A51" w:rsidRPr="00294D0F">
        <w:rPr>
          <w:rFonts w:ascii="Times New Roman" w:hAnsi="Times New Roman" w:cs="Times New Roman"/>
          <w:sz w:val="28"/>
          <w:szCs w:val="28"/>
        </w:rPr>
        <w:t xml:space="preserve"> -</w:t>
      </w:r>
      <w:r w:rsidRPr="00294D0F">
        <w:rPr>
          <w:rFonts w:ascii="Times New Roman" w:hAnsi="Times New Roman" w:cs="Times New Roman"/>
          <w:sz w:val="28"/>
          <w:szCs w:val="28"/>
        </w:rPr>
        <w:t xml:space="preserve"> сделать дату окончания суммарной задачи равной дате окончания последней вложенной задачи; </w:t>
      </w:r>
    </w:p>
    <w:p w14:paraId="2EB61583" w14:textId="77777777" w:rsidR="00912D3C" w:rsidRPr="00294D0F" w:rsidRDefault="00912D3C" w:rsidP="00294D0F">
      <w:pPr>
        <w:numPr>
          <w:ilvl w:val="0"/>
          <w:numId w:val="11"/>
        </w:numPr>
        <w:tabs>
          <w:tab w:val="left" w:pos="993"/>
        </w:tabs>
        <w:spacing w:after="0" w:line="360" w:lineRule="auto"/>
        <w:ind w:left="0" w:firstLine="964"/>
        <w:jc w:val="both"/>
        <w:rPr>
          <w:rFonts w:ascii="Times New Roman" w:hAnsi="Times New Roman" w:cs="Times New Roman"/>
          <w:sz w:val="28"/>
          <w:szCs w:val="28"/>
        </w:rPr>
      </w:pPr>
      <w:r w:rsidRPr="00294D0F">
        <w:rPr>
          <w:rFonts w:ascii="Times New Roman" w:hAnsi="Times New Roman" w:cs="Times New Roman"/>
          <w:sz w:val="28"/>
          <w:szCs w:val="28"/>
        </w:rPr>
        <w:t xml:space="preserve">Перейти в режим автоматического планирования, когда начало и окончания рассчитаются в зависимости от длительности вложенных задач, из связей и ограничений. </w:t>
      </w:r>
    </w:p>
    <w:p w14:paraId="1C1E8AF7" w14:textId="5438FE0F" w:rsidR="008A2A51" w:rsidRPr="00294D0F" w:rsidRDefault="00912D3C" w:rsidP="00294D0F">
      <w:pPr>
        <w:pStyle w:val="a3"/>
        <w:spacing w:line="360" w:lineRule="auto"/>
        <w:ind w:left="0" w:firstLine="964"/>
        <w:jc w:val="both"/>
        <w:rPr>
          <w:sz w:val="28"/>
          <w:szCs w:val="28"/>
        </w:rPr>
      </w:pPr>
      <w:r w:rsidRPr="00294D0F">
        <w:rPr>
          <w:sz w:val="28"/>
          <w:szCs w:val="28"/>
        </w:rPr>
        <w:t>При выборе данного варианта система не будет запоминать директивные заданные показатели и будет рассчитывать данные по суммарным задачам в автоматическим режиме.</w:t>
      </w:r>
    </w:p>
    <w:sectPr w:rsidR="008A2A51" w:rsidRPr="00294D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C0A"/>
    <w:multiLevelType w:val="hybridMultilevel"/>
    <w:tmpl w:val="182C9922"/>
    <w:lvl w:ilvl="0" w:tplc="12F22F94">
      <w:start w:val="1"/>
      <w:numFmt w:val="decimal"/>
      <w:lvlText w:val="%1."/>
      <w:lvlJc w:val="left"/>
      <w:pPr>
        <w:ind w:left="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6266C4">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7641BA">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2EAFE8">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7C96D6">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7CD738">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5E1A64">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5A0392">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3A18D4">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4E5A53"/>
    <w:multiLevelType w:val="hybridMultilevel"/>
    <w:tmpl w:val="DFCE774C"/>
    <w:lvl w:ilvl="0" w:tplc="367A6C3A">
      <w:start w:val="1"/>
      <w:numFmt w:val="decimal"/>
      <w:lvlText w:val="%1."/>
      <w:lvlJc w:val="left"/>
      <w:pPr>
        <w:ind w:left="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CEB418">
      <w:start w:val="1"/>
      <w:numFmt w:val="lowerLetter"/>
      <w:lvlText w:val="%2"/>
      <w:lvlJc w:val="left"/>
      <w:pPr>
        <w:ind w:left="1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EA1922">
      <w:start w:val="1"/>
      <w:numFmt w:val="lowerRoman"/>
      <w:lvlText w:val="%3"/>
      <w:lvlJc w:val="left"/>
      <w:pPr>
        <w:ind w:left="2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F00314">
      <w:start w:val="1"/>
      <w:numFmt w:val="decimal"/>
      <w:lvlText w:val="%4"/>
      <w:lvlJc w:val="left"/>
      <w:pPr>
        <w:ind w:left="3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72103E">
      <w:start w:val="1"/>
      <w:numFmt w:val="lowerLetter"/>
      <w:lvlText w:val="%5"/>
      <w:lvlJc w:val="left"/>
      <w:pPr>
        <w:ind w:left="3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6677C0">
      <w:start w:val="1"/>
      <w:numFmt w:val="lowerRoman"/>
      <w:lvlText w:val="%6"/>
      <w:lvlJc w:val="left"/>
      <w:pPr>
        <w:ind w:left="4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DE2E56">
      <w:start w:val="1"/>
      <w:numFmt w:val="decimal"/>
      <w:lvlText w:val="%7"/>
      <w:lvlJc w:val="left"/>
      <w:pPr>
        <w:ind w:left="5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CCE60">
      <w:start w:val="1"/>
      <w:numFmt w:val="lowerLetter"/>
      <w:lvlText w:val="%8"/>
      <w:lvlJc w:val="left"/>
      <w:pPr>
        <w:ind w:left="5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323C60">
      <w:start w:val="1"/>
      <w:numFmt w:val="lowerRoman"/>
      <w:lvlText w:val="%9"/>
      <w:lvlJc w:val="left"/>
      <w:pPr>
        <w:ind w:left="6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765712"/>
    <w:multiLevelType w:val="hybridMultilevel"/>
    <w:tmpl w:val="198203DA"/>
    <w:lvl w:ilvl="0" w:tplc="FF226436">
      <w:start w:val="1"/>
      <w:numFmt w:val="bullet"/>
      <w:lvlText w:val=""/>
      <w:lvlJc w:val="left"/>
      <w:pPr>
        <w:ind w:left="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46009C2">
      <w:start w:val="1"/>
      <w:numFmt w:val="bullet"/>
      <w:lvlText w:val="o"/>
      <w:lvlJc w:val="left"/>
      <w:pPr>
        <w:ind w:left="20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2589FC6">
      <w:start w:val="1"/>
      <w:numFmt w:val="bullet"/>
      <w:lvlText w:val="▪"/>
      <w:lvlJc w:val="left"/>
      <w:pPr>
        <w:ind w:left="2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9645E50">
      <w:start w:val="1"/>
      <w:numFmt w:val="bullet"/>
      <w:lvlText w:val="•"/>
      <w:lvlJc w:val="left"/>
      <w:pPr>
        <w:ind w:left="3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5985E56">
      <w:start w:val="1"/>
      <w:numFmt w:val="bullet"/>
      <w:lvlText w:val="o"/>
      <w:lvlJc w:val="left"/>
      <w:pPr>
        <w:ind w:left="4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A6CCDC">
      <w:start w:val="1"/>
      <w:numFmt w:val="bullet"/>
      <w:lvlText w:val="▪"/>
      <w:lvlJc w:val="left"/>
      <w:pPr>
        <w:ind w:left="49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C004288">
      <w:start w:val="1"/>
      <w:numFmt w:val="bullet"/>
      <w:lvlText w:val="•"/>
      <w:lvlJc w:val="left"/>
      <w:pPr>
        <w:ind w:left="56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52432C">
      <w:start w:val="1"/>
      <w:numFmt w:val="bullet"/>
      <w:lvlText w:val="o"/>
      <w:lvlJc w:val="left"/>
      <w:pPr>
        <w:ind w:left="63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BA03500">
      <w:start w:val="1"/>
      <w:numFmt w:val="bullet"/>
      <w:lvlText w:val="▪"/>
      <w:lvlJc w:val="left"/>
      <w:pPr>
        <w:ind w:left="71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913787"/>
    <w:multiLevelType w:val="hybridMultilevel"/>
    <w:tmpl w:val="A1D027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9B0927"/>
    <w:multiLevelType w:val="hybridMultilevel"/>
    <w:tmpl w:val="A740C3D0"/>
    <w:lvl w:ilvl="0" w:tplc="8BAE0070">
      <w:start w:val="1"/>
      <w:numFmt w:val="decimal"/>
      <w:lvlText w:val="%1."/>
      <w:lvlJc w:val="left"/>
      <w:pPr>
        <w:ind w:left="1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52E5D8">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BE25C0">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A61552">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A666CA">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524348">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0EB23C">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869124">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20DDF4">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A1718C4"/>
    <w:multiLevelType w:val="hybridMultilevel"/>
    <w:tmpl w:val="A1D027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7A5A0E"/>
    <w:multiLevelType w:val="hybridMultilevel"/>
    <w:tmpl w:val="115C7CDC"/>
    <w:lvl w:ilvl="0" w:tplc="9FFABF48">
      <w:start w:val="1"/>
      <w:numFmt w:val="decimal"/>
      <w:lvlText w:val="%1."/>
      <w:lvlJc w:val="left"/>
      <w:pPr>
        <w:ind w:left="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989E32">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E082FE">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B68188">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56D1DA">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42AA04">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EE1BFE">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CE92B0">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304800">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96049BB"/>
    <w:multiLevelType w:val="hybridMultilevel"/>
    <w:tmpl w:val="4EBAB7D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7A6734"/>
    <w:multiLevelType w:val="hybridMultilevel"/>
    <w:tmpl w:val="4EBAB7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845227"/>
    <w:multiLevelType w:val="multilevel"/>
    <w:tmpl w:val="DB00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9167D9"/>
    <w:multiLevelType w:val="hybridMultilevel"/>
    <w:tmpl w:val="9FB09ED4"/>
    <w:lvl w:ilvl="0" w:tplc="C67E83C6">
      <w:start w:val="1"/>
      <w:numFmt w:val="decimal"/>
      <w:lvlText w:val="%1."/>
      <w:lvlJc w:val="left"/>
      <w:pPr>
        <w:ind w:left="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EE0D8A">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5C8706">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FAD1BE">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0C0FFE">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622E8C">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4CF354">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4C26FC">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E278E4">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07868284">
    <w:abstractNumId w:val="5"/>
  </w:num>
  <w:num w:numId="2" w16cid:durableId="963462299">
    <w:abstractNumId w:val="3"/>
  </w:num>
  <w:num w:numId="3" w16cid:durableId="906300237">
    <w:abstractNumId w:val="2"/>
  </w:num>
  <w:num w:numId="4" w16cid:durableId="2064402952">
    <w:abstractNumId w:val="7"/>
  </w:num>
  <w:num w:numId="5" w16cid:durableId="614218377">
    <w:abstractNumId w:val="4"/>
  </w:num>
  <w:num w:numId="6" w16cid:durableId="1066494651">
    <w:abstractNumId w:val="1"/>
  </w:num>
  <w:num w:numId="7" w16cid:durableId="1979455179">
    <w:abstractNumId w:val="0"/>
  </w:num>
  <w:num w:numId="8" w16cid:durableId="169759617">
    <w:abstractNumId w:val="9"/>
  </w:num>
  <w:num w:numId="9" w16cid:durableId="1663922120">
    <w:abstractNumId w:val="8"/>
  </w:num>
  <w:num w:numId="10" w16cid:durableId="1640837495">
    <w:abstractNumId w:val="10"/>
  </w:num>
  <w:num w:numId="11" w16cid:durableId="5557738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D2"/>
    <w:rsid w:val="001C6074"/>
    <w:rsid w:val="00294D0F"/>
    <w:rsid w:val="0043135B"/>
    <w:rsid w:val="005A664C"/>
    <w:rsid w:val="00673B07"/>
    <w:rsid w:val="008A2819"/>
    <w:rsid w:val="008A2A51"/>
    <w:rsid w:val="008E0656"/>
    <w:rsid w:val="00912D3C"/>
    <w:rsid w:val="00A32A9E"/>
    <w:rsid w:val="00BE71D2"/>
    <w:rsid w:val="00C65069"/>
    <w:rsid w:val="00D636B3"/>
    <w:rsid w:val="00DF130C"/>
    <w:rsid w:val="00ED2E82"/>
    <w:rsid w:val="00FD76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FC80"/>
  <w15:chartTrackingRefBased/>
  <w15:docId w15:val="{7D8F78FD-DAC0-4393-ADBC-6E21EC80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36B3"/>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912D3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otnotedescription">
    <w:name w:val="footnote description"/>
    <w:next w:val="a"/>
    <w:link w:val="footnotedescriptionChar"/>
    <w:hidden/>
    <w:rsid w:val="00912D3C"/>
    <w:pPr>
      <w:spacing w:after="0" w:line="272" w:lineRule="auto"/>
      <w:ind w:left="240" w:right="84" w:firstLine="567"/>
      <w:jc w:val="both"/>
    </w:pPr>
    <w:rPr>
      <w:rFonts w:ascii="Times New Roman" w:eastAsia="Times New Roman" w:hAnsi="Times New Roman" w:cs="Times New Roman"/>
      <w:color w:val="000000"/>
      <w:sz w:val="24"/>
      <w:lang w:eastAsia="ru-RU"/>
    </w:rPr>
  </w:style>
  <w:style w:type="character" w:customStyle="1" w:styleId="footnotedescriptionChar">
    <w:name w:val="footnote description Char"/>
    <w:link w:val="footnotedescription"/>
    <w:rsid w:val="00912D3C"/>
    <w:rPr>
      <w:rFonts w:ascii="Times New Roman" w:eastAsia="Times New Roman" w:hAnsi="Times New Roman" w:cs="Times New Roman"/>
      <w:color w:val="000000"/>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4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878</Words>
  <Characters>5011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dc:creator>
  <cp:keywords/>
  <dc:description/>
  <cp:lastModifiedBy>2019</cp:lastModifiedBy>
  <cp:revision>3</cp:revision>
  <dcterms:created xsi:type="dcterms:W3CDTF">2022-04-12T07:47:00Z</dcterms:created>
  <dcterms:modified xsi:type="dcterms:W3CDTF">2022-04-13T10:23:00Z</dcterms:modified>
</cp:coreProperties>
</file>