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60.png" ContentType="image/png"/>
  <Override PartName="/word/media/rId57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Github в среде операционной системы Linux.</w:t>
      </w:r>
    </w:p>
    <w:p>
      <w:r>
        <w:pict>
          <v:rect style="width:0;height:1.5pt" o:hralign="center" o:hrstd="t" o:hr="t"/>
        </w:pic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Устанавливаю Менеджер паролей pass (рис. 1)</w:t>
      </w:r>
    </w:p>
    <w:p>
      <w:pPr>
        <w:pStyle w:val="CaptionedFigure"/>
      </w:pPr>
      <w:r>
        <w:drawing>
          <wp:inline>
            <wp:extent cx="3733800" cy="3193690"/>
            <wp:effectExtent b="0" l="0" r="0" t="0"/>
            <wp:docPr descr="Менеджер паролей pass" title="" id="22" name="Picture"/>
            <a:graphic>
              <a:graphicData uri="http://schemas.openxmlformats.org/drawingml/2006/picture">
                <pic:pic>
                  <pic:nvPicPr>
                    <pic:cNvPr descr="image/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Менеджер паролей pass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Установливаю gopass (рис. 2)</w:t>
      </w:r>
    </w:p>
    <w:p>
      <w:pPr>
        <w:pStyle w:val="CaptionedFigure"/>
      </w:pPr>
      <w:r>
        <w:drawing>
          <wp:inline>
            <wp:extent cx="3733800" cy="2256735"/>
            <wp:effectExtent b="0" l="0" r="0" t="0"/>
            <wp:docPr descr="Установка popass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popass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Просмотр списка ключей:(рис. 3)</w:t>
      </w:r>
    </w:p>
    <w:p>
      <w:pPr>
        <w:pStyle w:val="CaptionedFigure"/>
      </w:pPr>
      <w:r>
        <w:drawing>
          <wp:inline>
            <wp:extent cx="3733800" cy="1176958"/>
            <wp:effectExtent b="0" l="0" r="0" t="0"/>
            <wp:docPr descr="список ключей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Инициализируем хранилище:(рис. 4)</w:t>
      </w:r>
    </w:p>
    <w:p>
      <w:pPr>
        <w:pStyle w:val="CaptionedFigure"/>
      </w:pPr>
      <w:r>
        <w:drawing>
          <wp:inline>
            <wp:extent cx="3733800" cy="350464"/>
            <wp:effectExtent b="0" l="0" r="0" t="0"/>
            <wp:docPr descr="Инициализируем хранилище: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Инициализируем хранилище: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Создадим структуру git: (рис. 5)</w:t>
      </w:r>
    </w:p>
    <w:p>
      <w:pPr>
        <w:pStyle w:val="CaptionedFigure"/>
      </w:pPr>
      <w:r>
        <w:drawing>
          <wp:inline>
            <wp:extent cx="3733800" cy="627382"/>
            <wp:effectExtent b="0" l="0" r="0" t="0"/>
            <wp:docPr descr="структура git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задаем адрес репозитория на хостинге и сразу синхронизируем:(рис. 6)</w:t>
      </w:r>
    </w:p>
    <w:p>
      <w:pPr>
        <w:pStyle w:val="CaptionedFigure"/>
      </w:pPr>
      <w:r>
        <w:drawing>
          <wp:inline>
            <wp:extent cx="3733800" cy="1640541"/>
            <wp:effectExtent b="0" l="0" r="0" t="0"/>
            <wp:docPr descr="адрес репозитория на хостинге" title="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адрес репозитория на хостинге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вручную закоммитим и выложим изменения:(рис. 7)</w:t>
      </w:r>
    </w:p>
    <w:p>
      <w:pPr>
        <w:pStyle w:val="CaptionedFigure"/>
      </w:pPr>
      <w:r>
        <w:drawing>
          <wp:inline>
            <wp:extent cx="3733800" cy="1364273"/>
            <wp:effectExtent b="0" l="0" r="0" t="0"/>
            <wp:docPr descr="создания репозитория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создания репозитория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Сделаем интерфейс для взаимодействия с броузером (native messaging)(рис. 8)</w:t>
      </w:r>
    </w:p>
    <w:p>
      <w:pPr>
        <w:pStyle w:val="CaptionedFigure"/>
      </w:pPr>
      <w:r>
        <w:drawing>
          <wp:inline>
            <wp:extent cx="3733800" cy="1518833"/>
            <wp:effectExtent b="0" l="0" r="0" t="0"/>
            <wp:docPr descr="Интерфейс для взаимодействия с броузером (native messaging)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Интерфейс для взаимодействия с броузером (native messaging)</w:t>
      </w:r>
    </w:p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Скачивание browserpass(рис. 9)</w:t>
      </w:r>
    </w:p>
    <w:p>
      <w:pPr>
        <w:pStyle w:val="CaptionedFigure"/>
      </w:pPr>
      <w:r>
        <w:drawing>
          <wp:inline>
            <wp:extent cx="3733800" cy="3026137"/>
            <wp:effectExtent b="0" l="0" r="0" t="0"/>
            <wp:docPr descr="browserpass скачивание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browserpass скачивание</w:t>
      </w:r>
    </w:p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Добавить новый пароль. (рис. 10)</w:t>
      </w:r>
    </w:p>
    <w:p>
      <w:pPr>
        <w:pStyle w:val="CaptionedFigure"/>
      </w:pPr>
      <w:r>
        <w:drawing>
          <wp:inline>
            <wp:extent cx="3733800" cy="927401"/>
            <wp:effectExtent b="0" l="0" r="0" t="0"/>
            <wp:docPr descr="новый пароль" title="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новый пароль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Отобразим пароль для указанного имени файла:(рис. 11)</w:t>
      </w:r>
    </w:p>
    <w:p>
      <w:pPr>
        <w:pStyle w:val="CaptionedFigure"/>
      </w:pPr>
      <w:r>
        <w:drawing>
          <wp:inline>
            <wp:extent cx="3733800" cy="390212"/>
            <wp:effectExtent b="0" l="0" r="0" t="0"/>
            <wp:docPr descr="Отобразим пароль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Отобразим пароль</w:t>
      </w:r>
    </w:p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Заменяю существующий пароль(рис. 12)</w:t>
      </w:r>
    </w:p>
    <w:p>
      <w:pPr>
        <w:pStyle w:val="CaptionedFigure"/>
      </w:pPr>
      <w:r>
        <w:drawing>
          <wp:inline>
            <wp:extent cx="3733800" cy="683355"/>
            <wp:effectExtent b="0" l="0" r="0" t="0"/>
            <wp:docPr descr="Замена пароля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пароля</w:t>
      </w:r>
    </w:p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Установим дополнительное программное обеспечение:(рис. 13)</w:t>
      </w:r>
    </w:p>
    <w:p>
      <w:pPr>
        <w:pStyle w:val="CaptionedFigure"/>
      </w:pPr>
      <w:r>
        <w:drawing>
          <wp:inline>
            <wp:extent cx="3733800" cy="200025"/>
            <wp:effectExtent b="0" l="0" r="0" t="0"/>
            <wp:docPr descr="ДПО" title="" id="58" name="Picture"/>
            <a:graphic>
              <a:graphicData uri="http://schemas.openxmlformats.org/drawingml/2006/picture">
                <pic:pic>
                  <pic:nvPicPr>
                    <pic:cNvPr descr="image/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ДПО</w:t>
      </w:r>
    </w:p>
    <w:p>
      <w:pPr>
        <w:pStyle w:val="CaptionedFigure"/>
      </w:pPr>
      <w:r>
        <w:drawing>
          <wp:inline>
            <wp:extent cx="3733800" cy="3465433"/>
            <wp:effectExtent b="0" l="0" r="0" t="0"/>
            <wp:docPr descr="дополнительное программное обеспечение: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дополнительное программное обеспечение:</w:t>
      </w:r>
    </w:p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Установим шрифты:(рис. 14)</w:t>
      </w:r>
    </w:p>
    <w:p>
      <w:pPr>
        <w:pStyle w:val="CaptionedFigure"/>
      </w:pPr>
      <w:r>
        <w:drawing>
          <wp:inline>
            <wp:extent cx="3733800" cy="982091"/>
            <wp:effectExtent b="0" l="0" r="0" t="0"/>
            <wp:docPr descr="шрифты" title="" id="64" name="Picture"/>
            <a:graphic>
              <a:graphicData uri="http://schemas.openxmlformats.org/drawingml/2006/picture">
                <pic:pic>
                  <pic:nvPicPr>
                    <pic:cNvPr descr="image/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шрифты</w:t>
      </w:r>
    </w:p>
    <w:p>
      <w:pPr>
        <w:pStyle w:val="CaptionedFigure"/>
      </w:pPr>
      <w:r>
        <w:drawing>
          <wp:inline>
            <wp:extent cx="3733800" cy="184698"/>
            <wp:effectExtent b="0" l="0" r="0" t="0"/>
            <wp:docPr descr="шрифты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шрифты</w:t>
      </w:r>
    </w:p>
    <w:p>
      <w:pPr>
        <w:pStyle w:val="CaptionedFigure"/>
      </w:pPr>
      <w:r>
        <w:drawing>
          <wp:inline>
            <wp:extent cx="3733800" cy="1392396"/>
            <wp:effectExtent b="0" l="0" r="0" t="0"/>
            <wp:docPr descr="шрифты" title="" id="70" name="Picture"/>
            <a:graphic>
              <a:graphicData uri="http://schemas.openxmlformats.org/drawingml/2006/picture">
                <pic:pic>
                  <pic:nvPicPr>
                    <pic:cNvPr descr="image/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шрифты</w:t>
      </w:r>
    </w:p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Создание собственного репозитория с помощью утилит:(рис. 15)</w:t>
      </w:r>
    </w:p>
    <w:p>
      <w:pPr>
        <w:pStyle w:val="CaptionedFigure"/>
      </w:pPr>
      <w:r>
        <w:drawing>
          <wp:inline>
            <wp:extent cx="3733800" cy="305824"/>
            <wp:effectExtent b="0" l="0" r="0" t="0"/>
            <wp:docPr descr="Создание репозитория" title="" id="73" name="Picture"/>
            <a:graphic>
              <a:graphicData uri="http://schemas.openxmlformats.org/drawingml/2006/picture">
                <pic:pic>
                  <pic:nvPicPr>
                    <pic:cNvPr descr="image/2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репозитория</w:t>
      </w:r>
    </w:p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Подключение репозитория к своей системе. (рис. 16)</w:t>
      </w:r>
    </w:p>
    <w:p>
      <w:pPr>
        <w:pStyle w:val="CaptionedFigure"/>
      </w:pPr>
      <w:r>
        <w:drawing>
          <wp:inline>
            <wp:extent cx="3733800" cy="737816"/>
            <wp:effectExtent b="0" l="0" r="0" t="0"/>
            <wp:docPr descr="Подключение репозитория" title="" id="76" name="Picture"/>
            <a:graphic>
              <a:graphicData uri="http://schemas.openxmlformats.org/drawingml/2006/picture">
                <pic:pic>
                  <pic:nvPicPr>
                    <pic:cNvPr descr="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Подключение репозитория</w:t>
      </w:r>
    </w:p>
    <w:p>
      <w:pPr>
        <w:pStyle w:val="BodyText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Проверим, какие изменения внесёт chezmoi в домашний каталог(рис. 17)</w:t>
      </w:r>
    </w:p>
    <w:p>
      <w:pPr>
        <w:pStyle w:val="CaptionedFigure"/>
      </w:pPr>
      <w:r>
        <w:drawing>
          <wp:inline>
            <wp:extent cx="3733800" cy="4111099"/>
            <wp:effectExtent b="0" l="0" r="0" t="0"/>
            <wp:docPr descr="изменения в домашний каталоге" title="" id="79" name="Picture"/>
            <a:graphic>
              <a:graphicData uri="http://schemas.openxmlformats.org/drawingml/2006/picture">
                <pic:pic>
                  <pic:nvPicPr>
                    <pic:cNvPr descr="image/2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изменения в домашний каталоге</w:t>
      </w:r>
    </w:p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Сохраняем изменения, внесённые chezmoi,(рис. 18)</w:t>
      </w:r>
    </w:p>
    <w:p>
      <w:pPr>
        <w:pStyle w:val="CaptionedFigure"/>
      </w:pPr>
      <w:r>
        <w:drawing>
          <wp:inline>
            <wp:extent cx="3733800" cy="3157228"/>
            <wp:effectExtent b="0" l="0" r="0" t="0"/>
            <wp:docPr descr="изменения, внесённые chezmoi" title="" id="82" name="Picture"/>
            <a:graphic>
              <a:graphicData uri="http://schemas.openxmlformats.org/drawingml/2006/picture">
                <pic:pic>
                  <pic:nvPicPr>
                    <pic:cNvPr descr="image/2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изменения, внесённые chezmoi</w:t>
      </w:r>
    </w:p>
    <w:p>
      <w:pPr>
        <w:pStyle w:val="BodyText"/>
      </w:pPr>
      <w:r>
        <w:rPr>
          <w:bCs/>
          <w:b/>
        </w:rPr>
        <w:t xml:space="preserve">19</w:t>
      </w:r>
    </w:p>
    <w:p>
      <w:pPr>
        <w:pStyle w:val="BodyText"/>
      </w:pPr>
      <w:r>
        <w:t xml:space="preserve">Использование chezmoi на нескольких машинах.(рис. 19)</w:t>
      </w:r>
    </w:p>
    <w:p>
      <w:pPr>
        <w:pStyle w:val="CaptionedFigure"/>
      </w:pPr>
      <w:r>
        <w:drawing>
          <wp:inline>
            <wp:extent cx="3733800" cy="308649"/>
            <wp:effectExtent b="0" l="0" r="0" t="0"/>
            <wp:docPr descr="инициализируем chezmoi" title="" id="85" name="Picture"/>
            <a:graphic>
              <a:graphicData uri="http://schemas.openxmlformats.org/drawingml/2006/picture">
                <pic:pic>
                  <pic:nvPicPr>
                    <pic:cNvPr descr="image/2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инициализируем chezmoi</w:t>
      </w:r>
    </w:p>
    <w:p>
      <w:pPr>
        <w:pStyle w:val="BodyText"/>
      </w:pPr>
      <w:r>
        <w:rPr>
          <w:bCs/>
          <w:b/>
        </w:rPr>
        <w:t xml:space="preserve">20</w:t>
      </w:r>
    </w:p>
    <w:p>
      <w:pPr>
        <w:pStyle w:val="BodyText"/>
      </w:pPr>
      <w:r>
        <w:t xml:space="preserve">Установим свои dotfiles на новый компьютер с помощью одной команды:(рис. 20)</w:t>
      </w:r>
    </w:p>
    <w:p>
      <w:pPr>
        <w:pStyle w:val="CaptionedFigure"/>
      </w:pPr>
      <w:r>
        <w:drawing>
          <wp:inline>
            <wp:extent cx="3733800" cy="216766"/>
            <wp:effectExtent b="0" l="0" r="0" t="0"/>
            <wp:docPr descr="Установим свои dotfiles" title="" id="88" name="Picture"/>
            <a:graphic>
              <a:graphicData uri="http://schemas.openxmlformats.org/drawingml/2006/picture">
                <pic:pic>
                  <pic:nvPicPr>
                    <pic:cNvPr descr="image/2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Установим свои dotfiles</w:t>
      </w:r>
    </w:p>
    <w:p>
      <w:pPr>
        <w:pStyle w:val="BodyText"/>
      </w:pPr>
      <w:r>
        <w:rPr>
          <w:bCs/>
          <w:b/>
        </w:rPr>
        <w:t xml:space="preserve">21</w:t>
      </w:r>
    </w:p>
    <w:p>
      <w:pPr>
        <w:pStyle w:val="BodyText"/>
      </w:pPr>
      <w:r>
        <w:t xml:space="preserve">Извлечем изменения из репозитория и применить их одной командой:(рис. 21)</w:t>
      </w:r>
    </w:p>
    <w:p>
      <w:pPr>
        <w:pStyle w:val="CaptionedFigure"/>
      </w:pPr>
      <w:r>
        <w:drawing>
          <wp:inline>
            <wp:extent cx="3733800" cy="369276"/>
            <wp:effectExtent b="0" l="0" r="0" t="0"/>
            <wp:docPr descr="Извлечем изменения из репозитория" title="" id="91" name="Picture"/>
            <a:graphic>
              <a:graphicData uri="http://schemas.openxmlformats.org/drawingml/2006/picture">
                <pic:pic>
                  <pic:nvPicPr>
                    <pic:cNvPr descr="image/2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Извлечем изменения из репозитория</w:t>
      </w:r>
    </w:p>
    <w:p>
      <w:pPr>
        <w:pStyle w:val="BodyText"/>
      </w:pPr>
      <w:r>
        <w:rPr>
          <w:bCs/>
          <w:b/>
        </w:rPr>
        <w:t xml:space="preserve">22</w:t>
      </w:r>
    </w:p>
    <w:p>
      <w:pPr>
        <w:pStyle w:val="BodyText"/>
      </w:pPr>
      <w:r>
        <w:t xml:space="preserve">Извлечем последние изменения из своего репозитория (рис. 22)</w:t>
      </w:r>
    </w:p>
    <w:p>
      <w:pPr>
        <w:pStyle w:val="CaptionedFigure"/>
      </w:pPr>
      <w:r>
        <w:drawing>
          <wp:inline>
            <wp:extent cx="3733800" cy="274303"/>
            <wp:effectExtent b="0" l="0" r="0" t="0"/>
            <wp:docPr descr="последние изменения из своего репозитория" title="" id="94" name="Picture"/>
            <a:graphic>
              <a:graphicData uri="http://schemas.openxmlformats.org/drawingml/2006/picture">
                <pic:pic>
                  <pic:nvPicPr>
                    <pic:cNvPr descr="image/2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последние изменения из своего репозитория</w:t>
      </w:r>
    </w:p>
    <w:p>
      <w:pPr>
        <w:pStyle w:val="BodyText"/>
      </w:pPr>
      <w:r>
        <w:rPr>
          <w:bCs/>
          <w:b/>
        </w:rPr>
        <w:t xml:space="preserve">23</w:t>
      </w:r>
    </w:p>
    <w:p>
      <w:pPr>
        <w:pStyle w:val="BodyText"/>
      </w:pPr>
      <w:r>
        <w:t xml:space="preserve">Автоматически фиксируем и отправляем изменения в репозиторий(рис. 23)</w:t>
      </w:r>
    </w:p>
    <w:p>
      <w:pPr>
        <w:pStyle w:val="CaptionedFigure"/>
      </w:pPr>
      <w:r>
        <w:drawing>
          <wp:inline>
            <wp:extent cx="3176336" cy="1068404"/>
            <wp:effectExtent b="0" l="0" r="0" t="0"/>
            <wp:docPr descr="Автоматическая фиксация" title="" id="97" name="Picture"/>
            <a:graphic>
              <a:graphicData uri="http://schemas.openxmlformats.org/drawingml/2006/picture">
                <pic:pic>
                  <pic:nvPicPr>
                    <pic:cNvPr descr="image/2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Автоматическая фиксация</w:t>
      </w:r>
    </w:p>
    <w:bookmarkEnd w:id="99"/>
    <w:bookmarkStart w:id="10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правильной работы с репозиториями git с использованием менеджера паролей и автоматической фиксацией и отправкой изменений в репозиторий в терминале операционной системы OC Linux Fedora.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Арфонос Дмитрий</dc:creator>
  <dc:language>ru-RU</dc:language>
  <cp:keywords/>
  <dcterms:created xsi:type="dcterms:W3CDTF">2024-03-16T13:47:52Z</dcterms:created>
  <dcterms:modified xsi:type="dcterms:W3CDTF">2024-03-16T13:47:52Z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