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  <w:r>
        <w:t xml:space="preserve"> </w:t>
      </w:r>
      <w:bookmarkStart w:id="24" w:name="fig:001"/>
      <w:r>
        <w:drawing>
          <wp:inline>
            <wp:extent cx="5334000" cy="2476500"/>
            <wp:effectExtent b="0" l="0" r="0" t="0"/>
            <wp:docPr descr="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  <w:r>
        <w:t xml:space="preserve"> </w:t>
      </w:r>
      <w:bookmarkStart w:id="29" w:name="fig:001"/>
      <w:r>
        <w:drawing>
          <wp:inline>
            <wp:extent cx="5334000" cy="668190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  <w:r>
        <w:t xml:space="preserve"> </w:t>
      </w:r>
      <w:bookmarkStart w:id="34" w:name="fig:001"/>
      <w:r>
        <w:drawing>
          <wp:inline>
            <wp:extent cx="5334000" cy="640791"/>
            <wp:effectExtent b="0" l="0" r="0" t="0"/>
            <wp:docPr descr="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  <w:r>
        <w:t xml:space="preserve"> </w:t>
      </w:r>
      <w:bookmarkStart w:id="39" w:name="fig:001"/>
      <w:r>
        <w:drawing>
          <wp:inline>
            <wp:extent cx="5334000" cy="640791"/>
            <wp:effectExtent b="0" l="0" r="0" t="0"/>
            <wp:docPr descr="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  <w:r>
        <w:t xml:space="preserve"> </w:t>
      </w:r>
      <w:bookmarkStart w:id="44" w:name="fig:001"/>
      <w:r>
        <w:drawing>
          <wp:inline>
            <wp:extent cx="5334000" cy="640791"/>
            <wp:effectExtent b="0" l="0" r="0" t="0"/>
            <wp:docPr descr="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  <w:r>
        <w:t xml:space="preserve"> </w:t>
      </w:r>
      <w:bookmarkStart w:id="49" w:name="fig:001"/>
      <w:r>
        <w:drawing>
          <wp:inline>
            <wp:extent cx="5334000" cy="2082657"/>
            <wp:effectExtent b="0" l="0" r="0" t="0"/>
            <wp:docPr descr="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End w:id="51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9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  <w:r>
        <w:t xml:space="preserve"> </w:t>
      </w:r>
      <w:bookmarkStart w:id="55" w:name="fig:001"/>
      <w:r>
        <w:drawing>
          <wp:inline>
            <wp:extent cx="5334000" cy="2194928"/>
            <wp:effectExtent b="0" l="0" r="0" t="0"/>
            <wp:docPr descr="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### 2</w:t>
      </w:r>
      <w:r>
        <w:t xml:space="preserve"> </w:t>
      </w:r>
      <w:r>
        <w:t xml:space="preserve">Переименовываю файл и компилирую в pdf и docs формат</w:t>
      </w:r>
      <w:r>
        <w:t xml:space="preserve"> </w:t>
      </w:r>
      <w:bookmarkStart w:id="59" w:name="fig:001"/>
      <w:r>
        <w:drawing>
          <wp:inline>
            <wp:extent cx="5334000" cy="372462"/>
            <wp:effectExtent b="0" l="0" r="0" t="0"/>
            <wp:docPr descr="переименовывани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### 3</w:t>
      </w:r>
      <w:r>
        <w:t xml:space="preserve"> </w:t>
      </w:r>
      <w:r>
        <w:t xml:space="preserve">Проверяю выполнение</w:t>
      </w:r>
      <w:r>
        <w:t xml:space="preserve"> </w:t>
      </w:r>
      <w:bookmarkStart w:id="63" w:name="fig:001"/>
      <w:r>
        <w:drawing>
          <wp:inline>
            <wp:extent cx="5334000" cy="175113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### 4</w:t>
      </w:r>
      <w:r>
        <w:t xml:space="preserve"> </w:t>
      </w:r>
      <w:r>
        <w:t xml:space="preserve">Загружаю файлы на gitgub.</w:t>
      </w:r>
      <w:r>
        <w:t xml:space="preserve"> </w:t>
      </w:r>
      <w:bookmarkStart w:id="67" w:name="fig:001"/>
      <w:r>
        <w:drawing>
          <wp:inline>
            <wp:extent cx="5334000" cy="1444720"/>
            <wp:effectExtent b="0" l="0" r="0" t="0"/>
            <wp:docPr descr="загрузк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r>
        <w:t xml:space="preserve"># Вывод</w:t>
      </w:r>
      <w:r>
        <w:t xml:space="preserve"> </w:t>
      </w: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68" w:name="refs"/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Арфонос Д.</dc:creator>
  <dc:language>ru-RU</dc:language>
  <cp:keywords/>
  <dcterms:created xsi:type="dcterms:W3CDTF">2023-10-11T12:08:25Z</dcterms:created>
  <dcterms:modified xsi:type="dcterms:W3CDTF">2023-10-11T12:08:25Z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