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Арфонос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 в NASM.</w:t>
      </w:r>
    </w:p>
    <w:p>
      <w:r>
        <w:pict>
          <v:rect style="width:0;height:1.5pt" o:hralign="center" o:hrstd="t" o:hr="t"/>
        </w:pic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 помощью утилиты mkdir создаю директорию lab10,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453971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3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Открываю созданный файл lab10-1.asm, вставляю в него программу из Листинга.(рис.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633102"/>
            <wp:effectExtent b="0" l="0" r="0" t="0"/>
            <wp:docPr descr="Figure 2: Редактирование текс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3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текста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программы, а также сам файл, куда будет записываться строка.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683984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Проверяю работу программы.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683984"/>
            <wp:effectExtent b="0" l="0" r="0" t="0"/>
            <wp:docPr descr="Figure 4: Проверка работы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Проверка работы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5</w:t>
      </w:r>
    </w:p>
    <w:p>
      <w:pPr>
        <w:pStyle w:val="BodyText"/>
      </w:pPr>
      <w:r>
        <w:t xml:space="preserve">С помощью команды chmod изменяю права доступа к исполняемому файлу lab10-1,</w:t>
      </w:r>
      <w:r>
        <w:t xml:space="preserve"> </w:t>
      </w:r>
      <w:r>
        <w:t xml:space="preserve">запретив его выполнение.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683984"/>
            <wp:effectExtent b="0" l="0" r="0" t="0"/>
            <wp:docPr descr="Figure 5: Доступ к файлу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Доступ к файлу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В символьном представлении есть возможность явно указывать какой группе какие права</w:t>
      </w:r>
      <w:r>
        <w:t xml:space="preserve"> </w:t>
      </w:r>
      <w:r>
        <w:t xml:space="preserve">необходимо добавить или отнять. Так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дает право владельцу лишь для чтения и записи, но не для исполнения.</w:t>
      </w:r>
    </w:p>
    <w:p>
      <w:pPr>
        <w:numPr>
          <w:ilvl w:val="0"/>
          <w:numId w:val="1001"/>
        </w:numPr>
        <w:pStyle w:val="Compact"/>
      </w:pP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дает право группе лишь для чтения.</w:t>
      </w:r>
    </w:p>
    <w:p>
      <w:pPr>
        <w:numPr>
          <w:ilvl w:val="0"/>
          <w:numId w:val="1001"/>
        </w:numPr>
        <w:pStyle w:val="Compact"/>
      </w:pPr>
      <w:r>
        <w:t xml:space="preserve">‘</w:t>
      </w:r>
      <w:r>
        <w:t xml:space="preserve">0</w:t>
      </w:r>
      <w:r>
        <w:t xml:space="preserve">’</w:t>
      </w:r>
      <w:r>
        <w:t xml:space="preserve"> </w:t>
      </w:r>
      <w:r>
        <w:t xml:space="preserve">отнимает все права для всех прочих пользователей.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6</w:t>
      </w:r>
    </w:p>
    <w:p>
      <w:pPr>
        <w:pStyle w:val="BodyText"/>
      </w:pPr>
      <w:r>
        <w:t xml:space="preserve">С помощью команды chmod изменяю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683984"/>
            <wp:effectExtent b="0" l="0" r="0" t="0"/>
            <wp:docPr descr="Figure 6: Изменение прав к файлу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Изменение прав к файлу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 Помощью аргументов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добавляем право владельцу на исполнение файла, однако в файле находится исходный код программы, который еще не ассемблирован, и его выполнение невозможно.</w:t>
      </w:r>
    </w:p>
    <w:p>
      <w:pPr>
        <w:numPr>
          <w:ilvl w:val="0"/>
          <w:numId w:val="1002"/>
        </w:numPr>
        <w:pStyle w:val="Compact"/>
      </w:pPr>
      <w:r>
        <w:t xml:space="preserve">Происходит исполнение файла, но она не будет работать.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7</w:t>
      </w:r>
    </w:p>
    <w:p>
      <w:pPr>
        <w:pStyle w:val="BodyText"/>
      </w:pPr>
      <w:r>
        <w:t xml:space="preserve">В соответствии со своим 2-ым вариантом в таблице, предоставляю права доступа к файлу readme-1.txt представленные в символьном виде: rwx rwx –x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683984"/>
            <wp:effectExtent b="0" l="0" r="0" t="0"/>
            <wp:docPr descr="Figure 7: Предоставляю права доступа к файлу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Предоставляю права доступа к файлу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Вначале проверяю изначальные права, которые имеют пользователи к файлу по умолчанию, затем даю ей другие права в соответствии с вариатном.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8</w:t>
      </w:r>
    </w:p>
    <w:p>
      <w:pPr>
        <w:pStyle w:val="BodyText"/>
      </w:pPr>
      <w:r>
        <w:t xml:space="preserve">Предоставляю права доступа к файлу readme-2.txt представленные в символьном – в двочном виде: 110 111 101, те есть 6 7 5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128667"/>
            <wp:effectExtent b="0" l="0" r="0" t="0"/>
            <wp:docPr descr="Figure 8: Предоставляю права доступа к файлу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Предоставляю права доступа к файлу</w:t>
      </w:r>
    </w:p>
    <w:bookmarkEnd w:id="0"/>
    <w:p>
      <w:r>
        <w:pict>
          <v:rect style="width:0;height:1.5pt" o:hralign="center" o:hrstd="t" o:hr="t"/>
        </w:pict>
      </w:r>
    </w:p>
    <w:bookmarkEnd w:id="53"/>
    <w:bookmarkStart w:id="70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Создаю новый файл для самостояльной работы(рис.[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1128667"/>
            <wp:effectExtent b="0" l="0" r="0" t="0"/>
            <wp:docPr descr="Figure 9: Создание файла для самостоятельной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Создание файла для самостоятельной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Пишу в неё текст программы, которая будет запрашивать имя пользователя, будет создавать файл и записывать в нее введенное имя, добавив в начале текст :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182215"/>
            <wp:effectExtent b="0" l="0" r="0" t="0"/>
            <wp:docPr descr="Figure 10: Написание программы для самостоятельной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Написание программы для самостоятельной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3</w:t>
      </w:r>
    </w:p>
    <w:p>
      <w:pPr>
        <w:numPr>
          <w:ilvl w:val="0"/>
          <w:numId w:val="1004"/>
        </w:numPr>
        <w:pStyle w:val="Compact"/>
      </w:pPr>
      <w:r>
        <w:t xml:space="preserve">Создаю исполняемый файл и запускаю её, ввожу свое имя и фамилию.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p>
      <w:pPr>
        <w:numPr>
          <w:ilvl w:val="0"/>
          <w:numId w:val="1004"/>
        </w:numPr>
        <w:pStyle w:val="Compact"/>
      </w:pPr>
      <w:r>
        <w:t xml:space="preserve">Сразу проверяю с помощью атрибуты</w:t>
      </w:r>
      <w:r>
        <w:t xml:space="preserve"> </w:t>
      </w:r>
      <w:r>
        <w:rPr>
          <w:iCs/>
          <w:i/>
          <w:bCs/>
          <w:b/>
        </w:rPr>
        <w:t xml:space="preserve">ls</w:t>
      </w:r>
      <w:r>
        <w:t xml:space="preserve"> </w:t>
      </w:r>
      <w:r>
        <w:t xml:space="preserve">создался ли необходимый файл, куда должны записываться введенные символы.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1115063"/>
            <wp:effectExtent b="0" l="0" r="0" t="0"/>
            <wp:docPr descr="Figure 11: Исполнение файла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Исполнение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С помощью атрибуты</w:t>
      </w:r>
      <w:r>
        <w:t xml:space="preserve"> </w:t>
      </w:r>
      <w:r>
        <w:rPr>
          <w:iCs/>
          <w:i/>
          <w:bCs/>
          <w:b/>
        </w:rPr>
        <w:t xml:space="preserve">cat</w:t>
      </w:r>
      <w:r>
        <w:t xml:space="preserve"> </w:t>
      </w:r>
      <w:r>
        <w:t xml:space="preserve">проверяю содержимое созданного файла.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1115063"/>
            <wp:effectExtent b="0" l="0" r="0" t="0"/>
            <wp:docPr descr="Figure 12: вставляю программу" title="" id="67" name="Picture"/>
            <a:graphic>
              <a:graphicData uri="http://schemas.openxmlformats.org/drawingml/2006/picture">
                <pic:pic>
                  <pic:nvPicPr>
                    <pic:cNvPr descr="image/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вставляю программу</w:t>
      </w:r>
    </w:p>
    <w:bookmarkEnd w:id="0"/>
    <w:p>
      <w:pPr>
        <w:pStyle w:val="BodyText"/>
      </w:pPr>
      <w:r>
        <w:rPr>
          <w:bCs/>
          <w:b/>
        </w:rPr>
        <w:t xml:space="preserve">Программа отработала корректно!!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Текст программы в самостоятельной работе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'final.txt'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 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contents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вводимой строки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Печать сообщения `msg`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Запись введеной с клавиатуры строки в `contents`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;--- Создание файла для записи имени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0777o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разрешения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filename </w:t>
      </w:r>
      <w:r>
        <w:rPr>
          <w:rStyle w:val="CommentTok"/>
        </w:rPr>
        <w:t xml:space="preserve">; имя файла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номер сис выозва для создание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Открытие существующего файла (`sys_open`)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открываем для записи (2)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Запись дескриптора файла в `esi`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Расчет длины введенной строки msg1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Записываем в файл `msg1` (`sys_write`)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Расчет длины введенной строки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 </w:t>
      </w:r>
      <w:r>
        <w:rPr>
          <w:rStyle w:val="CommentTok"/>
        </w:rPr>
        <w:t xml:space="preserve">; в `eax` запишется количество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rPr>
          <w:rStyle w:val="CommentTok"/>
        </w:rPr>
        <w:t xml:space="preserve">; введенных байтов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Записываем в файл `contents` (`sys_write`)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Закрываем файл (`sys_close`)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r>
        <w:pict>
          <v:rect style="width:0;height:1.5pt" o:hralign="center" o:hrstd="t" o:hr="t"/>
        </w:pict>
      </w:r>
    </w:p>
    <w:bookmarkEnd w:id="70"/>
    <w:bookmarkStart w:id="7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выполениния работы были получены навыки по работе с файлами в NASM.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Арфонос Дмитрий</dc:creator>
  <dc:language>ru-RU</dc:language>
  <cp:keywords/>
  <dcterms:created xsi:type="dcterms:W3CDTF">2023-12-15T18:40:10Z</dcterms:created>
  <dcterms:modified xsi:type="dcterms:W3CDTF">2023-12-15T18:40:10Z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