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Алина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для работы с файлами.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программ лабораторной работы № 10, перехожу в него и</w:t>
      </w:r>
      <w:r>
        <w:t xml:space="preserve"> </w:t>
      </w:r>
      <w:r>
        <w:t xml:space="preserve">создаю файлы lab10-1.asm, readme-1.txt и readme-2.txt 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32082"/>
            <wp:effectExtent b="0" l="0" r="0" t="0"/>
            <wp:docPr descr="Figure 1: Создание каталога и файлов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каталога и файлов.</w:t>
      </w:r>
    </w:p>
    <w:bookmarkEnd w:id="0"/>
    <w:p>
      <w:pPr>
        <w:pStyle w:val="BodyText"/>
      </w:pPr>
      <w:r>
        <w:t xml:space="preserve">Ввожу в файл lab10-1.asm текст программы из листинга 10.1 (Программа записи в</w:t>
      </w:r>
      <w:r>
        <w:t xml:space="preserve"> </w:t>
      </w:r>
      <w:r>
        <w:t xml:space="preserve">файл сообщения).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6529551"/>
            <wp:effectExtent b="0" l="0" r="0" t="0"/>
            <wp:docPr descr="Figure 2: Ввод программы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Ввод программы.</w:t>
      </w:r>
    </w:p>
    <w:bookmarkEnd w:id="0"/>
    <w:p>
      <w:pPr>
        <w:pStyle w:val="BodyText"/>
      </w:pPr>
      <w:r>
        <w:t xml:space="preserve">Создаю файл readme.txt для дальнейшей работы.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268941"/>
            <wp:effectExtent b="0" l="0" r="0" t="0"/>
            <wp:docPr descr="Figure 3: Создание файла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файла.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2173856"/>
            <wp:effectExtent b="0" l="0" r="0" t="0"/>
            <wp:docPr descr="Figure 4: Исполнение файла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Исполнение файла.</w:t>
      </w:r>
    </w:p>
    <w:bookmarkEnd w:id="0"/>
    <w:p>
      <w:pPr>
        <w:pStyle w:val="BodyText"/>
      </w:pPr>
      <w:r>
        <w:t xml:space="preserve">С помощью команды chmod изменяю права доступа для всех пользователей к исполняемому файлу lab10-1,</w:t>
      </w:r>
      <w:r>
        <w:t xml:space="preserve"> </w:t>
      </w:r>
      <w:r>
        <w:t xml:space="preserve">запретив его выполнение. Попыталась выполнить файл.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2072640"/>
            <wp:effectExtent b="0" l="0" r="0" t="0"/>
            <wp:docPr descr="Figure 5: Исполнить файл нельзя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Исполнить файл нельзя.</w:t>
      </w:r>
    </w:p>
    <w:bookmarkEnd w:id="0"/>
    <w:p>
      <w:pPr>
        <w:pStyle w:val="BodyText"/>
      </w:pPr>
      <w:r>
        <w:t xml:space="preserve">Мы запретили выполнение файла, поэтому этот файл нельзя исполнить.</w:t>
      </w:r>
    </w:p>
    <w:p>
      <w:pPr>
        <w:pStyle w:val="BodyText"/>
      </w:pPr>
      <w:r>
        <w:t xml:space="preserve">С помощью команды chmod изменяю права доступа для всех всех пользователей к файлу lab10-1.asm с исходным</w:t>
      </w:r>
      <w:r>
        <w:t xml:space="preserve"> </w:t>
      </w:r>
      <w:r>
        <w:t xml:space="preserve">текстом программы, добавив права на исполнение. Попыталась выполнить файл.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6514681"/>
            <wp:effectExtent b="0" l="0" r="0" t="0"/>
            <wp:docPr descr="Figure 6: Ошибки исполнения файла.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Ошибки исполнения файла.</w:t>
      </w:r>
    </w:p>
    <w:bookmarkEnd w:id="0"/>
    <w:p>
      <w:pPr>
        <w:pStyle w:val="BodyText"/>
      </w:pPr>
      <w:r>
        <w:t xml:space="preserve">В данном случае при исполнении файла видны ошибки, потому что этот файл не предназначен для такого использования.</w:t>
      </w:r>
    </w:p>
    <w:p>
      <w:pPr>
        <w:pStyle w:val="BodyText"/>
      </w:pPr>
      <w:r>
        <w:t xml:space="preserve">В соответствии с вариантом 15 в таблице 10.4 предоставляю права доступа к файлу readme-1.txt представленные в символьном виде. Проверяю правильность выполнения с помощью команды ls -l.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1673609"/>
            <wp:effectExtent b="0" l="0" r="0" t="0"/>
            <wp:docPr descr="Figure 7: Права доступа к файлу readme-1.txt в символьном виде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Права доступа к файлу readme-1.txt в символьном виде.</w:t>
      </w:r>
    </w:p>
    <w:bookmarkEnd w:id="0"/>
    <w:p>
      <w:pPr>
        <w:pStyle w:val="BodyText"/>
      </w:pPr>
      <w:r>
        <w:t xml:space="preserve">В соответствии с вариантом 15 в таблице 10.4 предоставляю права доступа к файлу readme-2.txt, представленные в двоичном виде. Проверяю правильность выполнения с помощью команды ls -l.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1259416"/>
            <wp:effectExtent b="0" l="0" r="0" t="0"/>
            <wp:docPr descr="Figure 8: Права доступа к файлу readme-2.txt в двоичном виде.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Права доступа к файлу readme-2.txt в двоичном виде.</w:t>
      </w:r>
    </w:p>
    <w:bookmarkEnd w:id="0"/>
    <w:bookmarkEnd w:id="53"/>
    <w:bookmarkStart w:id="74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файлы name.asm и name.txt .</w:t>
      </w:r>
    </w:p>
    <w:bookmarkStart w:id="0" w:name="fig:001"/>
    <w:p>
      <w:pPr>
        <w:pStyle w:val="CaptionedFigure"/>
      </w:pPr>
      <w:bookmarkStart w:id="57" w:name="fig:001"/>
      <w:r>
        <w:drawing>
          <wp:inline>
            <wp:extent cx="5334000" cy="387477"/>
            <wp:effectExtent b="0" l="0" r="0" t="0"/>
            <wp:docPr descr="Figure 9: Создание файла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Создание файла.</w:t>
      </w:r>
    </w:p>
    <w:bookmarkEnd w:id="0"/>
    <w:p>
      <w:pPr>
        <w:pStyle w:val="BodyText"/>
      </w:pPr>
      <w:r>
        <w:t xml:space="preserve">Пишу в файле name.asm текст программы, которая будет выводить на экран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  <w:r>
        <w:t xml:space="preserve">, создавать файл и записывать в неё введённые имя и фамилию, добавив в начале текст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  <w:r>
        <w:t xml:space="preserve">.</w:t>
      </w:r>
    </w:p>
    <w:bookmarkStart w:id="0" w:name="fig:001"/>
    <w:p>
      <w:pPr>
        <w:pStyle w:val="CaptionedFigure"/>
      </w:pPr>
      <w:bookmarkStart w:id="61" w:name="fig:001"/>
      <w:r>
        <w:drawing>
          <wp:inline>
            <wp:extent cx="5334000" cy="4017238"/>
            <wp:effectExtent b="0" l="0" r="0" t="0"/>
            <wp:docPr descr="Figure 10: Текст программы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Текст программы.</w:t>
      </w:r>
    </w:p>
    <w:bookmarkEnd w:id="0"/>
    <w:bookmarkStart w:id="0" w:name="fig:001"/>
    <w:p>
      <w:pPr>
        <w:pStyle w:val="CaptionedFigure"/>
      </w:pPr>
      <w:bookmarkStart w:id="65" w:name="fig:001"/>
      <w:r>
        <w:drawing>
          <wp:inline>
            <wp:extent cx="5334000" cy="4974534"/>
            <wp:effectExtent b="0" l="0" r="0" t="0"/>
            <wp:docPr descr="Figure 11: 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Создаю исполняемый файл и проверяю его работу.</w:t>
      </w:r>
    </w:p>
    <w:bookmarkStart w:id="0" w:name="fig:001"/>
    <w:p>
      <w:pPr>
        <w:pStyle w:val="CaptionedFigure"/>
      </w:pPr>
      <w:bookmarkStart w:id="69" w:name="fig:001"/>
      <w:r>
        <w:drawing>
          <wp:inline>
            <wp:extent cx="5334000" cy="936030"/>
            <wp:effectExtent b="0" l="0" r="0" t="0"/>
            <wp:docPr descr="Figure 12: Исполнение файла.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Исполнение файла.</w:t>
      </w:r>
    </w:p>
    <w:bookmarkEnd w:id="0"/>
    <w:p>
      <w:pPr>
        <w:pStyle w:val="BodyText"/>
      </w:pPr>
      <w:r>
        <w:t xml:space="preserve">Проверяю наличие файла и его содержимое с помощью команд ls и cat.</w:t>
      </w:r>
    </w:p>
    <w:bookmarkStart w:id="0" w:name="fig:001"/>
    <w:p>
      <w:pPr>
        <w:pStyle w:val="CaptionedFigure"/>
      </w:pPr>
      <w:bookmarkStart w:id="73" w:name="fig:001"/>
      <w:r>
        <w:drawing>
          <wp:inline>
            <wp:extent cx="5334000" cy="2448980"/>
            <wp:effectExtent b="0" l="0" r="0" t="0"/>
            <wp:docPr descr="Figure 13: Проверка наличие файла и его содержимое.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Проверка наличие файла и его содержимое.</w:t>
      </w:r>
    </w:p>
    <w:bookmarkEnd w:id="0"/>
    <w:bookmarkEnd w:id="74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для работы с файлами.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Аветисян Алина Эдуардовна</dc:creator>
  <dc:language>ru-RU</dc:language>
  <cp:keywords/>
  <dcterms:created xsi:type="dcterms:W3CDTF">2023-12-16T17:40:56Z</dcterms:created>
  <dcterms:modified xsi:type="dcterms:W3CDTF">2023-12-16T17:40:56Z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