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D34" w:rsidRPr="004C1D34" w:rsidRDefault="004C1D34" w:rsidP="004C1D34">
      <w:pPr>
        <w:spacing w:after="0" w:line="240" w:lineRule="auto"/>
        <w:jc w:val="right"/>
        <w:rPr>
          <w:rFonts w:ascii="Times New Roman" w:eastAsia="Calibri" w:hAnsi="Times New Roman" w:cs="Times New Roman"/>
          <w:i/>
          <w:sz w:val="24"/>
          <w:szCs w:val="24"/>
        </w:rPr>
      </w:pPr>
      <w:r w:rsidRPr="004C1D34">
        <w:rPr>
          <w:rFonts w:ascii="Times New Roman" w:eastAsia="Calibri" w:hAnsi="Times New Roman" w:cs="Times New Roman"/>
          <w:i/>
          <w:sz w:val="24"/>
          <w:szCs w:val="24"/>
        </w:rPr>
        <w:t>ДОПОЛНИТЕЛЬНЫЙ МАТЕРИАЛ</w:t>
      </w:r>
    </w:p>
    <w:p w:rsidR="004C1D34" w:rsidRDefault="004C1D34" w:rsidP="004C1D34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4C1D34" w:rsidRPr="004C1D34" w:rsidRDefault="004C1D34" w:rsidP="004C1D34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C1D34">
        <w:rPr>
          <w:rFonts w:ascii="Times New Roman" w:eastAsia="Calibri" w:hAnsi="Times New Roman" w:cs="Times New Roman"/>
          <w:sz w:val="24"/>
          <w:szCs w:val="24"/>
        </w:rPr>
        <w:t>УДК 595.384.2</w:t>
      </w:r>
    </w:p>
    <w:p w:rsidR="004C1D34" w:rsidRPr="004C1D34" w:rsidRDefault="004C1D34" w:rsidP="004C1D3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4C1D34" w:rsidRPr="004C1D34" w:rsidRDefault="004C1D34" w:rsidP="004C1D3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C1D34">
        <w:rPr>
          <w:rFonts w:ascii="Times New Roman" w:eastAsia="Calibri" w:hAnsi="Times New Roman" w:cs="Times New Roman"/>
          <w:b/>
          <w:sz w:val="28"/>
          <w:szCs w:val="28"/>
        </w:rPr>
        <w:t xml:space="preserve">Структурный анализ </w:t>
      </w:r>
      <w:proofErr w:type="spellStart"/>
      <w:r w:rsidRPr="004C1D34">
        <w:rPr>
          <w:rFonts w:ascii="Times New Roman" w:eastAsia="Calibri" w:hAnsi="Times New Roman" w:cs="Times New Roman"/>
          <w:b/>
          <w:sz w:val="28"/>
          <w:szCs w:val="28"/>
        </w:rPr>
        <w:t>широкопалости</w:t>
      </w:r>
      <w:proofErr w:type="spellEnd"/>
      <w:r w:rsidRPr="004C1D34">
        <w:rPr>
          <w:rFonts w:ascii="Times New Roman" w:eastAsia="Calibri" w:hAnsi="Times New Roman" w:cs="Times New Roman"/>
          <w:b/>
          <w:sz w:val="28"/>
          <w:szCs w:val="28"/>
        </w:rPr>
        <w:t> у крабов-стригунов статистическим языком R</w:t>
      </w:r>
    </w:p>
    <w:p w:rsidR="004C1D34" w:rsidRPr="004C1D34" w:rsidRDefault="004C1D34" w:rsidP="004C1D3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4C1D34" w:rsidRPr="004C1D34" w:rsidRDefault="004C1D34" w:rsidP="004C1D34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4"/>
          <w:szCs w:val="24"/>
        </w:rPr>
      </w:pPr>
      <w:r w:rsidRPr="004C1D34">
        <w:rPr>
          <w:rFonts w:ascii="Times New Roman" w:eastAsia="Calibri" w:hAnsi="Times New Roman" w:cs="Times New Roman"/>
          <w:i/>
          <w:sz w:val="24"/>
          <w:szCs w:val="24"/>
        </w:rPr>
        <w:t>Артеменков Д.В.</w:t>
      </w:r>
      <w:r w:rsidRPr="004C1D34">
        <w:rPr>
          <w:rFonts w:ascii="Times New Roman" w:eastAsia="Calibri" w:hAnsi="Times New Roman" w:cs="Times New Roman"/>
          <w:i/>
          <w:sz w:val="24"/>
          <w:szCs w:val="24"/>
          <w:vertAlign w:val="superscript"/>
        </w:rPr>
        <w:t>1</w:t>
      </w:r>
      <w:r w:rsidRPr="004C1D34">
        <w:rPr>
          <w:rFonts w:ascii="Times New Roman" w:eastAsia="Calibri" w:hAnsi="Times New Roman" w:cs="Times New Roman"/>
          <w:i/>
          <w:sz w:val="24"/>
          <w:szCs w:val="24"/>
        </w:rPr>
        <w:t>, Сологуб Д.О.</w:t>
      </w:r>
      <w:r w:rsidRPr="004C1D34">
        <w:rPr>
          <w:rFonts w:ascii="Times New Roman" w:eastAsia="Calibri" w:hAnsi="Times New Roman" w:cs="Times New Roman"/>
          <w:i/>
          <w:sz w:val="24"/>
          <w:szCs w:val="24"/>
          <w:vertAlign w:val="superscript"/>
        </w:rPr>
        <w:t>1</w:t>
      </w:r>
      <w:r w:rsidRPr="004C1D34">
        <w:rPr>
          <w:rFonts w:ascii="Times New Roman" w:eastAsia="Calibri" w:hAnsi="Times New Roman" w:cs="Times New Roman"/>
          <w:i/>
          <w:sz w:val="24"/>
          <w:szCs w:val="24"/>
        </w:rPr>
        <w:t xml:space="preserve">, </w:t>
      </w:r>
      <w:proofErr w:type="spellStart"/>
      <w:r w:rsidRPr="004C1D34">
        <w:rPr>
          <w:rFonts w:ascii="Times New Roman" w:eastAsia="Calibri" w:hAnsi="Times New Roman" w:cs="Times New Roman"/>
          <w:i/>
          <w:sz w:val="24"/>
          <w:szCs w:val="24"/>
        </w:rPr>
        <w:t>Кивва</w:t>
      </w:r>
      <w:proofErr w:type="spellEnd"/>
      <w:r w:rsidRPr="004C1D34">
        <w:rPr>
          <w:rFonts w:ascii="Times New Roman" w:eastAsia="Calibri" w:hAnsi="Times New Roman" w:cs="Times New Roman"/>
          <w:i/>
          <w:sz w:val="24"/>
          <w:szCs w:val="24"/>
        </w:rPr>
        <w:t xml:space="preserve"> К.К.</w:t>
      </w:r>
      <w:r w:rsidRPr="004C1D34">
        <w:rPr>
          <w:rFonts w:ascii="Times New Roman" w:eastAsia="Calibri" w:hAnsi="Times New Roman" w:cs="Times New Roman"/>
          <w:i/>
          <w:sz w:val="24"/>
          <w:szCs w:val="24"/>
          <w:vertAlign w:val="superscript"/>
        </w:rPr>
        <w:t xml:space="preserve"> 1</w:t>
      </w:r>
    </w:p>
    <w:p w:rsidR="004C1D34" w:rsidRPr="004C1D34" w:rsidRDefault="004C1D34" w:rsidP="004C1D3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4C1D34" w:rsidRPr="004C1D34" w:rsidRDefault="004C1D34" w:rsidP="004C1D3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1D34">
        <w:rPr>
          <w:rFonts w:ascii="Times New Roman" w:eastAsia="Calibri" w:hAnsi="Times New Roman" w:cs="Times New Roman"/>
          <w:i/>
          <w:sz w:val="24"/>
          <w:szCs w:val="24"/>
          <w:vertAlign w:val="superscript"/>
        </w:rPr>
        <w:t xml:space="preserve">1 </w:t>
      </w:r>
      <w:r w:rsidRPr="004C1D34">
        <w:rPr>
          <w:rFonts w:ascii="Times New Roman" w:eastAsia="Calibri" w:hAnsi="Times New Roman" w:cs="Times New Roman"/>
          <w:sz w:val="24"/>
          <w:szCs w:val="24"/>
        </w:rPr>
        <w:t xml:space="preserve">Всероссийский научно-исследовательский институт рыбного хозяйства и океанографии (ФГБНУ «ВНИРО»), г. Москва </w:t>
      </w:r>
    </w:p>
    <w:p w:rsidR="004C1D34" w:rsidRPr="004C1D34" w:rsidRDefault="004C1D34" w:rsidP="004C1D3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1D34">
        <w:rPr>
          <w:rFonts w:ascii="Times New Roman" w:eastAsia="Calibri" w:hAnsi="Times New Roman" w:cs="Times New Roman"/>
          <w:sz w:val="24"/>
          <w:szCs w:val="24"/>
          <w:lang w:val="en-US"/>
        </w:rPr>
        <w:t>e</w:t>
      </w:r>
      <w:r w:rsidRPr="004C1D34">
        <w:rPr>
          <w:rFonts w:ascii="Times New Roman" w:eastAsia="Calibri" w:hAnsi="Times New Roman" w:cs="Times New Roman"/>
          <w:sz w:val="24"/>
          <w:szCs w:val="24"/>
        </w:rPr>
        <w:t>-</w:t>
      </w:r>
      <w:r w:rsidRPr="004C1D34">
        <w:rPr>
          <w:rFonts w:ascii="Times New Roman" w:eastAsia="Calibri" w:hAnsi="Times New Roman" w:cs="Times New Roman"/>
          <w:sz w:val="24"/>
          <w:szCs w:val="24"/>
          <w:lang w:val="en-US"/>
        </w:rPr>
        <w:t>mail</w:t>
      </w:r>
      <w:r w:rsidRPr="004C1D34">
        <w:rPr>
          <w:rFonts w:ascii="Times New Roman" w:eastAsia="Calibri" w:hAnsi="Times New Roman" w:cs="Times New Roman"/>
          <w:sz w:val="24"/>
          <w:szCs w:val="24"/>
        </w:rPr>
        <w:t xml:space="preserve">: </w:t>
      </w:r>
      <w:proofErr w:type="spellStart"/>
      <w:r w:rsidRPr="004C1D34">
        <w:rPr>
          <w:rFonts w:ascii="Times New Roman" w:eastAsia="Calibri" w:hAnsi="Times New Roman" w:cs="Times New Roman"/>
          <w:sz w:val="24"/>
          <w:szCs w:val="24"/>
          <w:lang w:val="en-US"/>
        </w:rPr>
        <w:t>artemenkov</w:t>
      </w:r>
      <w:proofErr w:type="spellEnd"/>
      <w:r w:rsidRPr="004C1D34">
        <w:rPr>
          <w:rFonts w:ascii="Times New Roman" w:eastAsia="Calibri" w:hAnsi="Times New Roman" w:cs="Times New Roman"/>
          <w:sz w:val="24"/>
          <w:szCs w:val="24"/>
        </w:rPr>
        <w:t>@</w:t>
      </w:r>
      <w:proofErr w:type="spellStart"/>
      <w:r w:rsidRPr="004C1D34">
        <w:rPr>
          <w:rFonts w:ascii="Times New Roman" w:eastAsia="Calibri" w:hAnsi="Times New Roman" w:cs="Times New Roman"/>
          <w:sz w:val="24"/>
          <w:szCs w:val="24"/>
          <w:lang w:val="en-US"/>
        </w:rPr>
        <w:t>vniro</w:t>
      </w:r>
      <w:proofErr w:type="spellEnd"/>
      <w:r w:rsidRPr="004C1D34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4C1D34">
        <w:rPr>
          <w:rFonts w:ascii="Times New Roman" w:eastAsia="Calibri" w:hAnsi="Times New Roman" w:cs="Times New Roman"/>
          <w:sz w:val="24"/>
          <w:szCs w:val="24"/>
          <w:lang w:val="en-US"/>
        </w:rPr>
        <w:t>ru</w:t>
      </w:r>
      <w:proofErr w:type="spellEnd"/>
    </w:p>
    <w:p w:rsidR="004C1D34" w:rsidRPr="004C1D34" w:rsidRDefault="004C1D34" w:rsidP="004C1D3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B0B20" w:rsidRPr="00BB0B20" w:rsidRDefault="0099795C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>
        <w:rPr>
          <w:rFonts w:ascii="Times New Roman" w:eastAsia="Calibri" w:hAnsi="Times New Roman" w:cs="Times New Roman"/>
          <w:lang w:eastAsia="ru-RU"/>
        </w:rPr>
        <w:t>П</w:t>
      </w:r>
      <w:r w:rsidR="00BB0B20" w:rsidRPr="00BB0B20">
        <w:rPr>
          <w:rFonts w:ascii="Times New Roman" w:eastAsia="Calibri" w:hAnsi="Times New Roman" w:cs="Times New Roman"/>
          <w:lang w:eastAsia="ru-RU"/>
        </w:rPr>
        <w:t xml:space="preserve">оследовательность шагов для разделения особей на группы </w:t>
      </w:r>
      <w:r w:rsidR="00BB0B20">
        <w:rPr>
          <w:rFonts w:ascii="Times New Roman" w:eastAsia="Calibri" w:hAnsi="Times New Roman" w:cs="Times New Roman"/>
          <w:lang w:eastAsia="ru-RU"/>
        </w:rPr>
        <w:t>можно записать в следующем виде: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>1. Считывание данных.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>2. Визуализация данных для определения наличия и числа «выбросов». В случае отсутствия «выбросов» переход к пункту 5.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 xml:space="preserve">3. Расчёт расстояния </w:t>
      </w:r>
      <w:proofErr w:type="spellStart"/>
      <w:r w:rsidRPr="00BB0B20">
        <w:rPr>
          <w:rFonts w:ascii="Times New Roman" w:eastAsia="Calibri" w:hAnsi="Times New Roman" w:cs="Times New Roman"/>
          <w:lang w:eastAsia="ru-RU"/>
        </w:rPr>
        <w:t>Махаланобиса</w:t>
      </w:r>
      <w:proofErr w:type="spellEnd"/>
      <w:r w:rsidRPr="00BB0B20">
        <w:rPr>
          <w:rFonts w:ascii="Times New Roman" w:eastAsia="Calibri" w:hAnsi="Times New Roman" w:cs="Times New Roman"/>
          <w:lang w:eastAsia="ru-RU"/>
        </w:rPr>
        <w:t>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 xml:space="preserve">4. Исключение строк данных с расстоянием </w:t>
      </w:r>
      <w:proofErr w:type="spellStart"/>
      <w:r w:rsidRPr="00BB0B20">
        <w:rPr>
          <w:rFonts w:ascii="Times New Roman" w:eastAsia="Calibri" w:hAnsi="Times New Roman" w:cs="Times New Roman"/>
          <w:lang w:eastAsia="ru-RU"/>
        </w:rPr>
        <w:t>Махаланобиса</w:t>
      </w:r>
      <w:proofErr w:type="spellEnd"/>
      <w:r w:rsidRPr="00BB0B20">
        <w:rPr>
          <w:rFonts w:ascii="Times New Roman" w:eastAsia="Calibri" w:hAnsi="Times New Roman" w:cs="Times New Roman"/>
          <w:lang w:eastAsia="ru-RU"/>
        </w:rPr>
        <w:t>, превышающим выбранное критическое значение.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>5. Настройка модели и поиск оптимального решения.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>6. Визуализация результата.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>7. Запись сгруппированных значений для дальнейшего анализа.</w:t>
      </w:r>
    </w:p>
    <w:p w:rsidR="00BB0B20" w:rsidRPr="00BB0B20" w:rsidRDefault="00BB0B20" w:rsidP="00BB0B2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Times New Roman" w:eastAsia="Calibri" w:hAnsi="Times New Roman" w:cs="Times New Roman"/>
          <w:lang w:eastAsia="ru-RU"/>
        </w:rPr>
        <w:t xml:space="preserve">Пример реализации данного алгоритма на языке программирования </w:t>
      </w:r>
      <w:r w:rsidRPr="00BB0B20">
        <w:rPr>
          <w:rFonts w:ascii="Times New Roman" w:eastAsia="Calibri" w:hAnsi="Times New Roman" w:cs="Times New Roman"/>
          <w:lang w:val="en-US" w:eastAsia="ru-RU"/>
        </w:rPr>
        <w:t>R</w:t>
      </w:r>
      <w:r w:rsidRPr="00BB0B20">
        <w:rPr>
          <w:rFonts w:ascii="Times New Roman" w:eastAsia="Calibri" w:hAnsi="Times New Roman" w:cs="Times New Roman"/>
          <w:lang w:eastAsia="ru-RU"/>
        </w:rPr>
        <w:t xml:space="preserve"> представлен ниже.</w:t>
      </w:r>
    </w:p>
    <w:p w:rsidR="00127CA5" w:rsidRDefault="00127CA5" w:rsidP="002E3AF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C057AA">
        <w:rPr>
          <w:rFonts w:ascii="Times New Roman" w:eastAsia="Calibri" w:hAnsi="Times New Roman" w:cs="Times New Roman"/>
          <w:lang w:eastAsia="ru-RU"/>
        </w:rPr>
        <w:t>Пояснения: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proofErr w:type="spellStart"/>
      <w:proofErr w:type="gramStart"/>
      <w:r w:rsidRPr="00C057AA">
        <w:rPr>
          <w:rFonts w:ascii="Times New Roman" w:eastAsia="Calibri" w:hAnsi="Times New Roman" w:cs="Times New Roman"/>
          <w:lang w:eastAsia="ru-RU"/>
        </w:rPr>
        <w:t>library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>(</w:t>
      </w:r>
      <w:proofErr w:type="gramEnd"/>
      <w:r w:rsidRPr="00C057AA">
        <w:rPr>
          <w:rFonts w:ascii="Times New Roman" w:eastAsia="Calibri" w:hAnsi="Times New Roman" w:cs="Times New Roman"/>
          <w:lang w:eastAsia="ru-RU"/>
        </w:rPr>
        <w:t xml:space="preserve">) – вызов пакетов </w:t>
      </w:r>
      <w:proofErr w:type="spellStart"/>
      <w:r w:rsidRPr="00C057AA">
        <w:rPr>
          <w:rFonts w:ascii="Times New Roman" w:eastAsia="Calibri" w:hAnsi="Times New Roman" w:cs="Times New Roman"/>
          <w:i/>
          <w:lang w:eastAsia="ru-RU"/>
        </w:rPr>
        <w:t>mclust</w:t>
      </w:r>
      <w:proofErr w:type="spellEnd"/>
      <w:r w:rsidRPr="00C057AA">
        <w:rPr>
          <w:rFonts w:ascii="Times New Roman" w:eastAsia="Calibri" w:hAnsi="Times New Roman" w:cs="Times New Roman"/>
          <w:i/>
          <w:lang w:eastAsia="ru-RU"/>
        </w:rPr>
        <w:t xml:space="preserve"> , </w:t>
      </w:r>
      <w:proofErr w:type="spellStart"/>
      <w:r w:rsidRPr="00C057AA">
        <w:rPr>
          <w:rFonts w:ascii="Times New Roman" w:eastAsia="Calibri" w:hAnsi="Times New Roman" w:cs="Times New Roman"/>
          <w:i/>
          <w:lang w:eastAsia="ru-RU"/>
        </w:rPr>
        <w:t>dplyr</w:t>
      </w:r>
      <w:proofErr w:type="spellEnd"/>
      <w:r w:rsidRPr="00C057AA">
        <w:rPr>
          <w:rFonts w:ascii="Times New Roman" w:eastAsia="Calibri" w:hAnsi="Times New Roman" w:cs="Times New Roman"/>
          <w:i/>
          <w:lang w:eastAsia="ru-RU"/>
        </w:rPr>
        <w:t xml:space="preserve"> , </w:t>
      </w:r>
      <w:proofErr w:type="spellStart"/>
      <w:r w:rsidRPr="00C057AA">
        <w:rPr>
          <w:rFonts w:ascii="Times New Roman" w:eastAsia="Calibri" w:hAnsi="Times New Roman" w:cs="Times New Roman"/>
          <w:i/>
          <w:lang w:eastAsia="ru-RU"/>
        </w:rPr>
        <w:t>xlsx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 xml:space="preserve"> и</w:t>
      </w:r>
      <w:r w:rsidRPr="00C057AA">
        <w:rPr>
          <w:rFonts w:ascii="Times New Roman" w:eastAsia="Calibri" w:hAnsi="Times New Roman" w:cs="Times New Roman"/>
          <w:i/>
          <w:lang w:eastAsia="ru-RU"/>
        </w:rPr>
        <w:t xml:space="preserve"> </w:t>
      </w:r>
      <w:proofErr w:type="spellStart"/>
      <w:r w:rsidRPr="00C057AA">
        <w:rPr>
          <w:rFonts w:ascii="Times New Roman" w:eastAsia="Calibri" w:hAnsi="Times New Roman" w:cs="Times New Roman"/>
          <w:i/>
          <w:lang w:eastAsia="ru-RU"/>
        </w:rPr>
        <w:t>lrrcovHD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 xml:space="preserve"> используется сразу после запуска «R»;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proofErr w:type="spellStart"/>
      <w:proofErr w:type="gramStart"/>
      <w:r w:rsidRPr="00C057AA">
        <w:rPr>
          <w:rFonts w:ascii="Times New Roman" w:eastAsia="Calibri" w:hAnsi="Times New Roman" w:cs="Times New Roman"/>
          <w:lang w:eastAsia="ru-RU"/>
        </w:rPr>
        <w:t>setwd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>(</w:t>
      </w:r>
      <w:proofErr w:type="gramEnd"/>
      <w:r w:rsidRPr="00C057AA">
        <w:rPr>
          <w:rFonts w:ascii="Times New Roman" w:eastAsia="Calibri" w:hAnsi="Times New Roman" w:cs="Times New Roman"/>
          <w:lang w:eastAsia="ru-RU"/>
        </w:rPr>
        <w:t>) – установление пути к файлу, содержащему исходных данных;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proofErr w:type="spellStart"/>
      <w:r>
        <w:rPr>
          <w:rFonts w:ascii="Times New Roman" w:eastAsia="Calibri" w:hAnsi="Times New Roman" w:cs="Times New Roman"/>
          <w:lang w:eastAsia="ru-RU"/>
        </w:rPr>
        <w:t>Crabs</w:t>
      </w:r>
      <w:r w:rsidRPr="0099795C">
        <w:rPr>
          <w:rFonts w:ascii="Times New Roman" w:eastAsia="Calibri" w:hAnsi="Times New Roman" w:cs="Times New Roman"/>
          <w:lang w:eastAsia="ru-RU"/>
        </w:rPr>
        <w:t>_baird</w:t>
      </w:r>
      <w:proofErr w:type="spellEnd"/>
      <w:r w:rsidRPr="0099795C">
        <w:rPr>
          <w:rFonts w:ascii="Times New Roman" w:eastAsia="Calibri" w:hAnsi="Times New Roman" w:cs="Times New Roman"/>
          <w:lang w:eastAsia="ru-RU"/>
        </w:rPr>
        <w:t>_</w:t>
      </w:r>
      <w:r>
        <w:rPr>
          <w:rFonts w:ascii="Times New Roman" w:eastAsia="Calibri" w:hAnsi="Times New Roman" w:cs="Times New Roman"/>
          <w:lang w:val="en-US" w:eastAsia="ru-RU"/>
        </w:rPr>
        <w:t>A</w:t>
      </w:r>
      <w:r w:rsidRPr="00C057AA">
        <w:rPr>
          <w:rFonts w:ascii="Times New Roman" w:eastAsia="Calibri" w:hAnsi="Times New Roman" w:cs="Times New Roman"/>
          <w:lang w:eastAsia="ru-RU"/>
        </w:rPr>
        <w:t>.</w:t>
      </w:r>
      <w:proofErr w:type="spellStart"/>
      <w:r w:rsidRPr="00C057AA">
        <w:rPr>
          <w:rFonts w:ascii="Times New Roman" w:eastAsia="Calibri" w:hAnsi="Times New Roman" w:cs="Times New Roman"/>
          <w:lang w:eastAsia="ru-RU"/>
        </w:rPr>
        <w:t>xlsx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 xml:space="preserve"> – произвольное имя файла, содержащего исходные данные: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C057AA">
        <w:rPr>
          <w:rFonts w:ascii="Times New Roman" w:eastAsia="Calibri" w:hAnsi="Times New Roman" w:cs="Times New Roman"/>
          <w:lang w:eastAsia="ru-RU"/>
        </w:rPr>
        <w:t xml:space="preserve">CW – ширина </w:t>
      </w:r>
      <w:proofErr w:type="spellStart"/>
      <w:r w:rsidRPr="00C057AA">
        <w:rPr>
          <w:rFonts w:ascii="Times New Roman" w:eastAsia="Calibri" w:hAnsi="Times New Roman" w:cs="Times New Roman"/>
          <w:lang w:eastAsia="ru-RU"/>
        </w:rPr>
        <w:t>карапакса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>,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C057AA">
        <w:rPr>
          <w:rFonts w:ascii="Times New Roman" w:eastAsia="Calibri" w:hAnsi="Times New Roman" w:cs="Times New Roman"/>
          <w:lang w:eastAsia="ru-RU"/>
        </w:rPr>
        <w:t>LL – высота клешни,</w:t>
      </w:r>
    </w:p>
    <w:p w:rsidR="0099795C" w:rsidRPr="00C057AA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proofErr w:type="spellStart"/>
      <w:r w:rsidRPr="00C057AA">
        <w:rPr>
          <w:rFonts w:ascii="Times New Roman" w:eastAsia="Calibri" w:hAnsi="Times New Roman" w:cs="Times New Roman"/>
          <w:lang w:eastAsia="ru-RU"/>
        </w:rPr>
        <w:t>Ln_CW</w:t>
      </w:r>
      <w:proofErr w:type="spellEnd"/>
      <w:r w:rsidRPr="00C057AA">
        <w:rPr>
          <w:rFonts w:ascii="Times New Roman" w:eastAsia="Calibri" w:hAnsi="Times New Roman" w:cs="Times New Roman"/>
          <w:lang w:eastAsia="ru-RU"/>
        </w:rPr>
        <w:t xml:space="preserve"> – логарифм ширины клешни,</w:t>
      </w:r>
    </w:p>
    <w:p w:rsidR="0099795C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proofErr w:type="spellStart"/>
      <w:r>
        <w:rPr>
          <w:rFonts w:ascii="Times New Roman" w:eastAsia="Calibri" w:hAnsi="Times New Roman" w:cs="Times New Roman"/>
          <w:lang w:eastAsia="ru-RU"/>
        </w:rPr>
        <w:t>Ln_LL</w:t>
      </w:r>
      <w:proofErr w:type="spellEnd"/>
      <w:r>
        <w:rPr>
          <w:rFonts w:ascii="Times New Roman" w:eastAsia="Calibri" w:hAnsi="Times New Roman" w:cs="Times New Roman"/>
          <w:lang w:eastAsia="ru-RU"/>
        </w:rPr>
        <w:t xml:space="preserve"> – логарифм высоты клешни.</w:t>
      </w:r>
    </w:p>
    <w:p w:rsidR="0099795C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>
        <w:rPr>
          <w:rFonts w:ascii="Times New Roman" w:eastAsia="Calibri" w:hAnsi="Times New Roman" w:cs="Times New Roman"/>
          <w:lang w:eastAsia="ru-RU"/>
        </w:rPr>
        <w:t xml:space="preserve">После применения </w:t>
      </w:r>
      <w:proofErr w:type="spellStart"/>
      <w:r>
        <w:rPr>
          <w:rFonts w:ascii="Times New Roman" w:eastAsia="Calibri" w:hAnsi="Times New Roman" w:cs="Times New Roman"/>
          <w:lang w:eastAsia="ru-RU"/>
        </w:rPr>
        <w:t>гаусовской</w:t>
      </w:r>
      <w:proofErr w:type="spellEnd"/>
      <w:r>
        <w:rPr>
          <w:rFonts w:ascii="Times New Roman" w:eastAsia="Calibri" w:hAnsi="Times New Roman" w:cs="Times New Roman"/>
          <w:lang w:eastAsia="ru-RU"/>
        </w:rPr>
        <w:t xml:space="preserve"> модели получили массив данных, в котором каждой особи был присвоен числовой код 1 (УПС) или 2 (ШПС). </w:t>
      </w:r>
      <w:r w:rsidRPr="00127CA5">
        <w:rPr>
          <w:rFonts w:ascii="Times New Roman" w:eastAsia="Calibri" w:hAnsi="Times New Roman" w:cs="Times New Roman"/>
          <w:lang w:eastAsia="ru-RU"/>
        </w:rPr>
        <w:t>Полученные данные обработали с помощью дискриминантного анализа в программе «STATISTICA» для исправления ошибочных определений УПС и ШПС.</w:t>
      </w:r>
      <w:r>
        <w:rPr>
          <w:rFonts w:ascii="Times New Roman" w:eastAsia="Calibri" w:hAnsi="Times New Roman" w:cs="Times New Roman"/>
          <w:lang w:eastAsia="ru-RU"/>
        </w:rPr>
        <w:t xml:space="preserve"> </w:t>
      </w:r>
    </w:p>
    <w:p w:rsidR="0099795C" w:rsidRPr="0099795C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>
        <w:rPr>
          <w:rFonts w:ascii="Times New Roman" w:eastAsia="Calibri" w:hAnsi="Times New Roman" w:cs="Times New Roman"/>
          <w:lang w:eastAsia="ru-RU"/>
        </w:rPr>
        <w:t xml:space="preserve">Результаты разделения самцов </w:t>
      </w:r>
      <w:r w:rsidRPr="0099795C">
        <w:rPr>
          <w:rFonts w:ascii="Times New Roman" w:eastAsia="Calibri" w:hAnsi="Times New Roman" w:cs="Times New Roman"/>
          <w:lang w:eastAsia="ru-RU"/>
        </w:rPr>
        <w:t>крабов-стригунов на УПС и ШПС с применением вышеописанного алгоритма представлены на рисунке 1. При выполнении повторного разделения, для каждой единицы запаса был получен абсолютно идентичный результат.</w:t>
      </w:r>
    </w:p>
    <w:p w:rsidR="0099795C" w:rsidRPr="0099795C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</w:p>
    <w:p w:rsidR="00BB0B20" w:rsidRDefault="00BB0B20" w:rsidP="00BB0B20">
      <w:pPr>
        <w:spacing w:after="0" w:line="240" w:lineRule="auto"/>
        <w:jc w:val="both"/>
        <w:rPr>
          <w:rFonts w:ascii="Times New Roman" w:eastAsia="Calibri" w:hAnsi="Times New Roman" w:cs="Times New Roman"/>
          <w:lang w:eastAsia="ru-RU"/>
        </w:rPr>
      </w:pPr>
      <w:r w:rsidRPr="00BB0B20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D08C1D5" wp14:editId="6400E823">
                <wp:extent cx="5940425" cy="9092242"/>
                <wp:effectExtent l="0" t="0" r="22225" b="13970"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90922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library(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mclust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library(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dplyr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library(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xlsx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library(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rrcovHD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setwd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("C:/R/Chionoecetes")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99795C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 &lt;- read.xlsx2("</w:t>
                            </w:r>
                            <w:r w:rsidR="00F07599"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Crabs_2021_baird.xlsx", </w:t>
                            </w:r>
                            <w:proofErr w:type="spellStart"/>
                            <w:r w:rsidR="00F07599"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sheetIndex</w:t>
                            </w:r>
                            <w:proofErr w:type="spellEnd"/>
                            <w:r w:rsidR="00F07599"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1,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colClasses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"character",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       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rep(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"numeric", 7)))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head(crabs)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summary(crabs)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 &lt;- crabs %&gt;%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filter(!is.na(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Num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)) %&gt;%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select(</w:t>
                            </w:r>
                            <w:proofErr w:type="spellStart"/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Num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, NN, CW, LL,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Ln_CW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Ln_LL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crabs$Ln_CW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crabs$Ln_LL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Visualisation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of distributions prior to further work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X &lt;- 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crabs[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, c(5, 6)]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dens &lt;- </w:t>
                            </w:r>
                            <w:proofErr w:type="spellStart"/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densityMclust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X, G = 2)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summary(dens)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plot(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dens, what = "density", data = X, grid = 200,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points.cex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0.5,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drawlabels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FALSE)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plot(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dens, what = "density", type = "image",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col = "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steelblue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", grid = 200)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# Outliers detection with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Mahalanobis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distance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Note this step is not necessary in some cases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obj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OutlierMahdist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crabs[, c(5, 6)])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summary(</w:t>
                            </w:r>
                            <w:proofErr w:type="spellStart"/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as.factor</w:t>
                            </w:r>
                            <w:proofErr w:type="spellEnd"/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obj@flag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crabs$flag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obj@flag</w:t>
                            </w:r>
                            <w:proofErr w:type="spellEnd"/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 &lt;- crabs %&gt;%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arrange(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(flag),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Num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head(crabs)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tail(crabs)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X &lt;- 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crabs[</w:t>
                            </w:r>
                            <w:proofErr w:type="spellStart"/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crabs$flag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== 1, c(5, 6)]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The list of available models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model_names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c("EEE", "EVE", "VEE", "EEV", "VEV", "VVE", "VVV")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In some cases EEE (1) works with the best BIC,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mod_num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&lt;- 1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gmm.mclust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Mclust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(X, 2,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modelNames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model_names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mod_num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])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plot(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X[, 1], X[, 2], col =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gmm.mclust$classification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# Saving results of classification with zeros for outliers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crabs$classification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&lt;- 0</w:t>
                            </w: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crabs$classification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1:dim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(X)[1]] &lt;-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gmm.mclust$classification</w:t>
                            </w:r>
                            <w:proofErr w:type="spellEnd"/>
                          </w:p>
                          <w:p w:rsidR="00F07599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07599" w:rsidRPr="00B66F9D" w:rsidRDefault="00F07599" w:rsidP="00BB0B2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write.csv(</w:t>
                            </w:r>
                            <w:proofErr w:type="gram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crabs, file = "02_Crabs_2021_baird_KG_classified.csv", </w:t>
                            </w:r>
                            <w:proofErr w:type="spellStart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row.names</w:t>
                            </w:r>
                            <w:proofErr w:type="spellEnd"/>
                            <w:r w:rsidRPr="00B66F9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08C1D5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width:467.75pt;height:7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">
                <v:textbox>
                  <w:txbxContent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library(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mclust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library(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dplyr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library(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xlsx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library(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rrcovHD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setwd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("C:/R/Chionoecetes")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99795C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 &lt;- read.xlsx2("</w:t>
                      </w:r>
                      <w:r w:rsidR="00F07599"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Crabs_2021_baird.xlsx", </w:t>
                      </w:r>
                      <w:proofErr w:type="spellStart"/>
                      <w:r w:rsidR="00F07599"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sheetIndex</w:t>
                      </w:r>
                      <w:proofErr w:type="spellEnd"/>
                      <w:r w:rsidR="00F07599"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1,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colClasses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"character",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                                   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rep(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"numeric", 7)))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head(crabs)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summary(crabs)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 &lt;- crabs %&gt;%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filter(!is.na(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Num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)) %&gt;%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select(</w:t>
                      </w:r>
                      <w:proofErr w:type="spellStart"/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Num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NN, CW, LL,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Ln_CW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Ln_LL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plot(</w:t>
                      </w:r>
                      <w:proofErr w:type="spellStart"/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crabs$Ln_CW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crabs$Ln_LL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Visualisation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of distributions prior to further work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X &lt;- 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crabs[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, c(5, 6)]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dens &lt;- </w:t>
                      </w:r>
                      <w:proofErr w:type="spellStart"/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densityMclust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X, G = 2)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summary(dens)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plot(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dens, what = "density", data = X, grid = 200,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points.cex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0.5,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drawlabels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FALSE)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plot(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dens, what = "density", type = "image",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col = "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steelblue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", grid = 200)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# Outliers detection with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Mahalanobis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distance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Note this step is not necessary in some cases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obj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OutlierMahdist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crabs[, c(5, 6)])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summary(</w:t>
                      </w:r>
                      <w:proofErr w:type="spellStart"/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as.factor</w:t>
                      </w:r>
                      <w:proofErr w:type="spellEnd"/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obj@flag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crabs$flag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obj@flag</w:t>
                      </w:r>
                      <w:proofErr w:type="spellEnd"/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 &lt;- crabs %&gt;%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arrange(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desc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(flag),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Num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head(crabs)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tail(crabs)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X &lt;- 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crabs[</w:t>
                      </w:r>
                      <w:proofErr w:type="spellStart"/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crabs$flag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== 1, c(5, 6)]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The list of available models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model_names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c("EEE", "EVE", "VEE", "EEV", "VEV", "VVE", "VVV")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In some cases EEE (1) works with the best BIC,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mod_num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&lt;- 1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gmm.mclust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Mclust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(X, 2,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modelNames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model_names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mod_num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plot(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X[, 1], X[, 2], col =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gmm.mclust$classification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# Saving results of classification with zeros for outliers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crabs$classification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&lt;- 0</w:t>
                      </w: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crabs$classification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1:dim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(X)[1]] &lt;-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gmm.mclust$classification</w:t>
                      </w:r>
                      <w:proofErr w:type="spellEnd"/>
                    </w:p>
                    <w:p w:rsidR="00F07599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:rsidR="00F07599" w:rsidRPr="00B66F9D" w:rsidRDefault="00F07599" w:rsidP="00BB0B20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write.csv(</w:t>
                      </w:r>
                      <w:proofErr w:type="gram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crabs, file = "02_Crabs_2021_baird_KG_classified.csv", </w:t>
                      </w:r>
                      <w:proofErr w:type="spellStart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row.names</w:t>
                      </w:r>
                      <w:proofErr w:type="spellEnd"/>
                      <w:r w:rsidRPr="00B66F9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F)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9795C" w:rsidRPr="0099795C" w:rsidRDefault="0099795C" w:rsidP="0099795C">
      <w:pPr>
        <w:spacing w:after="0" w:line="240" w:lineRule="auto"/>
        <w:jc w:val="center"/>
        <w:rPr>
          <w:rFonts w:ascii="Times New Roman" w:eastAsia="Calibri" w:hAnsi="Times New Roman" w:cs="Times New Roman"/>
          <w:lang w:eastAsia="ru-RU"/>
        </w:rPr>
      </w:pPr>
      <w:r w:rsidRPr="0099795C">
        <w:rPr>
          <w:rFonts w:ascii="Times New Roman" w:eastAsia="Calibri" w:hAnsi="Times New Roman" w:cs="Times New Roman"/>
          <w:noProof/>
          <w:lang w:eastAsia="ru-RU"/>
        </w:rPr>
        <w:lastRenderedPageBreak/>
        <w:drawing>
          <wp:inline distT="0" distB="0" distL="0" distR="0" wp14:anchorId="29FDD4D1" wp14:editId="09DA0C1A">
            <wp:extent cx="4804328" cy="23438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827" cy="23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5C" w:rsidRPr="0099795C" w:rsidRDefault="0099795C" w:rsidP="0099795C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</w:p>
    <w:p w:rsidR="0099795C" w:rsidRPr="0099795C" w:rsidRDefault="0099795C" w:rsidP="0099795C">
      <w:pPr>
        <w:spacing w:after="0" w:line="240" w:lineRule="auto"/>
        <w:jc w:val="center"/>
        <w:rPr>
          <w:rFonts w:ascii="Times New Roman" w:eastAsia="Calibri" w:hAnsi="Times New Roman" w:cs="Times New Roman"/>
        </w:rPr>
      </w:pPr>
      <w:r w:rsidRPr="0099795C">
        <w:rPr>
          <w:rFonts w:ascii="Times New Roman" w:eastAsia="Calibri" w:hAnsi="Times New Roman" w:cs="Times New Roman"/>
        </w:rPr>
        <w:t xml:space="preserve">Рисунок 1 – </w:t>
      </w:r>
      <w:r w:rsidRPr="0099795C">
        <w:rPr>
          <w:rFonts w:ascii="Times New Roman" w:hAnsi="Times New Roman"/>
          <w:szCs w:val="24"/>
        </w:rPr>
        <w:t xml:space="preserve">Зависимость ширины </w:t>
      </w:r>
      <w:proofErr w:type="spellStart"/>
      <w:r w:rsidRPr="0099795C">
        <w:rPr>
          <w:rFonts w:ascii="Times New Roman" w:hAnsi="Times New Roman"/>
          <w:szCs w:val="24"/>
        </w:rPr>
        <w:t>карапакса</w:t>
      </w:r>
      <w:proofErr w:type="spellEnd"/>
      <w:r w:rsidRPr="0099795C">
        <w:rPr>
          <w:rFonts w:ascii="Times New Roman" w:hAnsi="Times New Roman"/>
          <w:szCs w:val="24"/>
        </w:rPr>
        <w:t xml:space="preserve"> от высоты клешни для УПС и ШПС </w:t>
      </w:r>
      <w:r w:rsidRPr="0099795C">
        <w:rPr>
          <w:rFonts w:ascii="Times New Roman" w:hAnsi="Times New Roman"/>
        </w:rPr>
        <w:t xml:space="preserve">краба-стригуна </w:t>
      </w:r>
      <w:proofErr w:type="spellStart"/>
      <w:r w:rsidRPr="0099795C">
        <w:rPr>
          <w:rFonts w:ascii="Times New Roman" w:hAnsi="Times New Roman"/>
        </w:rPr>
        <w:t>бэрди</w:t>
      </w:r>
      <w:proofErr w:type="spellEnd"/>
      <w:r w:rsidRPr="0099795C">
        <w:rPr>
          <w:rFonts w:ascii="Times New Roman" w:hAnsi="Times New Roman"/>
        </w:rPr>
        <w:t xml:space="preserve"> в зоне</w:t>
      </w:r>
      <w:r w:rsidRPr="0099795C">
        <w:rPr>
          <w:rFonts w:ascii="Times New Roman" w:hAnsi="Times New Roman"/>
          <w:szCs w:val="24"/>
        </w:rPr>
        <w:t xml:space="preserve"> А, краба-стригуна </w:t>
      </w:r>
      <w:proofErr w:type="spellStart"/>
      <w:r w:rsidRPr="0099795C">
        <w:rPr>
          <w:rFonts w:ascii="Times New Roman" w:hAnsi="Times New Roman"/>
          <w:szCs w:val="24"/>
        </w:rPr>
        <w:t>бэрди</w:t>
      </w:r>
      <w:proofErr w:type="spellEnd"/>
      <w:r w:rsidRPr="0099795C">
        <w:rPr>
          <w:rFonts w:ascii="Times New Roman" w:hAnsi="Times New Roman"/>
          <w:szCs w:val="24"/>
        </w:rPr>
        <w:t xml:space="preserve"> в зоне Б, краба-стригуна опилио </w:t>
      </w:r>
      <w:r w:rsidRPr="0099795C">
        <w:rPr>
          <w:rFonts w:ascii="Times New Roman" w:hAnsi="Times New Roman"/>
        </w:rPr>
        <w:t>в зоне</w:t>
      </w:r>
      <w:r w:rsidRPr="0099795C">
        <w:rPr>
          <w:rFonts w:ascii="Times New Roman" w:hAnsi="Times New Roman"/>
          <w:szCs w:val="24"/>
        </w:rPr>
        <w:t xml:space="preserve"> В и краба-стригуна опилио зоне Г, </w:t>
      </w:r>
      <w:bookmarkStart w:id="0" w:name="_GoBack"/>
      <w:r w:rsidRPr="0099795C">
        <w:rPr>
          <w:rFonts w:ascii="Times New Roman" w:hAnsi="Times New Roman"/>
          <w:szCs w:val="24"/>
        </w:rPr>
        <w:t>рассчитанная с</w:t>
      </w:r>
      <w:bookmarkEnd w:id="0"/>
      <w:r w:rsidRPr="0099795C">
        <w:rPr>
          <w:rFonts w:ascii="Times New Roman" w:hAnsi="Times New Roman"/>
          <w:szCs w:val="24"/>
        </w:rPr>
        <w:t xml:space="preserve"> применением нового алгоритма разделения УПС и ШПС по результатам учетной съемки</w:t>
      </w:r>
    </w:p>
    <w:p w:rsidR="0099795C" w:rsidRPr="0099795C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</w:p>
    <w:p w:rsidR="0099795C" w:rsidRPr="00BB5268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  <w:r w:rsidRPr="0099795C">
        <w:rPr>
          <w:rFonts w:ascii="Times New Roman" w:eastAsia="Calibri" w:hAnsi="Times New Roman" w:cs="Times New Roman"/>
          <w:lang w:eastAsia="ru-RU"/>
        </w:rPr>
        <w:t xml:space="preserve">Таким образом, </w:t>
      </w:r>
      <w:r w:rsidRPr="0099795C">
        <w:rPr>
          <w:rFonts w:ascii="Times New Roman" w:eastAsia="Times New Roman" w:hAnsi="Times New Roman" w:cs="Times New Roman"/>
          <w:lang w:eastAsia="ru-RU"/>
        </w:rPr>
        <w:t xml:space="preserve">применение моделей гауссовых смесей, реализованных в пакете </w:t>
      </w:r>
      <w:proofErr w:type="spellStart"/>
      <w:r w:rsidRPr="0099795C">
        <w:rPr>
          <w:rFonts w:ascii="Times New Roman" w:eastAsia="Times New Roman" w:hAnsi="Times New Roman" w:cs="Times New Roman"/>
          <w:lang w:eastAsia="ru-RU"/>
        </w:rPr>
        <w:t>mclust</w:t>
      </w:r>
      <w:proofErr w:type="spellEnd"/>
      <w:r w:rsidRPr="0099795C">
        <w:rPr>
          <w:rFonts w:ascii="Times New Roman" w:eastAsia="Times New Roman" w:hAnsi="Times New Roman" w:cs="Times New Roman"/>
          <w:lang w:eastAsia="ru-RU"/>
        </w:rPr>
        <w:t xml:space="preserve"> для языка программирования </w:t>
      </w:r>
      <w:r w:rsidRPr="0099795C">
        <w:rPr>
          <w:rFonts w:ascii="Times New Roman" w:eastAsia="Times New Roman" w:hAnsi="Times New Roman" w:cs="Times New Roman"/>
          <w:lang w:val="en-US" w:eastAsia="ru-RU"/>
        </w:rPr>
        <w:t>R</w:t>
      </w:r>
      <w:r w:rsidRPr="0099795C">
        <w:rPr>
          <w:rFonts w:ascii="Times New Roman" w:eastAsia="Times New Roman" w:hAnsi="Times New Roman" w:cs="Times New Roman"/>
          <w:lang w:eastAsia="ru-RU"/>
        </w:rPr>
        <w:t>, позволяет в значительной степени автоматизировать и ускорить процедуру разделения самцов крабов-стригунов на УПС и ШПС.</w:t>
      </w:r>
      <w:r>
        <w:rPr>
          <w:rFonts w:ascii="Times New Roman" w:eastAsia="Times New Roman" w:hAnsi="Times New Roman" w:cs="Times New Roman"/>
          <w:lang w:eastAsia="ru-RU"/>
        </w:rPr>
        <w:t xml:space="preserve"> Кроме того, данный алгоритм позволяет получить полностью воспроизводимый результат. В дальнейшем планируется выполнить сравнение всех трех существующих методов разделения самцов крабов-стригунов на УПС и ШПС для оценки различия получаемых результатов. Кроме того, с целью дальнейшего совершенствования нового алгоритма, планируется дополнить скрипт на языке программирования </w:t>
      </w:r>
      <w:r>
        <w:rPr>
          <w:rFonts w:ascii="Times New Roman" w:eastAsia="Times New Roman" w:hAnsi="Times New Roman" w:cs="Times New Roman"/>
          <w:lang w:val="en-US" w:eastAsia="ru-RU"/>
        </w:rPr>
        <w:t>R</w:t>
      </w:r>
      <w:r>
        <w:rPr>
          <w:rFonts w:ascii="Times New Roman" w:eastAsia="Times New Roman" w:hAnsi="Times New Roman" w:cs="Times New Roman"/>
          <w:lang w:eastAsia="ru-RU"/>
        </w:rPr>
        <w:t xml:space="preserve">, погрузив в него блок дискриминантного анализа, исключив необходимость применения дополнительного </w:t>
      </w:r>
      <w:r w:rsidRPr="00127CA5">
        <w:rPr>
          <w:rFonts w:ascii="Times New Roman" w:eastAsia="Calibri" w:hAnsi="Times New Roman" w:cs="Times New Roman"/>
          <w:lang w:eastAsia="ru-RU"/>
        </w:rPr>
        <w:t>анализа в программе «STATISTICA»</w:t>
      </w:r>
      <w:r>
        <w:rPr>
          <w:rFonts w:ascii="Times New Roman" w:eastAsia="Calibri" w:hAnsi="Times New Roman" w:cs="Times New Roman"/>
          <w:lang w:eastAsia="ru-RU"/>
        </w:rPr>
        <w:t>.</w:t>
      </w:r>
    </w:p>
    <w:p w:rsidR="0099795C" w:rsidRPr="002E3AFE" w:rsidRDefault="0099795C" w:rsidP="0099795C">
      <w:pPr>
        <w:spacing w:after="0" w:line="240" w:lineRule="auto"/>
        <w:jc w:val="both"/>
        <w:rPr>
          <w:rFonts w:ascii="Times New Roman" w:eastAsia="Calibri" w:hAnsi="Times New Roman" w:cs="Times New Roman"/>
          <w:b/>
          <w:lang w:eastAsia="ru-RU"/>
        </w:rPr>
      </w:pPr>
    </w:p>
    <w:p w:rsidR="0099795C" w:rsidRPr="00127CA5" w:rsidRDefault="0099795C" w:rsidP="0099795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lang w:eastAsia="ru-RU"/>
        </w:rPr>
      </w:pPr>
    </w:p>
    <w:p w:rsidR="0099795C" w:rsidRPr="00127CA5" w:rsidRDefault="0099795C" w:rsidP="00BB0B20">
      <w:pPr>
        <w:spacing w:after="0" w:line="240" w:lineRule="auto"/>
        <w:jc w:val="both"/>
        <w:rPr>
          <w:rFonts w:ascii="Times New Roman" w:eastAsia="Calibri" w:hAnsi="Times New Roman" w:cs="Times New Roman"/>
          <w:lang w:eastAsia="ru-RU"/>
        </w:rPr>
      </w:pPr>
    </w:p>
    <w:sectPr w:rsidR="0099795C" w:rsidRPr="00127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9330E"/>
    <w:multiLevelType w:val="hybridMultilevel"/>
    <w:tmpl w:val="983CA344"/>
    <w:lvl w:ilvl="0" w:tplc="CD8C2C16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99B3380"/>
    <w:multiLevelType w:val="hybridMultilevel"/>
    <w:tmpl w:val="AF70F0F2"/>
    <w:lvl w:ilvl="0" w:tplc="5604506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08"/>
    <w:rsid w:val="000E13B6"/>
    <w:rsid w:val="000F0DB1"/>
    <w:rsid w:val="00127CA5"/>
    <w:rsid w:val="00134E87"/>
    <w:rsid w:val="001C1CA8"/>
    <w:rsid w:val="002620FD"/>
    <w:rsid w:val="00266329"/>
    <w:rsid w:val="00277337"/>
    <w:rsid w:val="002E3AFE"/>
    <w:rsid w:val="00405103"/>
    <w:rsid w:val="00464A84"/>
    <w:rsid w:val="00485FF9"/>
    <w:rsid w:val="0049371B"/>
    <w:rsid w:val="004C1D34"/>
    <w:rsid w:val="00532F5E"/>
    <w:rsid w:val="00577376"/>
    <w:rsid w:val="005873E8"/>
    <w:rsid w:val="005A7A75"/>
    <w:rsid w:val="005D6D44"/>
    <w:rsid w:val="005D7D84"/>
    <w:rsid w:val="00601957"/>
    <w:rsid w:val="00627705"/>
    <w:rsid w:val="00662B1B"/>
    <w:rsid w:val="006908C6"/>
    <w:rsid w:val="00875505"/>
    <w:rsid w:val="0089095D"/>
    <w:rsid w:val="0092512B"/>
    <w:rsid w:val="00970B96"/>
    <w:rsid w:val="0099415F"/>
    <w:rsid w:val="0099795C"/>
    <w:rsid w:val="009A22CA"/>
    <w:rsid w:val="00AD580D"/>
    <w:rsid w:val="00AF2D97"/>
    <w:rsid w:val="00B03A2E"/>
    <w:rsid w:val="00B5693B"/>
    <w:rsid w:val="00BB0B20"/>
    <w:rsid w:val="00BB5268"/>
    <w:rsid w:val="00C057AA"/>
    <w:rsid w:val="00C61E76"/>
    <w:rsid w:val="00CA5E9C"/>
    <w:rsid w:val="00CD60EE"/>
    <w:rsid w:val="00CF0FE7"/>
    <w:rsid w:val="00DB0539"/>
    <w:rsid w:val="00DC3DD4"/>
    <w:rsid w:val="00DD0A08"/>
    <w:rsid w:val="00E147C9"/>
    <w:rsid w:val="00E510FE"/>
    <w:rsid w:val="00F04F0E"/>
    <w:rsid w:val="00F07599"/>
    <w:rsid w:val="00F62645"/>
    <w:rsid w:val="00F9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EB243"/>
  <w15:docId w15:val="{87B1CB96-829A-4C2C-B6D2-C1C42FD3B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0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0B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7A74-AEEF-4C28-A309-4C3008DAA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Artemenkov</cp:lastModifiedBy>
  <cp:revision>2</cp:revision>
  <dcterms:created xsi:type="dcterms:W3CDTF">2023-10-27T10:17:00Z</dcterms:created>
  <dcterms:modified xsi:type="dcterms:W3CDTF">2023-10-27T10:17:00Z</dcterms:modified>
</cp:coreProperties>
</file>