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5A" w:rsidRPr="00F53081" w:rsidRDefault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-досліджувана </m:t>
          </m:r>
          <m:r>
            <w:rPr>
              <w:rFonts w:ascii="Cambria Math" w:hAnsi="Cambria Math"/>
              <w:lang w:val="uk-UA"/>
            </w:rPr>
            <m:t>фунція стану динамічної системи.</m:t>
          </m:r>
        </m:oMath>
      </m:oMathPara>
    </w:p>
    <w:p w:rsidR="00C56628" w:rsidRDefault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-функція зовнішньодинамічних збурень розподілених в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52092" w:rsidRPr="00152092" w:rsidRDefault="00152092">
      <w:pPr>
        <w:rPr>
          <w:lang w:val="uk-UA"/>
        </w:rPr>
      </w:pPr>
    </w:p>
    <w:p w:rsidR="00D25456" w:rsidRPr="00D25456" w:rsidRDefault="00E551C8">
      <w:pPr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 xml:space="preserve">⊆R- просторово-часова область. </m:t>
          </m:r>
        </m:oMath>
      </m:oMathPara>
    </w:p>
    <w:p w:rsidR="00C56628" w:rsidRPr="00C56628" w:rsidRDefault="00F5308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 нашому випадку: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∐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56628" w:rsidRPr="00222BC9" w:rsidRDefault="00F53081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∈R,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,I-деяка </m:t>
          </m:r>
          <m:r>
            <w:rPr>
              <w:rFonts w:ascii="Cambria Math" w:hAnsi="Cambria Math"/>
            </w:rPr>
            <m:t>множина цілочисельних</m:t>
          </m:r>
          <m:r>
            <w:rPr>
              <w:rFonts w:ascii="Cambria Math" w:hAnsi="Cambria Math"/>
              <w:lang w:val="uk-UA"/>
            </w:rPr>
            <m:t xml:space="preserve"> індексів.</m:t>
          </m:r>
        </m:oMath>
      </m:oMathPara>
    </w:p>
    <w:p w:rsidR="009950F6" w:rsidRDefault="009950F6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Наприклад,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,a&lt;b,a,b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:rsidR="002553FB" w:rsidRDefault="002553FB" w:rsidP="002553FB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uk-UA"/>
            </w:rPr>
            <m:t>Γ-</m:t>
          </m:r>
          <m:r>
            <w:rPr>
              <w:rFonts w:ascii="Cambria Math" w:hAnsi="Cambria Math"/>
              <w:lang w:val="uk-UA"/>
            </w:rPr>
            <m:t xml:space="preserve">контур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.</m:t>
          </m:r>
          <m:r>
            <w:rPr>
              <w:rFonts w:ascii="Cambria Math" w:hAnsi="Cambria Math"/>
              <w:lang w:val="uk-UA"/>
            </w:rPr>
            <m:t>В нас</m:t>
          </m:r>
          <m:r>
            <w:rPr>
              <w:rFonts w:ascii="Cambria Math" w:hAnsi="Cambria Math"/>
              <w:lang w:val="en-US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Γ=</m:t>
          </m:r>
          <m:nary>
            <m:naryPr>
              <m:chr m:val="∐"/>
              <m:limLoc m:val="undOvr"/>
              <m:supHide m:val="on"/>
              <m:ctrlPr>
                <w:rPr>
                  <w:rFonts w:ascii="Cambria Math" w:hAnsi="Cambria Math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i∈I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}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uk-UA"/>
            </w:rPr>
            <m:t>наприклад,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Γ={a,b}</m:t>
          </m:r>
        </m:oMath>
      </m:oMathPara>
    </w:p>
    <w:p w:rsidR="002553FB" w:rsidRPr="002553FB" w:rsidRDefault="002553FB">
      <w:pPr>
        <w:rPr>
          <w:i/>
          <w:lang w:val="uk-UA"/>
        </w:rPr>
      </w:pPr>
    </w:p>
    <w:p w:rsidR="00D25456" w:rsidRPr="0054369C" w:rsidRDefault="0054369C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-просторово-часова змінна.</m:t>
          </m:r>
        </m:oMath>
      </m:oMathPara>
    </w:p>
    <w:p w:rsidR="00C56628" w:rsidRPr="00D25456" w:rsidRDefault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∂s=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-вектор частинних похідних за просторовою змінною x</m:t>
          </m:r>
          <m:r>
            <w:rPr>
              <w:rFonts w:ascii="Cambria Math" w:hAnsi="Cambria Math"/>
              <w:lang w:val="uk-UA"/>
            </w:rPr>
            <m:t xml:space="preserve"> та часом </m:t>
          </m:r>
          <m:r>
            <w:rPr>
              <w:rFonts w:ascii="Cambria Math" w:hAnsi="Cambria Math"/>
              <w:lang w:val="en-US"/>
            </w:rPr>
            <m:t>t.</m:t>
          </m:r>
        </m:oMath>
      </m:oMathPara>
    </w:p>
    <w:p w:rsidR="00C56628" w:rsidRDefault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∂s</m:t>
              </m:r>
            </m:e>
          </m:d>
          <m:r>
            <w:rPr>
              <w:rFonts w:ascii="Cambria Math" w:hAnsi="Cambria Math"/>
              <w:lang w:val="en-US"/>
            </w:rPr>
            <m:t>=L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uk-UA"/>
            </w:rPr>
            <m:t>-лінійний диференціальний оператор.</m:t>
          </m:r>
        </m:oMath>
      </m:oMathPara>
    </w:p>
    <w:p w:rsidR="00FF284E" w:rsidRPr="00D25456" w:rsidRDefault="00FF284E">
      <w:pPr>
        <w:rPr>
          <w:i/>
          <w:lang w:val="uk-UA"/>
        </w:rPr>
      </w:pPr>
    </w:p>
    <w:p w:rsidR="00C56628" w:rsidRDefault="00C56628" w:rsidP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-рівняння, що задає логіку функціонування динамічної системи.</m:t>
          </m:r>
        </m:oMath>
      </m:oMathPara>
    </w:p>
    <w:p w:rsidR="00FF284E" w:rsidRPr="00FF284E" w:rsidRDefault="00FF284E" w:rsidP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Початкові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t=0</m:t>
              </m:r>
            </m:e>
          </m:d>
          <m:r>
            <w:rPr>
              <w:rFonts w:ascii="Cambria Math" w:hAnsi="Cambria Math"/>
              <w:lang w:val="uk-UA"/>
            </w:rPr>
            <m:t xml:space="preserve"> спостереження розглядуваного динамічного процесу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C56628" w:rsidRDefault="00E551C8" w:rsidP="00C5662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t=0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F284E" w:rsidRPr="00FF284E" w:rsidRDefault="00FF284E" w:rsidP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Крайові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на 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e>
          </m:d>
          <m:r>
            <w:rPr>
              <w:rFonts w:ascii="Cambria Math" w:hAnsi="Cambria Math"/>
              <w:lang w:val="uk-UA"/>
            </w:rPr>
            <m:t xml:space="preserve"> спостереження розглядуваного динамічного процесу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DE4A89" w:rsidRDefault="00E551C8" w:rsidP="00DE4A89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Γ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  <m:r>
                <w:rPr>
                  <w:rFonts w:ascii="Cambria Math" w:hAnsi="Cambria Math"/>
                  <w:lang w:val="uk-UA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[0,T]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ρl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C07F6" w:rsidRDefault="009C07F6" w:rsidP="00DE4A89">
      <w:pPr>
        <w:rPr>
          <w:lang w:val="en-US"/>
        </w:rPr>
      </w:pPr>
    </w:p>
    <w:p w:rsidR="009C07F6" w:rsidRDefault="009C07F6" w:rsidP="00DE4A8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>-функція Гріна нашої системи, що задається співвідношенням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C07F6" w:rsidRDefault="009C07F6" w:rsidP="00DE4A8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C07F6" w:rsidRDefault="009C07F6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де 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- </m:t>
          </m:r>
          <m:r>
            <w:rPr>
              <w:rFonts w:ascii="Cambria Math" w:hAnsi="Cambria Math"/>
              <w:lang w:val="en-US"/>
            </w:rPr>
            <m:t>δ-</m:t>
          </m:r>
          <m:r>
            <w:rPr>
              <w:rFonts w:ascii="Cambria Math" w:hAnsi="Cambria Math"/>
              <w:lang w:val="uk-UA"/>
            </w:rPr>
            <m:t>функція Дірака.</m:t>
          </m:r>
        </m:oMath>
      </m:oMathPara>
    </w:p>
    <w:p w:rsidR="009C07F6" w:rsidRDefault="009C07F6" w:rsidP="00DE4A89">
      <w:pPr>
        <w:rPr>
          <w:i/>
          <w:lang w:val="uk-UA"/>
        </w:rPr>
      </w:pPr>
    </w:p>
    <w:p w:rsidR="00E16804" w:rsidRPr="00E16804" w:rsidRDefault="00E16804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За обмеженості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 xml:space="preserve"> та наявності початкових, та крайових спостереж</m:t>
          </m:r>
          <m:r>
            <w:rPr>
              <w:rFonts w:ascii="Cambria Math" w:hAnsi="Cambria Math"/>
              <w:lang w:val="uk-UA"/>
            </w:rPr>
            <m:t>е</m:t>
          </m:r>
          <m:r>
            <w:rPr>
              <w:rFonts w:ascii="Cambria Math" w:hAnsi="Cambria Math"/>
              <w:lang w:val="en-US"/>
            </w:rPr>
            <m:t>нь:</m:t>
          </m:r>
        </m:oMath>
      </m:oMathPara>
    </w:p>
    <w:p w:rsidR="009C07F6" w:rsidRPr="00D71B18" w:rsidRDefault="006A152A" w:rsidP="00DE4A89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222BC9" w:rsidRDefault="00E551C8" w:rsidP="00DE4A8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i∈I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375339" w:rsidRDefault="00375339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</m:oMath>
      </m:oMathPara>
    </w:p>
    <w:p w:rsidR="00D71B18" w:rsidRDefault="00D71B18" w:rsidP="00DE4A89">
      <w:pPr>
        <w:rPr>
          <w:i/>
          <w:lang w:val="uk-UA"/>
        </w:rPr>
      </w:pPr>
    </w:p>
    <w:p w:rsidR="00B61C35" w:rsidRPr="00B61C35" w:rsidRDefault="00B1020F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Далі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uk-UA"/>
            </w:rPr>
            <m:t xml:space="preserve"> та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-функції, які діють в областях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(R\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)×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 xml:space="preserve">,  і що моделюють вплив початкових та крайових збурень відповідно. </m:t>
          </m:r>
        </m:oMath>
      </m:oMathPara>
    </w:p>
    <w:p w:rsidR="00DE4A89" w:rsidRDefault="00E551C8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</m:oMath>
      </m:oMathPara>
    </w:p>
    <w:p w:rsidR="0088015E" w:rsidRPr="008F6AD3" w:rsidRDefault="00E551C8" w:rsidP="00C56628">
      <w:pPr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i∈I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Приймаємо спрощення, що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-∞,-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i∈I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C52305" w:rsidRDefault="00E551C8" w:rsidP="00C56628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uk-UA"/>
                </w:rPr>
              </m:ctrlPr>
            </m:borderBoxPr>
            <m:e>
              <m:r>
                <w:rPr>
                  <w:rFonts w:ascii="Cambria Math" w:hAnsi="Cambria Math"/>
                  <w:lang w:val="uk-UA"/>
                </w:rPr>
                <m:t>=</m:t>
              </m:r>
            </m:e>
          </m:borderBox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i∈I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1F3690" w:rsidRDefault="000526C7" w:rsidP="000526C7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1F3690" w:rsidRDefault="00E551C8" w:rsidP="000526C7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8F6AD3" w:rsidRDefault="001F3690" w:rsidP="000526C7">
      <w:pPr>
        <w:rPr>
          <w:i/>
          <w:lang w:val="uk-UA"/>
        </w:rPr>
      </w:pPr>
    </w:p>
    <w:p w:rsidR="00AC4399" w:rsidRPr="00AC4399" w:rsidRDefault="00E551C8" w:rsidP="000526C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</m:oMath>
      </m:oMathPara>
    </w:p>
    <w:p w:rsidR="00D204EE" w:rsidRDefault="00E551C8" w:rsidP="00D204E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(R\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(-∞,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first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)⋃</m:t>
              </m:r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i∈I\last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⋃(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,+∞)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Приймаємо спрощення, що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-∞,A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B,+∞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,A&lt;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first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,B&gt;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last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first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⋃</m:t>
              </m:r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i∈I\last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⋃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last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,B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AC4399" w:rsidRDefault="00E551C8" w:rsidP="00D204EE">
      <w:pPr>
        <w:rPr>
          <w:lang w:val="uk-U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uk-UA"/>
                </w:rPr>
              </m:ctrlPr>
            </m:borderBoxPr>
            <m:e>
              <m:r>
                <w:rPr>
                  <w:rFonts w:ascii="Cambria Math" w:hAnsi="Cambria Math"/>
                  <w:lang w:val="uk-UA"/>
                </w:rPr>
                <m:t>=</m:t>
              </m:r>
            </m:e>
          </m:borderBox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first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i∈I\last</m:t>
                  </m:r>
                </m:sub>
                <m:sup/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last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i∈I\last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1F3690" w:rsidRDefault="00563940" w:rsidP="00563940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A,a</m:t>
              </m:r>
            </m:e>
          </m:d>
          <m:r>
            <w:rPr>
              <w:rFonts w:ascii="Cambria Math" w:hAnsi="Cambria Math"/>
              <w:lang w:val="en-US"/>
            </w:rPr>
            <m:t>⋃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b,B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563940" w:rsidRDefault="00E551C8" w:rsidP="0056394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Default="001F3690" w:rsidP="00563940">
      <w:pPr>
        <w:rPr>
          <w:i/>
          <w:lang w:val="uk-UA"/>
        </w:rPr>
      </w:pPr>
    </w:p>
    <w:p w:rsidR="00353CE4" w:rsidRPr="00353CE4" w:rsidRDefault="00353CE4" w:rsidP="00563940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Пошук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uk-UA"/>
            </w:rPr>
            <m:t xml:space="preserve"> та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 xml:space="preserve"> подамо у вигляді наступного середньоквадратичного критерію:</m:t>
          </m:r>
        </m:oMath>
      </m:oMathPara>
    </w:p>
    <w:p w:rsidR="000526C7" w:rsidRDefault="00E551C8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Φ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r=1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y(x,t)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p>
                              </m:sSubSup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t=0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ρ=1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y(x,t)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ρl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uk-UA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(x,t)</m:t>
                  </m:r>
                </m:lim>
              </m:limLow>
            </m:fName>
            <m:e/>
          </m:func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793271" w:rsidRPr="00793271" w:rsidRDefault="00793271" w:rsidP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Роз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язок можна отримати з обернення наступної системи:</m:t>
          </m:r>
        </m:oMath>
      </m:oMathPara>
    </w:p>
    <w:p w:rsidR="006E7F79" w:rsidRPr="006E7F79" w:rsidRDefault="00E551C8" w:rsidP="006E7F79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i∈I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i∈I\last</m:t>
                          </m:r>
                        </m:sub>
                        <m:sup/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∂t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=0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C2285" w:rsidRPr="006E7F79" w:rsidRDefault="00E551C8" w:rsidP="00CC2285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i∈I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i∈I\last</m:t>
                          </m:r>
                        </m:sub>
                        <m:sup/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ρ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x,t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Γ</m:t>
                                      </m:r>
                                    </m:sup>
                                  </m:sSubSup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E1B2C" w:rsidRDefault="00445451" w:rsidP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(x,t)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</m:sub>
            <m:sup>
              <m:r>
                <w:rPr>
                  <w:rFonts w:ascii="Cambria Math" w:hAnsi="Cambria Math"/>
                  <w:lang w:val="en-US"/>
                </w:rPr>
                <m:t>t=0</m:t>
              </m:r>
            </m:sup>
          </m:sSubSup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8456C1" w:rsidRDefault="00E551C8" w:rsidP="00C56628">
      <w:pPr>
        <w:rPr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ρl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(x,t)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Γ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4147B2" w:rsidRDefault="004147B2" w:rsidP="00C56628">
      <w:pPr>
        <w:rPr>
          <w:lang w:val="uk-UA"/>
        </w:rPr>
      </w:pPr>
    </w:p>
    <w:p w:rsidR="004147B2" w:rsidRPr="004147B2" w:rsidRDefault="004147B2" w:rsidP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Запишемо систему у вигляді</m:t>
          </m:r>
        </m:oMath>
      </m:oMathPara>
    </w:p>
    <w:p w:rsidR="00533F87" w:rsidRDefault="00E551C8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, де</m:t>
          </m:r>
        </m:oMath>
      </m:oMathPara>
    </w:p>
    <w:p w:rsidR="00533F87" w:rsidRDefault="00E551C8" w:rsidP="00C56628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  <m:r>
                <w:rPr>
                  <w:rFonts w:ascii="Cambria Math" w:hAnsi="Cambria Math"/>
                  <w:lang w:val="en-US"/>
                </w:rPr>
                <m:t>2</m:t>
              </m: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85B78" w:rsidRDefault="00985B78" w:rsidP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2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EF231B" w:rsidRDefault="00E551C8" w:rsidP="00C56628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rl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,l=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,r=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ρl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,l=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Γ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,ρ=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Γ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) 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319A1" w:rsidRPr="004147B2" w:rsidRDefault="00E551C8" w:rsidP="00C56628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1i</m:t>
              </m:r>
            </m:sub>
          </m:sSub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∂t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,l=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,r=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A319A1" w:rsidRDefault="00E551C8" w:rsidP="00A319A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2i</m:t>
              </m:r>
            </m:sub>
          </m:sSub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Γ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,l=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Γ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319A1" w:rsidRPr="004147B2" w:rsidRDefault="00E551C8" w:rsidP="00A319A1">
      <w:pPr>
        <w:rPr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i=1</m:t>
          </m:r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A319A1" w:rsidRDefault="00E551C8" w:rsidP="00A319A1">
      <w:pPr>
        <w:rPr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i=2.</m:t>
          </m:r>
        </m:oMath>
      </m:oMathPara>
    </w:p>
    <w:p w:rsidR="00BC4E0F" w:rsidRDefault="00BC4E0F" w:rsidP="00A319A1">
      <w:pPr>
        <w:rPr>
          <w:lang w:val="uk-UA"/>
        </w:rPr>
      </w:pPr>
    </w:p>
    <w:p w:rsidR="00BC4E0F" w:rsidRPr="00BC4E0F" w:rsidRDefault="00BC4E0F" w:rsidP="00A319A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Роз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язком буде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A319A1" w:rsidRPr="00BC4E0F" w:rsidRDefault="00E551C8" w:rsidP="00A319A1">
      <w:pPr>
        <w:rPr>
          <w:i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uk-UA"/>
            </w:rPr>
            <m:t>де</m:t>
          </m:r>
        </m:oMath>
      </m:oMathPara>
    </w:p>
    <w:p w:rsidR="0064091F" w:rsidRDefault="0064091F" w:rsidP="00A319A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4091F" w:rsidRDefault="00E551C8" w:rsidP="00A319A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v(x,t)dxdt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E47D31" w:rsidRPr="00E47D31" w:rsidRDefault="0031739C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31739C" w:rsidRDefault="00E47D31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-довільна інтегровна в області своїх аргументів вектор-функція.</m:t>
          </m:r>
        </m:oMath>
      </m:oMathPara>
    </w:p>
    <w:p w:rsidR="00E47D31" w:rsidRDefault="00E47D31" w:rsidP="00A319A1">
      <w:pPr>
        <w:rPr>
          <w:lang w:val="uk-UA"/>
        </w:rPr>
      </w:pPr>
    </w:p>
    <w:p w:rsidR="00E47D31" w:rsidRPr="00E47D31" w:rsidRDefault="00E47D31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Звідси,</m:t>
          </m:r>
        </m:oMath>
      </m:oMathPara>
    </w:p>
    <w:p w:rsidR="00A319A1" w:rsidRDefault="00E551C8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A349A" w:rsidRPr="00AF29AF" w:rsidRDefault="00E551C8" w:rsidP="004A349A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, де</m:t>
          </m:r>
        </m:oMath>
      </m:oMathPara>
    </w:p>
    <w:p w:rsidR="004A349A" w:rsidRDefault="00E551C8" w:rsidP="00C56628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56A00" w:rsidRPr="003D20B0" w:rsidRDefault="00E551C8" w:rsidP="00556A00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556A00" w:rsidRDefault="00556A00" w:rsidP="00556A0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56A00" w:rsidRDefault="00E551C8" w:rsidP="00556A0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3D20B0" w:rsidRPr="003D20B0" w:rsidRDefault="00E551C8" w:rsidP="00556A0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i∈I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i∈I\last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31A68" w:rsidRDefault="003D20B0" w:rsidP="00D31A68">
      <w:pPr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Тоді</m:t>
          </m:r>
          <m:r>
            <w:rPr>
              <w:rFonts w:ascii="Cambria Math" w:hAnsi="Cambria Math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11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12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31A68" w:rsidRPr="00556A00" w:rsidRDefault="00E551C8" w:rsidP="00D31A68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31A68" w:rsidRDefault="00E551C8" w:rsidP="00D31A6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i∈I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i∈I\last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E72702" w:rsidRDefault="00E551C8" w:rsidP="00E7270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i∈I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i∈I\last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B73EFB" w:rsidRDefault="00B73EFB" w:rsidP="00E72702">
      <w:pPr>
        <w:rPr>
          <w:lang w:val="en-US"/>
        </w:rPr>
      </w:pPr>
    </w:p>
    <w:p w:rsidR="00B73EFB" w:rsidRPr="00B73EFB" w:rsidRDefault="00B73EFB" w:rsidP="00E72702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Точність з якою функція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стану нашої системи задовольняє початково-крайові умови:</m:t>
          </m:r>
        </m:oMath>
      </m:oMathPara>
    </w:p>
    <w:p w:rsidR="000561A8" w:rsidRDefault="00E551C8" w:rsidP="00E72702">
      <w:pPr>
        <w:rPr>
          <w:i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ε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(x,t)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Φ</m:t>
              </m:r>
            </m:e>
          </m:func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C950C1" w:rsidRPr="00C950C1" w:rsidRDefault="00C950C1" w:rsidP="00E72702">
      <w:pPr>
        <w:rPr>
          <w:i/>
          <w:lang w:val="uk-UA"/>
        </w:rPr>
      </w:pPr>
    </w:p>
    <w:p w:rsidR="00B73B83" w:rsidRPr="00B73B83" w:rsidRDefault="00B73B83" w:rsidP="00D31A6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Якщо немає крайових або початкових умов, тобто для нас вони є несуттєвими, наприклад,</m:t>
          </m:r>
        </m:oMath>
      </m:oMathPara>
    </w:p>
    <w:p w:rsidR="00E72702" w:rsidRPr="00B73B83" w:rsidRDefault="00B73B83" w:rsidP="00D31A6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 крайові умови для необмеженої просторової області, то значення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 xml:space="preserve"> та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та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рівні 0 відповідно.</m:t>
          </m:r>
        </m:oMath>
      </m:oMathPara>
    </w:p>
    <w:p w:rsidR="00B73B83" w:rsidRPr="00B73B83" w:rsidRDefault="00B73B83" w:rsidP="00D31A6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Тобто, всі формули, насправді, спростяться, але залишаться коректними.</m:t>
          </m:r>
        </m:oMath>
      </m:oMathPara>
    </w:p>
    <w:p w:rsidR="00556A00" w:rsidRPr="00556A00" w:rsidRDefault="00556A00" w:rsidP="00C56628">
      <w:pPr>
        <w:rPr>
          <w:lang w:val="uk-UA"/>
        </w:rPr>
      </w:pPr>
    </w:p>
    <w:sectPr w:rsidR="00556A00" w:rsidRPr="00556A00" w:rsidSect="0092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6628"/>
    <w:rsid w:val="00027A80"/>
    <w:rsid w:val="000526C7"/>
    <w:rsid w:val="000561A8"/>
    <w:rsid w:val="0006760A"/>
    <w:rsid w:val="00152092"/>
    <w:rsid w:val="00162E31"/>
    <w:rsid w:val="00164D85"/>
    <w:rsid w:val="0017728B"/>
    <w:rsid w:val="0019037A"/>
    <w:rsid w:val="001E0C33"/>
    <w:rsid w:val="001F3690"/>
    <w:rsid w:val="00213BC6"/>
    <w:rsid w:val="0022293D"/>
    <w:rsid w:val="00222BC9"/>
    <w:rsid w:val="002553FB"/>
    <w:rsid w:val="00257C28"/>
    <w:rsid w:val="002972F0"/>
    <w:rsid w:val="002D2C94"/>
    <w:rsid w:val="00304B63"/>
    <w:rsid w:val="0031739C"/>
    <w:rsid w:val="003348B8"/>
    <w:rsid w:val="00353CE4"/>
    <w:rsid w:val="00375339"/>
    <w:rsid w:val="00391CAA"/>
    <w:rsid w:val="00393D43"/>
    <w:rsid w:val="003B36C8"/>
    <w:rsid w:val="003D20B0"/>
    <w:rsid w:val="004147B2"/>
    <w:rsid w:val="00427EA5"/>
    <w:rsid w:val="00437D11"/>
    <w:rsid w:val="00445451"/>
    <w:rsid w:val="0045757A"/>
    <w:rsid w:val="004708B0"/>
    <w:rsid w:val="004A349A"/>
    <w:rsid w:val="004D6832"/>
    <w:rsid w:val="00533F87"/>
    <w:rsid w:val="0054369C"/>
    <w:rsid w:val="00556A00"/>
    <w:rsid w:val="00563940"/>
    <w:rsid w:val="005C61BF"/>
    <w:rsid w:val="00622E0F"/>
    <w:rsid w:val="00635C86"/>
    <w:rsid w:val="0064091F"/>
    <w:rsid w:val="00671E93"/>
    <w:rsid w:val="00682244"/>
    <w:rsid w:val="006A152A"/>
    <w:rsid w:val="006D570A"/>
    <w:rsid w:val="006E6C41"/>
    <w:rsid w:val="006E7F79"/>
    <w:rsid w:val="007841BD"/>
    <w:rsid w:val="00793271"/>
    <w:rsid w:val="007A3AF9"/>
    <w:rsid w:val="00831F8C"/>
    <w:rsid w:val="008456C1"/>
    <w:rsid w:val="00850FF2"/>
    <w:rsid w:val="0088015E"/>
    <w:rsid w:val="008F6AD3"/>
    <w:rsid w:val="0092245A"/>
    <w:rsid w:val="00954FEA"/>
    <w:rsid w:val="00985B78"/>
    <w:rsid w:val="009950F6"/>
    <w:rsid w:val="00995497"/>
    <w:rsid w:val="009C07F6"/>
    <w:rsid w:val="00A319A1"/>
    <w:rsid w:val="00AC1771"/>
    <w:rsid w:val="00AC4399"/>
    <w:rsid w:val="00AF29AF"/>
    <w:rsid w:val="00B1020F"/>
    <w:rsid w:val="00B61C35"/>
    <w:rsid w:val="00B73B83"/>
    <w:rsid w:val="00B73EFB"/>
    <w:rsid w:val="00BA5BF2"/>
    <w:rsid w:val="00BC4E0F"/>
    <w:rsid w:val="00BC58F3"/>
    <w:rsid w:val="00BE1B2C"/>
    <w:rsid w:val="00C13C8A"/>
    <w:rsid w:val="00C52305"/>
    <w:rsid w:val="00C5343F"/>
    <w:rsid w:val="00C56628"/>
    <w:rsid w:val="00C75893"/>
    <w:rsid w:val="00C950C1"/>
    <w:rsid w:val="00CC2285"/>
    <w:rsid w:val="00D05836"/>
    <w:rsid w:val="00D204EE"/>
    <w:rsid w:val="00D25456"/>
    <w:rsid w:val="00D31A68"/>
    <w:rsid w:val="00D63952"/>
    <w:rsid w:val="00D71B18"/>
    <w:rsid w:val="00DA7510"/>
    <w:rsid w:val="00DE4A89"/>
    <w:rsid w:val="00E06BAF"/>
    <w:rsid w:val="00E16804"/>
    <w:rsid w:val="00E47D31"/>
    <w:rsid w:val="00E551C8"/>
    <w:rsid w:val="00E72702"/>
    <w:rsid w:val="00E8197E"/>
    <w:rsid w:val="00E82289"/>
    <w:rsid w:val="00E956B0"/>
    <w:rsid w:val="00E9747D"/>
    <w:rsid w:val="00EF231B"/>
    <w:rsid w:val="00F33E0A"/>
    <w:rsid w:val="00F34D0E"/>
    <w:rsid w:val="00F53081"/>
    <w:rsid w:val="00F91934"/>
    <w:rsid w:val="00F9718B"/>
    <w:rsid w:val="00FA33A4"/>
    <w:rsid w:val="00FD532D"/>
    <w:rsid w:val="00FF2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66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6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</dc:creator>
  <cp:keywords/>
  <dc:description/>
  <cp:lastModifiedBy>Vision</cp:lastModifiedBy>
  <cp:revision>96</cp:revision>
  <dcterms:created xsi:type="dcterms:W3CDTF">2022-10-10T09:16:00Z</dcterms:created>
  <dcterms:modified xsi:type="dcterms:W3CDTF">2022-10-12T05:59:00Z</dcterms:modified>
</cp:coreProperties>
</file>