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F50" w:rsidRDefault="00AB01FF">
      <w:r>
        <w:t>12-19 августа 2016</w:t>
      </w:r>
    </w:p>
    <w:p w:rsidR="00495C1E" w:rsidRPr="00495C1E" w:rsidRDefault="00495C1E">
      <w:pPr>
        <w:rPr>
          <w:lang w:val="en-US"/>
        </w:rPr>
      </w:pPr>
      <w:r>
        <w:rPr>
          <w:lang w:val="en-US"/>
        </w:rPr>
        <w:t>sdkflhdsfjuhdflasifhapsodfhapouidfhdaiouf</w:t>
      </w:r>
      <w:bookmarkStart w:id="0" w:name="_GoBack"/>
      <w:bookmarkEnd w:id="0"/>
    </w:p>
    <w:p w:rsidR="00AB01FF" w:rsidRPr="00B17DD1" w:rsidRDefault="00B17DD1">
      <w:pPr>
        <w:rPr>
          <w:lang w:val="en-US"/>
        </w:rPr>
      </w:pPr>
      <w:r>
        <w:rPr>
          <w:lang w:val="en-US"/>
        </w:rPr>
        <w:t>New wek opjfwpoejfofjkfsl;dfklsdfjdgggg</w:t>
      </w:r>
    </w:p>
    <w:p w:rsidR="00AB01FF" w:rsidRPr="00AB01FF" w:rsidRDefault="00AB01FF" w:rsidP="00AB01FF">
      <w:pPr>
        <w:pStyle w:val="a3"/>
        <w:numPr>
          <w:ilvl w:val="0"/>
          <w:numId w:val="1"/>
        </w:numPr>
        <w:rPr>
          <w:lang w:val="en-US"/>
        </w:rPr>
      </w:pPr>
      <w:r>
        <w:t>Запустили</w:t>
      </w:r>
      <w:r w:rsidRPr="00AB01FF">
        <w:rPr>
          <w:lang w:val="en-US"/>
        </w:rPr>
        <w:t xml:space="preserve"> </w:t>
      </w:r>
      <w:r>
        <w:t>пробную</w:t>
      </w:r>
      <w:r w:rsidRPr="00AB01FF">
        <w:rPr>
          <w:lang w:val="en-US"/>
        </w:rPr>
        <w:t xml:space="preserve"> </w:t>
      </w:r>
      <w:r>
        <w:t>сделку</w:t>
      </w:r>
      <w:r w:rsidRPr="00AB01FF">
        <w:rPr>
          <w:lang w:val="en-US"/>
        </w:rPr>
        <w:t xml:space="preserve"> </w:t>
      </w:r>
      <w:r>
        <w:rPr>
          <w:lang w:val="en-US"/>
        </w:rPr>
        <w:t>OIL_RUB_CAD carry strategy</w:t>
      </w:r>
    </w:p>
    <w:p w:rsidR="00AB01FF" w:rsidRDefault="00AB01FF" w:rsidP="00AB01FF">
      <w:pPr>
        <w:pStyle w:val="a3"/>
        <w:numPr>
          <w:ilvl w:val="0"/>
          <w:numId w:val="1"/>
        </w:numPr>
      </w:pPr>
      <w:r>
        <w:t xml:space="preserve">Произведен обзор стратегий предложенных </w:t>
      </w:r>
      <w:r>
        <w:rPr>
          <w:lang w:val="en-US"/>
        </w:rPr>
        <w:t>ML</w:t>
      </w:r>
      <w:r w:rsidRPr="00AB01FF">
        <w:t xml:space="preserve"> </w:t>
      </w:r>
      <w:r>
        <w:t xml:space="preserve">по </w:t>
      </w:r>
      <w:r>
        <w:rPr>
          <w:lang w:val="en-US"/>
        </w:rPr>
        <w:t>carry</w:t>
      </w:r>
    </w:p>
    <w:p w:rsidR="00AB01FF" w:rsidRDefault="001018CD" w:rsidP="00AB01F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Interest Rates Carry – do not use</w:t>
      </w:r>
    </w:p>
    <w:p w:rsidR="001018CD" w:rsidRDefault="001018CD" w:rsidP="001018CD">
      <w:pPr>
        <w:pStyle w:val="a3"/>
        <w:numPr>
          <w:ilvl w:val="0"/>
          <w:numId w:val="2"/>
        </w:numPr>
      </w:pPr>
      <w:r>
        <w:rPr>
          <w:lang w:val="en-US"/>
        </w:rPr>
        <w:t>Volatility</w:t>
      </w:r>
      <w:r w:rsidRPr="001018CD">
        <w:t xml:space="preserve"> </w:t>
      </w:r>
      <w:r>
        <w:rPr>
          <w:lang w:val="en-US"/>
        </w:rPr>
        <w:t>carry</w:t>
      </w:r>
      <w:r w:rsidRPr="001018CD">
        <w:t xml:space="preserve"> – </w:t>
      </w:r>
      <w:r>
        <w:t>мы уже используем в некоторой вариации (вертикальные спреды на акциях)</w:t>
      </w:r>
    </w:p>
    <w:p w:rsidR="001018CD" w:rsidRDefault="001018CD" w:rsidP="001018CD">
      <w:pPr>
        <w:pStyle w:val="a3"/>
        <w:numPr>
          <w:ilvl w:val="0"/>
          <w:numId w:val="2"/>
        </w:numPr>
      </w:pPr>
      <w:r>
        <w:rPr>
          <w:lang w:val="en-US"/>
        </w:rPr>
        <w:t>FX</w:t>
      </w:r>
      <w:r w:rsidRPr="001018CD">
        <w:t xml:space="preserve"> </w:t>
      </w:r>
      <w:r>
        <w:rPr>
          <w:lang w:val="en-US"/>
        </w:rPr>
        <w:t>carry</w:t>
      </w:r>
      <w:r w:rsidRPr="001018CD">
        <w:t xml:space="preserve"> – </w:t>
      </w:r>
      <w:r>
        <w:t>слишком низкие ставки и высокая волатильность</w:t>
      </w:r>
    </w:p>
    <w:p w:rsidR="001018CD" w:rsidRDefault="001018CD" w:rsidP="001018CD">
      <w:pPr>
        <w:pStyle w:val="a3"/>
        <w:numPr>
          <w:ilvl w:val="0"/>
          <w:numId w:val="2"/>
        </w:numPr>
      </w:pPr>
      <w:r>
        <w:rPr>
          <w:lang w:val="en-US"/>
        </w:rPr>
        <w:t>Commodity</w:t>
      </w:r>
      <w:r w:rsidRPr="001018CD">
        <w:t xml:space="preserve"> </w:t>
      </w:r>
      <w:r>
        <w:rPr>
          <w:lang w:val="en-US"/>
        </w:rPr>
        <w:t>carry</w:t>
      </w:r>
      <w:r w:rsidRPr="001018CD">
        <w:t xml:space="preserve"> – </w:t>
      </w:r>
      <w:r>
        <w:t xml:space="preserve">та же причина. Для стратегии на одном активе платим и получаем примерно одно значение кэрри – стратегия переходит в стратегию использования форвардной кривой и ее отличий от нормальной. Для </w:t>
      </w:r>
      <w:r>
        <w:rPr>
          <w:lang w:val="en-US"/>
        </w:rPr>
        <w:t xml:space="preserve">intercommodity – </w:t>
      </w:r>
      <w:r>
        <w:t>высоки риски движения активов в разные стороны</w:t>
      </w:r>
    </w:p>
    <w:p w:rsidR="001018CD" w:rsidRDefault="001018CD" w:rsidP="001018CD">
      <w:pPr>
        <w:rPr>
          <w:lang w:val="en-US"/>
        </w:rPr>
      </w:pPr>
      <w:r>
        <w:rPr>
          <w:lang w:val="en-US"/>
        </w:rPr>
        <w:t>Next</w:t>
      </w:r>
      <w:r w:rsidRPr="001018CD">
        <w:rPr>
          <w:lang w:val="en-US"/>
        </w:rPr>
        <w:t xml:space="preserve"> </w:t>
      </w:r>
      <w:r>
        <w:rPr>
          <w:lang w:val="en-US"/>
        </w:rPr>
        <w:t>week</w:t>
      </w:r>
      <w:r w:rsidRPr="001018CD">
        <w:rPr>
          <w:lang w:val="en-US"/>
        </w:rPr>
        <w:t xml:space="preserve"> </w:t>
      </w:r>
      <w:r>
        <w:rPr>
          <w:lang w:val="en-US"/>
        </w:rPr>
        <w:t>ideas -</w:t>
      </w:r>
    </w:p>
    <w:p w:rsidR="001018CD" w:rsidRDefault="001018CD" w:rsidP="001018CD">
      <w:pPr>
        <w:pStyle w:val="a3"/>
        <w:numPr>
          <w:ilvl w:val="0"/>
          <w:numId w:val="4"/>
        </w:numPr>
        <w:rPr>
          <w:lang w:val="en-US"/>
        </w:rPr>
      </w:pPr>
      <w:r>
        <w:t>Попробовать</w:t>
      </w:r>
      <w:r w:rsidRPr="001018CD">
        <w:rPr>
          <w:lang w:val="en-US"/>
        </w:rPr>
        <w:t xml:space="preserve"> </w:t>
      </w:r>
      <w:r>
        <w:t>стратегии</w:t>
      </w:r>
      <w:r w:rsidRPr="001018CD">
        <w:rPr>
          <w:lang w:val="en-US"/>
        </w:rPr>
        <w:t xml:space="preserve"> </w:t>
      </w:r>
      <w:r>
        <w:t>используя</w:t>
      </w:r>
      <w:r w:rsidRPr="001018CD">
        <w:rPr>
          <w:lang w:val="en-US"/>
        </w:rPr>
        <w:t xml:space="preserve"> </w:t>
      </w:r>
      <w:r>
        <w:rPr>
          <w:lang w:val="en-US"/>
        </w:rPr>
        <w:t>valuation</w:t>
      </w:r>
      <w:r w:rsidRPr="001018CD">
        <w:rPr>
          <w:lang w:val="en-US"/>
        </w:rPr>
        <w:t xml:space="preserve"> </w:t>
      </w:r>
      <w:r>
        <w:rPr>
          <w:lang w:val="en-US"/>
        </w:rPr>
        <w:t>of Price Wizard App</w:t>
      </w:r>
    </w:p>
    <w:p w:rsidR="001018CD" w:rsidRPr="001018CD" w:rsidRDefault="001018CD" w:rsidP="001018CD">
      <w:pPr>
        <w:pStyle w:val="a3"/>
        <w:numPr>
          <w:ilvl w:val="0"/>
          <w:numId w:val="4"/>
        </w:numPr>
        <w:rPr>
          <w:lang w:val="en-US"/>
        </w:rPr>
      </w:pPr>
      <w:r>
        <w:t>Проверить данные Бернштейна</w:t>
      </w:r>
    </w:p>
    <w:p w:rsidR="001018CD" w:rsidRPr="001018CD" w:rsidRDefault="001018CD" w:rsidP="001018CD">
      <w:pPr>
        <w:pStyle w:val="a3"/>
        <w:numPr>
          <w:ilvl w:val="0"/>
          <w:numId w:val="4"/>
        </w:numPr>
        <w:rPr>
          <w:lang w:val="en-US"/>
        </w:rPr>
      </w:pPr>
      <w:r>
        <w:t>Посмотреть систему обработки циклов</w:t>
      </w:r>
    </w:p>
    <w:sectPr w:rsidR="001018CD" w:rsidRPr="00101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96810"/>
    <w:multiLevelType w:val="hybridMultilevel"/>
    <w:tmpl w:val="A97EF7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B2FA7"/>
    <w:multiLevelType w:val="hybridMultilevel"/>
    <w:tmpl w:val="B406E29E"/>
    <w:lvl w:ilvl="0" w:tplc="6B3426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AD6929"/>
    <w:multiLevelType w:val="hybridMultilevel"/>
    <w:tmpl w:val="A97EF7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F77A9"/>
    <w:multiLevelType w:val="hybridMultilevel"/>
    <w:tmpl w:val="390AAF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1FF"/>
    <w:rsid w:val="001018CD"/>
    <w:rsid w:val="00144DC4"/>
    <w:rsid w:val="00495C1E"/>
    <w:rsid w:val="00671EB4"/>
    <w:rsid w:val="00AB01FF"/>
    <w:rsid w:val="00B1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B7006A6-128F-4523-8BD5-E4649D60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f.balobanov</dc:creator>
  <cp:keywords/>
  <dc:description/>
  <cp:lastModifiedBy>f.balobanov</cp:lastModifiedBy>
  <cp:revision>3</cp:revision>
  <dcterms:created xsi:type="dcterms:W3CDTF">2016-08-19T16:20:00Z</dcterms:created>
  <dcterms:modified xsi:type="dcterms:W3CDTF">2017-04-05T09:12:00Z</dcterms:modified>
</cp:coreProperties>
</file>