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46CCC9" Type="http://schemas.openxmlformats.org/officeDocument/2006/relationships/officeDocument" Target="/word/document.xml" /><Relationship Id="coreR1346CCC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rPr>
          <w:rFonts w:ascii="Times New Roman" w:hAnsi="Times New Roman"/>
          <w:b w:val="1"/>
          <w:sz w:val="28"/>
          <w:lang w:val="en-US"/>
        </w:rPr>
      </w:pPr>
      <w:r>
        <w:rPr>
          <w:rFonts w:ascii="Times New Roman" w:hAnsi="Times New Roman"/>
          <w:b w:val="1"/>
          <w:sz w:val="28"/>
          <w:lang w:val="en-US"/>
        </w:rPr>
        <w:t>RE–ASSESSMENT</w:t>
      </w:r>
    </w:p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1605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Patient’s name</w:t>
            </w:r>
          </w:p>
        </w:tc>
        <w:tc>
          <w:tcPr>
            <w:tcW w:w="3135" w:type="dxa"/>
            <w:tcBorders>
              <w:left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bookmarkStart w:id="0" w:name="Patient__Name"/>
            <w:bookmarkEnd w:id="0"/>
          </w:p>
        </w:tc>
        <w:tc>
          <w:tcPr>
            <w:tcW w:w="1500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ind w:left="7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of birth</w:t>
            </w:r>
          </w:p>
        </w:tc>
        <w:tc>
          <w:tcPr>
            <w:tcW w:w="1815" w:type="dxa"/>
            <w:tcBorders>
              <w:left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bookmarkStart w:id="1" w:name="Patient__BirthDateDDMMYY"/>
            <w:bookmarkEnd w:id="1"/>
          </w:p>
        </w:tc>
        <w:tc>
          <w:tcPr>
            <w:tcW w:w="1624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</w:tcBorders>
          </w:tcPr>
          <w:p>
            <w:pPr>
              <w:ind w:left="2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(DD)-MM-YY                           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p>
      <w:pPr>
        <w:spacing w:after="0" w:beforeAutospacing="0" w:afterAutospacing="0"/>
        <w:rPr>
          <w:rFonts w:ascii="Times New Roman" w:hAnsi="Times New Roman"/>
          <w:b w:val="1"/>
          <w:sz w:val="24"/>
          <w:u w:val="single"/>
          <w:lang w:val="en-US"/>
        </w:rPr>
      </w:pPr>
      <w:r>
        <w:rPr>
          <w:rFonts w:ascii="Times New Roman" w:hAnsi="Times New Roman"/>
          <w:b w:val="1"/>
          <w:sz w:val="24"/>
          <w:u w:val="single"/>
          <w:lang w:val="en-US"/>
        </w:rPr>
        <w:t>Current Condition</w:t>
      </w:r>
    </w:p>
    <w:p>
      <w:pPr>
        <w:spacing w:after="0" w:beforeAutospacing="0" w:afterAutospac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you have a specific condition, please complete the questions, otherwise go on to the next section of this form.</w:t>
      </w:r>
    </w:p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379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What is your major complaint? </w:t>
            </w:r>
          </w:p>
        </w:tc>
        <w:tc>
          <w:tcPr>
            <w:tcW w:w="588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>
        <w:tc>
          <w:tcPr>
            <w:tcW w:w="379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How long have you had this condition?</w:t>
            </w:r>
          </w:p>
        </w:tc>
        <w:tc>
          <w:tcPr>
            <w:tcW w:w="5881" w:type="dxa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blBorders>
        <w:tblLook w:val="04A0"/>
      </w:tblPr>
      <w:tblGrid/>
      <w:tr>
        <w:tc>
          <w:tcPr>
            <w:tcW w:w="241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Did it begin:</w:t>
            </w:r>
          </w:p>
        </w:tc>
        <w:tc>
          <w:tcPr>
            <w:tcW w:w="2420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Is the condition:</w:t>
            </w:r>
          </w:p>
        </w:tc>
        <w:tc>
          <w:tcPr>
            <w:tcW w:w="2109" w:type="dxa"/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731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Is there pain:</w:t>
            </w:r>
          </w:p>
        </w:tc>
      </w:tr>
      <w:tr>
        <w:tc>
          <w:tcPr>
            <w:tcW w:w="241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Suddenly</w:t>
            </w:r>
          </w:p>
        </w:tc>
        <w:tc>
          <w:tcPr>
            <w:tcW w:w="2420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Getting worse</w:t>
            </w:r>
          </w:p>
        </w:tc>
        <w:tc>
          <w:tcPr>
            <w:tcW w:w="210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 xml:space="preserve">Consistent </w:t>
            </w:r>
          </w:p>
        </w:tc>
        <w:tc>
          <w:tcPr>
            <w:tcW w:w="2731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At right</w:t>
            </w:r>
          </w:p>
        </w:tc>
      </w:tr>
      <w:tr>
        <w:tc>
          <w:tcPr>
            <w:tcW w:w="241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Gradually</w:t>
            </w:r>
          </w:p>
        </w:tc>
        <w:tc>
          <w:tcPr>
            <w:tcW w:w="2420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Getting better</w:t>
            </w:r>
          </w:p>
        </w:tc>
        <w:tc>
          <w:tcPr>
            <w:tcW w:w="210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Comes and goes</w:t>
            </w:r>
          </w:p>
        </w:tc>
        <w:tc>
          <w:tcPr>
            <w:tcW w:w="2731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Wingdings" w:hAnsi="Wingdings"/>
                <w:lang w:val="en-US"/>
              </w:rPr>
              <w:t></w:t>
            </w:r>
            <w:r>
              <w:rPr>
                <w:rFonts w:ascii="Times New Roman" w:hAnsi="Times New Roman"/>
                <w:lang w:val="en-US"/>
              </w:rPr>
              <w:t>On coughing or sneezing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2655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Describe if the pain travels:</w:t>
            </w:r>
          </w:p>
        </w:tc>
        <w:tc>
          <w:tcPr>
            <w:tcW w:w="7024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p>
      <w:pPr>
        <w:spacing w:after="0" w:beforeAutospacing="0" w:afterAutospac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Please mark your area(s) of concern using the symbols that you feel best describe what you are experiencing:</w:t>
      </w:r>
    </w:p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blBorders>
        <w:tblLook w:val="04A0"/>
      </w:tblPr>
      <w:tblGrid/>
      <w:tr>
        <w:trPr>
          <w:trHeight w:hRule="atLeast" w:val="170"/>
        </w:trPr>
        <w:tc>
          <w:tcPr>
            <w:tcW w:w="1998" w:type="dxa"/>
            <w:gridSpan w:val="2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Numbness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</w:t>
            </w:r>
            <w:bookmarkStart w:id="2" w:name="_GoBack"/>
            <w:bookmarkEnd w:id="2"/>
            <w:r>
              <w:rPr>
                <w:rFonts w:ascii="Times New Roman" w:hAnsi="Times New Roman"/>
                <w:sz w:val="18"/>
                <w:lang w:val="en-US"/>
              </w:rPr>
              <w:t>- - - - - -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restart"/>
          </w:tcPr>
          <w:p>
            <w:r>
              <w:drawing>
                <wp:inline xmlns:wp="http://schemas.openxmlformats.org/drawingml/2006/wordprocessingDrawing">
                  <wp:extent cx="3758565" cy="19812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565" cy="19812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70"/>
        </w:trPr>
        <w:tc>
          <w:tcPr>
            <w:tcW w:w="1998" w:type="dxa"/>
            <w:gridSpan w:val="2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Burning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   # # # # #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continue"/>
          </w:tcPr>
          <w:p/>
        </w:tc>
      </w:tr>
      <w:tr>
        <w:trPr>
          <w:trHeight w:hRule="atLeast" w:val="170"/>
        </w:trPr>
        <w:tc>
          <w:tcPr>
            <w:tcW w:w="1998" w:type="dxa"/>
            <w:gridSpan w:val="2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Stabbing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  ++++++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continue"/>
          </w:tcPr>
          <w:p/>
        </w:tc>
      </w:tr>
      <w:tr>
        <w:trPr>
          <w:trHeight w:hRule="atLeast" w:val="170"/>
        </w:trPr>
        <w:tc>
          <w:tcPr>
            <w:tcW w:w="1998" w:type="dxa"/>
            <w:gridSpan w:val="2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Pins &amp;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      . . . . . . .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Needles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    . . . . . . .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continue"/>
          </w:tcPr>
          <w:p/>
        </w:tc>
      </w:tr>
      <w:tr>
        <w:trPr>
          <w:trHeight w:hRule="atLeast" w:val="170"/>
        </w:trPr>
        <w:tc>
          <w:tcPr>
            <w:tcW w:w="1998" w:type="dxa"/>
            <w:gridSpan w:val="2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Aching</w:t>
            </w:r>
            <w:r>
              <w:rPr>
                <w:rFonts w:ascii="Times New Roman" w:hAnsi="Times New Roman"/>
                <w:sz w:val="18"/>
                <w:lang w:val="en-US"/>
              </w:rPr>
              <w:t xml:space="preserve">        * * * *</w:t>
            </w:r>
          </w:p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continue"/>
          </w:tcPr>
          <w:p/>
        </w:tc>
      </w:tr>
      <w:tr>
        <w:trPr>
          <w:trHeight w:hRule="atLeast" w:val="170"/>
        </w:trPr>
        <w:tc>
          <w:tcPr>
            <w:tcW w:w="735" w:type="dxa"/>
          </w:tcPr>
          <w:p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Stiff/      </w:t>
            </w:r>
          </w:p>
        </w:tc>
        <w:tc>
          <w:tcPr>
            <w:tcW w:w="126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/ / / / / /</w:t>
            </w:r>
          </w:p>
        </w:tc>
        <w:tc>
          <w:tcPr>
            <w:tcW w:w="7738" w:type="dxa"/>
            <w:vMerge w:val="continue"/>
          </w:tcPr>
          <w:p/>
        </w:tc>
      </w:tr>
      <w:tr>
        <w:trPr>
          <w:trHeight w:hRule="atLeast" w:val="170"/>
        </w:trPr>
        <w:tc>
          <w:tcPr>
            <w:tcW w:w="735" w:type="dxa"/>
          </w:tcPr>
          <w:p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Tight </w:t>
            </w:r>
          </w:p>
          <w:p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63" w:type="dxa"/>
            <w:vMerge w:val="continue"/>
          </w:tcPr>
          <w:p>
            <w:pPr>
              <w:rPr>
                <w:rFonts w:ascii="Times New Roman" w:hAnsi="Times New Roman"/>
                <w:sz w:val="18"/>
                <w:lang w:val="en-US"/>
              </w:rPr>
            </w:pPr>
          </w:p>
        </w:tc>
        <w:tc>
          <w:tcPr>
            <w:tcW w:w="7738" w:type="dxa"/>
            <w:vMerge w:val="continue"/>
          </w:tcPr>
          <w:p/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p>
      <w:pPr>
        <w:spacing w:after="0" w:beforeAutospacing="0" w:afterAutospac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Place an “X” on the line to indicate the amount of pain/discomfort associated with your condition:</w:t>
      </w:r>
    </w:p>
    <w:p>
      <w:pPr>
        <w:spacing w:after="120" w:beforeAutospacing="0" w:afterAutospac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No Pain [0…..1……2……3…….4……5…….6……7……8…..9…..10] Worst Pain Ever </w:t>
      </w: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451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What activities or positions cause aggravation:</w:t>
            </w:r>
          </w:p>
        </w:tc>
        <w:tc>
          <w:tcPr>
            <w:tcW w:w="516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388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What activities or position provide relief:</w:t>
            </w:r>
          </w:p>
        </w:tc>
        <w:tc>
          <w:tcPr>
            <w:tcW w:w="579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334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Please describe any past episodes:</w:t>
            </w:r>
          </w:p>
        </w:tc>
        <w:tc>
          <w:tcPr>
            <w:tcW w:w="633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694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If there was an injury or event that lead up to this condition, please describe:</w:t>
            </w:r>
          </w:p>
        </w:tc>
        <w:tc>
          <w:tcPr>
            <w:tcW w:w="273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679" w:type="dxa"/>
            <w:gridSpan w:val="2"/>
            <w:tcBorders>
              <w:top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p>
      <w:pPr>
        <w:spacing w:after="0" w:beforeAutospacing="0" w:afterAutospac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any health practitioner has previously treated you for this condition, please specify:</w:t>
      </w:r>
    </w:p>
    <w:tbl>
      <w:tblPr>
        <w:tblStyle w:val="T2"/>
        <w:tblW w:w="0" w:type="auto"/>
        <w:tblInd w:w="567" w:type="dxa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1060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Location:</w:t>
            </w:r>
          </w:p>
        </w:tc>
        <w:tc>
          <w:tcPr>
            <w:tcW w:w="1530" w:type="dxa"/>
            <w:tcBorders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3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When:</w:t>
            </w:r>
          </w:p>
        </w:tc>
        <w:tc>
          <w:tcPr>
            <w:tcW w:w="1200" w:type="dxa"/>
            <w:tcBorders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58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Nature of Treatment   </w:t>
            </w:r>
          </w:p>
        </w:tc>
        <w:tc>
          <w:tcPr>
            <w:tcW w:w="2539" w:type="dxa"/>
            <w:tcBorders>
              <w:left w:val="nil" w:sz="0" w:space="0" w:shadow="0" w:frame="0"/>
              <w:bottom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9190" w:type="dxa"/>
            <w:gridSpan w:val="6"/>
            <w:tcBorders>
              <w:top w:val="nil" w:sz="0" w:space="0" w:shadow="0" w:frame="0"/>
              <w:bottom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Can we follow up? ( </w:t>
            </w:r>
            <w:r>
              <w:rPr>
                <w:rFonts w:ascii="Times New Roman" w:hAnsi="Times New Roman"/>
                <w:i w:val="1"/>
                <w:lang w:val="en-US"/>
              </w:rPr>
              <w:t>Please circle</w:t>
            </w:r>
            <w:r>
              <w:rPr>
                <w:rFonts w:ascii="Times New Roman" w:hAnsi="Times New Roman"/>
                <w:lang w:val="en-US"/>
              </w:rPr>
              <w:t xml:space="preserve">)                           Yes                         No 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lang w:val="en-US"/>
        </w:rPr>
      </w:pPr>
    </w:p>
    <w:tbl>
      <w:tblPr>
        <w:tblStyle w:val="T2"/>
        <w:tblW w:w="0" w:type="auto"/>
        <w:tblBorders>
          <w:top w:val="nil" w:sz="0" w:space="0" w:shadow="0" w:frame="0"/>
          <w:left w:val="nil" w:sz="0" w:space="0" w:shadow="0" w:frame="0"/>
          <w:right w:val="nil" w:sz="0" w:space="0" w:shadow="0" w:frame="0"/>
        </w:tblBorders>
        <w:tblLook w:val="04A0"/>
      </w:tblPr>
      <w:tblGrid/>
      <w:tr>
        <w:tc>
          <w:tcPr>
            <w:tcW w:w="5238" w:type="dxa"/>
            <w:gridSpan w:val="3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Has anyone else in your family had a similar complaint? </w:t>
            </w:r>
          </w:p>
        </w:tc>
        <w:tc>
          <w:tcPr>
            <w:tcW w:w="4441" w:type="dxa"/>
            <w:tcBorders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2718" w:type="dxa"/>
            <w:gridSpan w:val="2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Other areas of concern: </w:t>
            </w:r>
          </w:p>
        </w:tc>
        <w:tc>
          <w:tcPr>
            <w:tcW w:w="6961" w:type="dxa"/>
            <w:gridSpan w:val="2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  <w:tr>
        <w:tc>
          <w:tcPr>
            <w:tcW w:w="1908" w:type="dxa"/>
            <w:tcBorders>
              <w:top w:val="nil" w:sz="0" w:space="0" w:shadow="0" w:frame="0"/>
              <w:bottom w:val="nil" w:sz="0" w:space="0" w:shadow="0" w:frame="0"/>
              <w:righ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Previous injuries: </w:t>
            </w:r>
          </w:p>
        </w:tc>
        <w:tc>
          <w:tcPr>
            <w:tcW w:w="7771" w:type="dxa"/>
            <w:gridSpan w:val="3"/>
            <w:tcBorders>
              <w:top w:val="nil" w:sz="0" w:space="0" w:shadow="0" w:frame="0"/>
              <w:left w:val="nil" w:sz="0" w:space="0" w:shadow="0" w:frame="0"/>
            </w:tcBorders>
          </w:tcPr>
          <w:p>
            <w:pPr>
              <w:rPr>
                <w:rFonts w:ascii="Times New Roman" w:hAnsi="Times New Roman"/>
                <w:lang w:val="en-US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  <w:sz w:val="20"/>
          <w:lang w:val="en-US"/>
        </w:rPr>
      </w:pPr>
    </w:p>
    <w:sectPr>
      <w:type w:val="nextPage"/>
      <w:pgMar w:left="1701" w:right="850" w:top="1008" w:bottom="1008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ru-RU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uk-UA"/>
    </w:rPr>
  </w:style>
  <w:style w:type="paragraph" w:styleId="P1">
    <w:name w:val="Balloon Text"/>
    <w:basedOn w:val="P0"/>
    <w:link w:val="C4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Balloon Text Char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2017-06-15T19:25:00Z</dcterms:created>
  <cp:lastModifiedBy>Dima-PC\Dima</cp:lastModifiedBy>
  <dcterms:modified xsi:type="dcterms:W3CDTF">2017-07-23T20:21:56Z</dcterms:modified>
  <cp:revision>20</cp:revision>
</cp:coreProperties>
</file>