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C8" w:rsidRDefault="00C62BC8" w:rsidP="00C62BC8">
      <w:pPr>
        <w:pStyle w:val="CompanyName"/>
        <w:framePr w:w="4156" w:h="1591" w:wrap="notBeside" w:hAnchor="page" w:x="1456" w:y="796" w:anchorLock="0"/>
        <w:rPr>
          <w:rFonts w:ascii="Verdana" w:hAnsi="Verdana" w:cs="Verdana"/>
          <w:spacing w:val="-20"/>
          <w:sz w:val="18"/>
          <w:szCs w:val="18"/>
        </w:rPr>
      </w:pPr>
      <w:r w:rsidRPr="00053AA4">
        <w:rPr>
          <w:rFonts w:ascii="Verdana" w:hAnsi="Verdana" w:cs="Verdana"/>
          <w:spacing w:val="-10"/>
          <w:sz w:val="18"/>
          <w:szCs w:val="18"/>
        </w:rPr>
        <w:t xml:space="preserve">[  ] </w:t>
      </w:r>
      <w:r w:rsidRPr="00053AA4">
        <w:rPr>
          <w:rFonts w:ascii="Verdana" w:hAnsi="Verdana" w:cs="Verdana"/>
          <w:spacing w:val="-20"/>
          <w:sz w:val="18"/>
          <w:szCs w:val="18"/>
        </w:rPr>
        <w:t xml:space="preserve">    </w:t>
      </w:r>
      <w:r w:rsidRPr="005D04BA">
        <w:rPr>
          <w:rFonts w:ascii="Verdana" w:hAnsi="Verdana" w:cs="Verdana"/>
          <w:spacing w:val="-20"/>
          <w:sz w:val="18"/>
          <w:szCs w:val="18"/>
        </w:rPr>
        <w:t>Dr. Kapil Deswal,</w:t>
      </w:r>
      <w:r>
        <w:rPr>
          <w:rFonts w:ascii="Verdana" w:hAnsi="Verdana" w:cs="Verdana"/>
          <w:spacing w:val="-20"/>
          <w:sz w:val="18"/>
          <w:szCs w:val="18"/>
        </w:rPr>
        <w:t xml:space="preserve"> D. C.</w:t>
      </w:r>
    </w:p>
    <w:p w:rsidR="00C62BC8" w:rsidRPr="00053AA4" w:rsidRDefault="00C62BC8" w:rsidP="00C62BC8">
      <w:pPr>
        <w:pStyle w:val="CompanyName"/>
        <w:framePr w:w="4156" w:h="1591" w:wrap="notBeside" w:hAnchor="page" w:x="1456" w:y="796" w:anchorLock="0"/>
        <w:rPr>
          <w:rFonts w:ascii="Verdana" w:hAnsi="Verdana" w:cs="Verdana"/>
          <w:spacing w:val="-10"/>
          <w:sz w:val="18"/>
          <w:szCs w:val="18"/>
        </w:rPr>
      </w:pPr>
      <w:r>
        <w:rPr>
          <w:rFonts w:ascii="Verdana" w:hAnsi="Verdana" w:cs="Verdana"/>
          <w:spacing w:val="-20"/>
          <w:sz w:val="18"/>
          <w:szCs w:val="18"/>
        </w:rPr>
        <w:t>Chiropractor</w:t>
      </w:r>
    </w:p>
    <w:p w:rsidR="00C62BC8" w:rsidRPr="00053AA4" w:rsidRDefault="00C62BC8" w:rsidP="00C62BC8">
      <w:pPr>
        <w:pStyle w:val="CompanyName"/>
        <w:framePr w:w="4156" w:h="1591" w:wrap="notBeside" w:hAnchor="page" w:x="1456" w:y="796" w:anchorLock="0"/>
        <w:rPr>
          <w:rFonts w:ascii="Verdana" w:hAnsi="Verdana" w:cs="Verdana"/>
          <w:sz w:val="18"/>
          <w:szCs w:val="18"/>
        </w:rPr>
      </w:pPr>
      <w:r w:rsidRPr="00053AA4">
        <w:rPr>
          <w:rFonts w:ascii="Verdana" w:hAnsi="Verdana" w:cs="Verdana"/>
          <w:sz w:val="18"/>
          <w:szCs w:val="18"/>
        </w:rPr>
        <w:t>______________________________________________</w:t>
      </w:r>
      <w:r w:rsidRPr="00053AA4">
        <w:rPr>
          <w:rFonts w:ascii="Verdana" w:hAnsi="Verdana" w:cs="Verdana"/>
          <w:spacing w:val="-20"/>
          <w:sz w:val="18"/>
          <w:szCs w:val="18"/>
        </w:rPr>
        <w:t xml:space="preserve">Registered </w:t>
      </w:r>
      <w:r>
        <w:rPr>
          <w:rFonts w:ascii="Verdana" w:hAnsi="Verdana" w:cs="Verdana"/>
          <w:spacing w:val="-20"/>
          <w:sz w:val="18"/>
          <w:szCs w:val="18"/>
        </w:rPr>
        <w:t>with the College of Chiropractor</w:t>
      </w:r>
      <w:r w:rsidRPr="00053AA4">
        <w:rPr>
          <w:rFonts w:ascii="Verdana" w:hAnsi="Verdana" w:cs="Verdana"/>
          <w:spacing w:val="-20"/>
          <w:sz w:val="18"/>
          <w:szCs w:val="18"/>
        </w:rPr>
        <w:t xml:space="preserve"> of Ontario</w:t>
      </w:r>
      <w:r>
        <w:rPr>
          <w:rFonts w:ascii="Verdana" w:hAnsi="Verdana" w:cs="Verdana"/>
          <w:spacing w:val="-20"/>
          <w:sz w:val="18"/>
          <w:szCs w:val="18"/>
        </w:rPr>
        <w:t xml:space="preserve"> (#</w:t>
      </w:r>
      <w:r w:rsidRPr="005D04BA">
        <w:rPr>
          <w:rFonts w:ascii="Verdana" w:hAnsi="Verdana" w:cs="Verdana"/>
          <w:spacing w:val="-20"/>
          <w:sz w:val="18"/>
          <w:szCs w:val="18"/>
        </w:rPr>
        <w:t>3866</w:t>
      </w:r>
      <w:r>
        <w:rPr>
          <w:rFonts w:ascii="Verdana" w:hAnsi="Verdana" w:cs="Verdana"/>
          <w:spacing w:val="-20"/>
          <w:sz w:val="18"/>
          <w:szCs w:val="18"/>
        </w:rPr>
        <w:t>)</w:t>
      </w:r>
    </w:p>
    <w:p w:rsidR="00C62BC8" w:rsidRDefault="00C62BC8" w:rsidP="00C62BC8">
      <w:pPr>
        <w:pStyle w:val="CompanyName"/>
        <w:framePr w:w="4156" w:h="1591" w:wrap="notBeside" w:hAnchor="page" w:x="1456" w:y="796" w:anchorLock="0"/>
        <w:rPr>
          <w:rFonts w:ascii="Verdana" w:hAnsi="Verdana" w:cs="Verdana"/>
          <w:spacing w:val="-20"/>
          <w:sz w:val="28"/>
          <w:szCs w:val="28"/>
          <w:u w:val="single"/>
        </w:rPr>
      </w:pPr>
    </w:p>
    <w:p w:rsidR="00C62BC8" w:rsidRDefault="00C62BC8" w:rsidP="00C62BC8">
      <w:pPr>
        <w:pStyle w:val="CompanyName"/>
        <w:framePr w:w="4156" w:h="1591" w:wrap="notBeside" w:hAnchor="page" w:x="6226" w:y="511" w:anchorLock="0"/>
        <w:rPr>
          <w:rFonts w:ascii="Verdana" w:hAnsi="Verdana" w:cs="Verdana"/>
          <w:spacing w:val="-20"/>
          <w:sz w:val="28"/>
          <w:szCs w:val="28"/>
          <w:u w:val="single"/>
        </w:rPr>
      </w:pPr>
    </w:p>
    <w:p w:rsidR="00C62BC8" w:rsidRDefault="00C62BC8" w:rsidP="00C62BC8">
      <w:pPr>
        <w:pStyle w:val="ReturnAddress"/>
        <w:framePr w:w="0" w:hRule="auto" w:wrap="auto" w:vAnchor="margin" w:hAnchor="text" w:xAlign="left" w:yAlign="inline"/>
        <w:rPr>
          <w:rFonts w:ascii="Verdana" w:hAnsi="Verdana" w:cs="Verdana"/>
          <w:i/>
          <w:iCs/>
        </w:rPr>
      </w:pP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</w:p>
    <w:p w:rsidR="00C62BC8" w:rsidRDefault="00C62BC8" w:rsidP="00C62BC8">
      <w:pPr>
        <w:pStyle w:val="Heading1"/>
        <w:spacing w:line="360" w:lineRule="auto"/>
        <w:rPr>
          <w:rFonts w:ascii="Tahoma" w:hAnsi="Tahoma" w:cs="Tahoma"/>
          <w:sz w:val="22"/>
          <w:u w:val="single"/>
        </w:rPr>
      </w:pPr>
      <w:r w:rsidRPr="00B67405">
        <w:rPr>
          <w:rFonts w:ascii="Tahoma" w:hAnsi="Tahoma" w:cs="Tahoma"/>
          <w:sz w:val="22"/>
          <w:u w:val="single"/>
        </w:rPr>
        <w:t xml:space="preserve">PRESCRIPTION/DIAGNOSIS FOR </w:t>
      </w:r>
      <w:r>
        <w:rPr>
          <w:rFonts w:ascii="Tahoma" w:hAnsi="Tahoma" w:cs="Tahoma"/>
          <w:sz w:val="22"/>
          <w:u w:val="single"/>
        </w:rPr>
        <w:t xml:space="preserve">CUSTOM MADE </w:t>
      </w:r>
      <w:r w:rsidRPr="00B67405">
        <w:rPr>
          <w:rFonts w:ascii="Tahoma" w:hAnsi="Tahoma" w:cs="Tahoma"/>
          <w:sz w:val="22"/>
          <w:u w:val="single"/>
        </w:rPr>
        <w:t>ORTHOPEDIC</w:t>
      </w:r>
      <w:r>
        <w:rPr>
          <w:rFonts w:ascii="Tahoma" w:hAnsi="Tahoma" w:cs="Tahoma"/>
          <w:sz w:val="22"/>
          <w:u w:val="single"/>
        </w:rPr>
        <w:t xml:space="preserve"> SHOES</w:t>
      </w:r>
      <w:r w:rsidRPr="00B67405">
        <w:rPr>
          <w:rFonts w:ascii="Tahoma" w:hAnsi="Tahoma" w:cs="Tahoma"/>
          <w:sz w:val="22"/>
          <w:u w:val="single"/>
        </w:rPr>
        <w:t xml:space="preserve"> </w:t>
      </w:r>
    </w:p>
    <w:p w:rsidR="00C62BC8" w:rsidRPr="00C97BA6" w:rsidRDefault="00C62BC8" w:rsidP="00C62BC8"/>
    <w:p w:rsidR="00C62BC8" w:rsidRPr="00B67405" w:rsidRDefault="00C62BC8" w:rsidP="00C62BC8">
      <w:pPr>
        <w:spacing w:line="360" w:lineRule="auto"/>
        <w:rPr>
          <w:rFonts w:ascii="Tahoma" w:hAnsi="Tahoma" w:cs="Tahoma"/>
          <w:sz w:val="22"/>
        </w:rPr>
      </w:pPr>
    </w:p>
    <w:p w:rsidR="00C62BC8" w:rsidRPr="00B67405" w:rsidRDefault="00C62BC8" w:rsidP="00C62BC8">
      <w:pPr>
        <w:spacing w:line="360" w:lineRule="auto"/>
        <w:rPr>
          <w:rFonts w:ascii="Tahoma" w:hAnsi="Tahoma" w:cs="Tahoma"/>
          <w:sz w:val="22"/>
        </w:rPr>
      </w:pPr>
      <w:r w:rsidRPr="00B67405">
        <w:rPr>
          <w:rFonts w:ascii="Tahoma" w:hAnsi="Tahoma" w:cs="Tahoma"/>
          <w:b/>
          <w:sz w:val="22"/>
        </w:rPr>
        <w:t>Patient’s Name:</w:t>
      </w:r>
      <w:r w:rsidRPr="00B67405">
        <w:rPr>
          <w:rFonts w:ascii="Tahoma" w:hAnsi="Tahoma" w:cs="Tahoma"/>
          <w:sz w:val="22"/>
        </w:rPr>
        <w:t xml:space="preserve"> ______________________, ___________________________</w:t>
      </w:r>
    </w:p>
    <w:p w:rsidR="00C62BC8" w:rsidRDefault="00C62BC8" w:rsidP="00C62BC8">
      <w:pPr>
        <w:jc w:val="both"/>
        <w:rPr>
          <w:rFonts w:ascii="Tahoma" w:hAnsi="Tahoma" w:cs="Tahoma"/>
        </w:rPr>
      </w:pPr>
    </w:p>
    <w:p w:rsidR="00C62BC8" w:rsidRPr="00B67405" w:rsidRDefault="00C62BC8" w:rsidP="00C62BC8">
      <w:pPr>
        <w:jc w:val="both"/>
        <w:rPr>
          <w:rFonts w:ascii="Tahoma" w:hAnsi="Tahoma" w:cs="Tahoma"/>
        </w:rPr>
      </w:pPr>
    </w:p>
    <w:p w:rsidR="00C62BC8" w:rsidRPr="00B67405" w:rsidRDefault="00C62BC8" w:rsidP="00C62BC8">
      <w:pPr>
        <w:jc w:val="both"/>
        <w:rPr>
          <w:rFonts w:ascii="Tahoma" w:hAnsi="Tahoma" w:cs="Tahoma"/>
        </w:rPr>
      </w:pPr>
      <w:r w:rsidRPr="00B67405">
        <w:rPr>
          <w:rFonts w:ascii="Tahoma" w:hAnsi="Tahoma" w:cs="Tahoma"/>
        </w:rPr>
        <w:t xml:space="preserve">A </w:t>
      </w:r>
      <w:r w:rsidRPr="00B67405">
        <w:rPr>
          <w:rFonts w:ascii="Tahoma" w:hAnsi="Tahoma" w:cs="Tahoma"/>
          <w:b/>
          <w:u w:val="single"/>
        </w:rPr>
        <w:t>Biomechanical Examination and Gait Analysis</w:t>
      </w:r>
      <w:r w:rsidRPr="00B67405">
        <w:rPr>
          <w:rFonts w:ascii="Tahoma" w:hAnsi="Tahoma" w:cs="Tahoma"/>
        </w:rPr>
        <w:t xml:space="preserve"> </w:t>
      </w:r>
      <w:r w:rsidRPr="00B67405">
        <w:rPr>
          <w:rFonts w:ascii="Tahoma" w:hAnsi="Tahoma" w:cs="Tahoma"/>
          <w:b/>
        </w:rPr>
        <w:t>(copy attached)</w:t>
      </w:r>
      <w:r w:rsidRPr="00B67405">
        <w:rPr>
          <w:rFonts w:ascii="Tahoma" w:hAnsi="Tahoma" w:cs="Tahoma"/>
        </w:rPr>
        <w:t xml:space="preserve"> done on the above patient have revealed the following:</w:t>
      </w:r>
      <w:r w:rsidRPr="00B67405">
        <w:rPr>
          <w:rFonts w:ascii="Tahoma" w:hAnsi="Tahoma" w:cs="Tahoma"/>
          <w:b/>
          <w:i/>
          <w:u w:val="single"/>
        </w:rPr>
        <w:t>STRUCTURAL/POSITIONAL FINDINGS:</w:t>
      </w:r>
      <w:r w:rsidRPr="00B67405">
        <w:rPr>
          <w:rFonts w:ascii="Tahoma" w:hAnsi="Tahoma" w:cs="Tahoma"/>
          <w:b/>
          <w:i/>
        </w:rPr>
        <w:t xml:space="preserve"> 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rearfoot varus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forefoot varus-supinatus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forefoot valgus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>plantarflexed 1</w:t>
      </w:r>
      <w:r w:rsidRPr="00B67405">
        <w:rPr>
          <w:rFonts w:ascii="Tahoma" w:hAnsi="Tahoma" w:cs="Tahoma"/>
          <w:b/>
          <w:i/>
          <w:vertAlign w:val="superscript"/>
        </w:rPr>
        <w:t>st</w:t>
      </w:r>
      <w:r w:rsidRPr="00B67405">
        <w:rPr>
          <w:rFonts w:ascii="Tahoma" w:hAnsi="Tahoma" w:cs="Tahoma"/>
          <w:b/>
          <w:i/>
        </w:rPr>
        <w:t xml:space="preserve"> ray -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>mobile</w:t>
      </w:r>
      <w:r w:rsidRPr="00B67405">
        <w:rPr>
          <w:rFonts w:ascii="Tahoma" w:hAnsi="Tahoma" w:cs="Tahoma"/>
        </w:rPr>
        <w:t xml:space="preserve"> or [ ] </w:t>
      </w:r>
      <w:r w:rsidRPr="00B67405">
        <w:rPr>
          <w:rFonts w:ascii="Tahoma" w:hAnsi="Tahoma" w:cs="Tahoma"/>
          <w:b/>
          <w:i/>
        </w:rPr>
        <w:t>rigid</w:t>
      </w:r>
      <w:r w:rsidRPr="00B67405">
        <w:rPr>
          <w:rFonts w:ascii="Tahoma" w:hAnsi="Tahoma" w:cs="Tahoma"/>
        </w:rPr>
        <w:t xml:space="preserve"> / [ ] </w:t>
      </w:r>
      <w:r w:rsidRPr="00B67405">
        <w:rPr>
          <w:rFonts w:ascii="Tahoma" w:hAnsi="Tahoma" w:cs="Tahoma"/>
          <w:b/>
          <w:i/>
        </w:rPr>
        <w:t xml:space="preserve">tibial varum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>genu valgum /</w:t>
      </w:r>
      <w:r w:rsidRPr="00B67405">
        <w:rPr>
          <w:rFonts w:ascii="Tahoma" w:hAnsi="Tahoma" w:cs="Tahoma"/>
        </w:rPr>
        <w:t xml:space="preserve"> [ ]</w:t>
      </w:r>
      <w:r w:rsidRPr="00B67405">
        <w:rPr>
          <w:rFonts w:ascii="Tahoma" w:hAnsi="Tahoma" w:cs="Tahoma"/>
          <w:b/>
          <w:i/>
        </w:rPr>
        <w:t xml:space="preserve"> genu recurvatum /</w:t>
      </w:r>
      <w:r w:rsidRPr="00B67405">
        <w:rPr>
          <w:rFonts w:ascii="Tahoma" w:hAnsi="Tahoma" w:cs="Tahoma"/>
        </w:rPr>
        <w:t xml:space="preserve"> [ ] </w:t>
      </w:r>
      <w:r w:rsidRPr="00B67405">
        <w:rPr>
          <w:rFonts w:ascii="Tahoma" w:hAnsi="Tahoma" w:cs="Tahoma"/>
          <w:b/>
          <w:i/>
        </w:rPr>
        <w:t>short 1</w:t>
      </w:r>
      <w:r w:rsidRPr="00B67405">
        <w:rPr>
          <w:rFonts w:ascii="Tahoma" w:hAnsi="Tahoma" w:cs="Tahoma"/>
          <w:b/>
          <w:i/>
          <w:vertAlign w:val="superscript"/>
        </w:rPr>
        <w:t>st</w:t>
      </w:r>
      <w:r w:rsidRPr="00B67405">
        <w:rPr>
          <w:rFonts w:ascii="Tahoma" w:hAnsi="Tahoma" w:cs="Tahoma"/>
          <w:b/>
          <w:i/>
        </w:rPr>
        <w:t xml:space="preserve"> metatarsals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muscular ankle equinus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hallux valgus bunion deformity / </w:t>
      </w:r>
      <w:r w:rsidRPr="00B67405">
        <w:rPr>
          <w:rFonts w:ascii="Tahoma" w:hAnsi="Tahoma" w:cs="Tahoma"/>
        </w:rPr>
        <w:t>[ ]</w:t>
      </w:r>
      <w:r w:rsidRPr="00B67405">
        <w:rPr>
          <w:rFonts w:ascii="Tahoma" w:hAnsi="Tahoma" w:cs="Tahoma"/>
          <w:b/>
          <w:i/>
        </w:rPr>
        <w:t xml:space="preserve"> claw toes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>hammer toes</w:t>
      </w:r>
      <w:r w:rsidRPr="00B67405">
        <w:rPr>
          <w:rFonts w:ascii="Tahoma" w:hAnsi="Tahoma" w:cs="Tahoma"/>
        </w:rPr>
        <w:t>, and/or:</w:t>
      </w:r>
    </w:p>
    <w:p w:rsidR="00C62BC8" w:rsidRPr="00B67405" w:rsidRDefault="00C62BC8" w:rsidP="00C62BC8">
      <w:pPr>
        <w:jc w:val="both"/>
        <w:rPr>
          <w:rFonts w:ascii="Tahoma" w:hAnsi="Tahoma" w:cs="Tahoma"/>
        </w:rPr>
      </w:pPr>
    </w:p>
    <w:p w:rsidR="00C62BC8" w:rsidRPr="00B67405" w:rsidRDefault="00C62BC8" w:rsidP="00C62BC8">
      <w:pPr>
        <w:jc w:val="both"/>
        <w:rPr>
          <w:rFonts w:ascii="Tahoma" w:hAnsi="Tahoma" w:cs="Tahoma"/>
          <w:b/>
          <w:i/>
        </w:rPr>
      </w:pPr>
      <w:r w:rsidRPr="00B67405">
        <w:rPr>
          <w:rFonts w:ascii="Tahoma" w:hAnsi="Tahoma" w:cs="Tahoma"/>
        </w:rPr>
        <w:t>__________________________________________________________________________</w:t>
      </w:r>
    </w:p>
    <w:p w:rsidR="00C62BC8" w:rsidRPr="00B67405" w:rsidRDefault="00C62BC8" w:rsidP="00C62BC8">
      <w:pPr>
        <w:jc w:val="both"/>
        <w:rPr>
          <w:rFonts w:ascii="Tahoma" w:hAnsi="Tahoma" w:cs="Tahoma"/>
          <w:b/>
          <w:i/>
        </w:rPr>
      </w:pPr>
    </w:p>
    <w:p w:rsidR="00C62BC8" w:rsidRPr="00B67405" w:rsidRDefault="00C62BC8" w:rsidP="00C62BC8">
      <w:pPr>
        <w:jc w:val="both"/>
        <w:rPr>
          <w:rFonts w:ascii="Tahoma" w:hAnsi="Tahoma" w:cs="Tahoma"/>
          <w:b/>
          <w:i/>
        </w:rPr>
      </w:pPr>
      <w:r w:rsidRPr="00B67405">
        <w:rPr>
          <w:rFonts w:ascii="Tahoma" w:hAnsi="Tahoma" w:cs="Tahoma"/>
          <w:b/>
          <w:i/>
          <w:u w:val="single"/>
        </w:rPr>
        <w:t>DIAGNOSIS</w:t>
      </w:r>
      <w:r w:rsidRPr="00B67405">
        <w:rPr>
          <w:rFonts w:ascii="Tahoma" w:hAnsi="Tahoma" w:cs="Tahoma"/>
          <w:b/>
          <w:i/>
        </w:rPr>
        <w:t xml:space="preserve">: 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overpronation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oversupination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metatarsalgia / </w:t>
      </w:r>
      <w:r w:rsidRPr="00B67405">
        <w:rPr>
          <w:rFonts w:ascii="Tahoma" w:hAnsi="Tahoma" w:cs="Tahoma"/>
        </w:rPr>
        <w:t>[ ]</w:t>
      </w:r>
      <w:r w:rsidRPr="00B67405">
        <w:rPr>
          <w:rFonts w:ascii="Tahoma" w:hAnsi="Tahoma" w:cs="Tahoma"/>
          <w:b/>
          <w:i/>
        </w:rPr>
        <w:t xml:space="preserve"> plantar fasciitis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tibialis posterior tendonitis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>partial collapse of</w:t>
      </w:r>
      <w:r w:rsidRPr="00B67405">
        <w:rPr>
          <w:rFonts w:ascii="Tahoma" w:hAnsi="Tahoma" w:cs="Tahoma"/>
        </w:rPr>
        <w:t xml:space="preserve"> </w:t>
      </w:r>
      <w:r w:rsidRPr="00B67405">
        <w:rPr>
          <w:rFonts w:ascii="Tahoma" w:hAnsi="Tahoma" w:cs="Tahoma"/>
          <w:b/>
          <w:i/>
        </w:rPr>
        <w:t xml:space="preserve">the MLA/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>1</w:t>
      </w:r>
      <w:r w:rsidRPr="00B67405">
        <w:rPr>
          <w:rFonts w:ascii="Tahoma" w:hAnsi="Tahoma" w:cs="Tahoma"/>
          <w:b/>
          <w:i/>
          <w:vertAlign w:val="superscript"/>
        </w:rPr>
        <w:t>st</w:t>
      </w:r>
      <w:r w:rsidRPr="00B67405">
        <w:rPr>
          <w:rFonts w:ascii="Tahoma" w:hAnsi="Tahoma" w:cs="Tahoma"/>
          <w:b/>
          <w:i/>
        </w:rPr>
        <w:t xml:space="preserve"> MP joint arthritis / </w:t>
      </w:r>
      <w:r w:rsidRPr="00B67405">
        <w:rPr>
          <w:rFonts w:ascii="Tahoma" w:hAnsi="Tahoma" w:cs="Tahoma"/>
        </w:rPr>
        <w:t>[ ]</w:t>
      </w:r>
      <w:r w:rsidRPr="00B67405">
        <w:rPr>
          <w:rFonts w:ascii="Tahoma" w:hAnsi="Tahoma" w:cs="Tahoma"/>
          <w:b/>
          <w:i/>
        </w:rPr>
        <w:t xml:space="preserve"> hallux limitus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>functional hallux limitus</w:t>
      </w:r>
      <w:r w:rsidRPr="00B67405">
        <w:rPr>
          <w:rFonts w:ascii="Tahoma" w:hAnsi="Tahoma" w:cs="Tahoma"/>
        </w:rPr>
        <w:t xml:space="preserve"> </w:t>
      </w:r>
      <w:r w:rsidRPr="00B67405">
        <w:rPr>
          <w:rFonts w:ascii="Tahoma" w:hAnsi="Tahoma" w:cs="Tahoma"/>
          <w:b/>
          <w:i/>
        </w:rPr>
        <w:t xml:space="preserve">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Achilles tendonitis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patellofemoral dysfunction in knees / </w:t>
      </w:r>
      <w:r w:rsidRPr="00B67405">
        <w:rPr>
          <w:rFonts w:ascii="Tahoma" w:hAnsi="Tahoma" w:cs="Tahoma"/>
        </w:rPr>
        <w:t>[ ]</w:t>
      </w:r>
      <w:r w:rsidRPr="00B67405">
        <w:rPr>
          <w:rFonts w:ascii="Tahoma" w:hAnsi="Tahoma" w:cs="Tahoma"/>
          <w:b/>
          <w:i/>
        </w:rPr>
        <w:t xml:space="preserve"> anterior tibial shin splints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metatarsocuneiform joint arthritis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lesser MP joint arthritis or capsulitis / </w:t>
      </w:r>
      <w:r w:rsidRPr="00B67405">
        <w:rPr>
          <w:rFonts w:ascii="Tahoma" w:hAnsi="Tahoma" w:cs="Tahoma"/>
        </w:rPr>
        <w:t>[ ]</w:t>
      </w:r>
      <w:r w:rsidRPr="00B67405">
        <w:rPr>
          <w:rFonts w:ascii="Tahoma" w:hAnsi="Tahoma" w:cs="Tahoma"/>
          <w:b/>
        </w:rPr>
        <w:t xml:space="preserve"> </w:t>
      </w:r>
      <w:r w:rsidRPr="00B67405">
        <w:rPr>
          <w:rFonts w:ascii="Tahoma" w:hAnsi="Tahoma" w:cs="Tahoma"/>
          <w:b/>
          <w:i/>
        </w:rPr>
        <w:t xml:space="preserve">posterior leg musculature contraction/tightness </w:t>
      </w:r>
      <w:r w:rsidRPr="00B67405">
        <w:rPr>
          <w:rFonts w:ascii="Tahoma" w:hAnsi="Tahoma" w:cs="Tahoma"/>
          <w:b/>
        </w:rPr>
        <w:t xml:space="preserve">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>pressure induced - ulcers, corns or calluses</w:t>
      </w:r>
      <w:r w:rsidRPr="00B67405">
        <w:rPr>
          <w:rFonts w:ascii="Tahoma" w:hAnsi="Tahoma" w:cs="Tahoma"/>
          <w:b/>
        </w:rPr>
        <w:t xml:space="preserve"> /</w:t>
      </w:r>
      <w:r w:rsidRPr="00B67405">
        <w:rPr>
          <w:rFonts w:ascii="Tahoma" w:hAnsi="Tahoma" w:cs="Tahoma"/>
        </w:rPr>
        <w:t xml:space="preserve"> [ ]</w:t>
      </w:r>
      <w:r w:rsidRPr="00B67405">
        <w:rPr>
          <w:rFonts w:ascii="Tahoma" w:hAnsi="Tahoma" w:cs="Tahoma"/>
          <w:b/>
        </w:rPr>
        <w:t xml:space="preserve"> </w:t>
      </w:r>
      <w:r w:rsidRPr="00B67405">
        <w:rPr>
          <w:rFonts w:ascii="Tahoma" w:hAnsi="Tahoma" w:cs="Tahoma"/>
          <w:b/>
          <w:i/>
        </w:rPr>
        <w:t xml:space="preserve">limb length difference </w:t>
      </w:r>
      <w:r w:rsidRPr="00B67405">
        <w:rPr>
          <w:rFonts w:ascii="Tahoma" w:hAnsi="Tahoma" w:cs="Tahoma"/>
          <w:b/>
        </w:rPr>
        <w:t xml:space="preserve">/ </w:t>
      </w:r>
      <w:r w:rsidRPr="00B67405">
        <w:rPr>
          <w:rFonts w:ascii="Tahoma" w:hAnsi="Tahoma" w:cs="Tahoma"/>
        </w:rPr>
        <w:t>[ ]</w:t>
      </w:r>
      <w:r w:rsidRPr="00B67405">
        <w:rPr>
          <w:rFonts w:ascii="Tahoma" w:hAnsi="Tahoma" w:cs="Tahoma"/>
          <w:b/>
        </w:rPr>
        <w:t xml:space="preserve"> </w:t>
      </w:r>
      <w:r w:rsidRPr="00B67405">
        <w:rPr>
          <w:rFonts w:ascii="Tahoma" w:hAnsi="Tahoma" w:cs="Tahoma"/>
          <w:b/>
          <w:i/>
        </w:rPr>
        <w:t xml:space="preserve">overpronation induced postural increase in lordosis in the lumbosacral region </w:t>
      </w:r>
      <w:r w:rsidRPr="00B67405">
        <w:rPr>
          <w:rFonts w:ascii="Tahoma" w:hAnsi="Tahoma" w:cs="Tahoma"/>
        </w:rPr>
        <w:t>and/or:</w:t>
      </w:r>
    </w:p>
    <w:p w:rsidR="00C62BC8" w:rsidRDefault="00C62BC8" w:rsidP="00C62BC8">
      <w:pPr>
        <w:jc w:val="both"/>
        <w:rPr>
          <w:rFonts w:ascii="Tahoma" w:hAnsi="Tahoma" w:cs="Tahoma"/>
          <w:b/>
          <w:i/>
        </w:rPr>
      </w:pPr>
    </w:p>
    <w:p w:rsidR="00C62BC8" w:rsidRDefault="00C62BC8" w:rsidP="00C62BC8">
      <w:pPr>
        <w:jc w:val="both"/>
        <w:rPr>
          <w:rFonts w:ascii="Tahoma" w:hAnsi="Tahoma" w:cs="Tahoma"/>
          <w:b/>
          <w:i/>
        </w:rPr>
      </w:pPr>
    </w:p>
    <w:p w:rsidR="00C62BC8" w:rsidRPr="00B67405" w:rsidRDefault="00C62BC8" w:rsidP="00C62BC8">
      <w:pPr>
        <w:jc w:val="both"/>
        <w:rPr>
          <w:rFonts w:ascii="Tahoma" w:hAnsi="Tahoma" w:cs="Tahoma"/>
          <w:b/>
          <w:i/>
        </w:rPr>
      </w:pPr>
    </w:p>
    <w:p w:rsidR="00C62BC8" w:rsidRPr="00B67405" w:rsidRDefault="00C62BC8" w:rsidP="00C62BC8">
      <w:pPr>
        <w:jc w:val="both"/>
        <w:rPr>
          <w:rFonts w:ascii="Tahoma" w:hAnsi="Tahoma" w:cs="Tahoma"/>
          <w:b/>
          <w:i/>
        </w:rPr>
      </w:pPr>
      <w:r w:rsidRPr="00B67405">
        <w:rPr>
          <w:rFonts w:ascii="Tahoma" w:hAnsi="Tahoma" w:cs="Tahoma"/>
          <w:b/>
          <w:i/>
        </w:rPr>
        <w:t>_________________________________________________________________</w:t>
      </w:r>
      <w:r w:rsidRPr="00B67405">
        <w:rPr>
          <w:rFonts w:ascii="Tahoma" w:hAnsi="Tahoma" w:cs="Tahoma"/>
          <w:b/>
        </w:rPr>
        <w:t>__</w:t>
      </w:r>
    </w:p>
    <w:p w:rsidR="00C62BC8" w:rsidRPr="00B67405" w:rsidRDefault="00C62BC8" w:rsidP="00C62BC8">
      <w:pPr>
        <w:jc w:val="both"/>
        <w:rPr>
          <w:rFonts w:ascii="Tahoma" w:hAnsi="Tahoma" w:cs="Tahoma"/>
          <w:b/>
          <w:i/>
        </w:rPr>
      </w:pPr>
      <w:r w:rsidRPr="00B67405">
        <w:rPr>
          <w:rFonts w:ascii="Tahoma" w:hAnsi="Tahoma" w:cs="Tahoma"/>
        </w:rPr>
        <w:t xml:space="preserve">in: [ ] </w:t>
      </w:r>
      <w:r w:rsidRPr="00B67405">
        <w:rPr>
          <w:rFonts w:ascii="Tahoma" w:hAnsi="Tahoma" w:cs="Tahoma"/>
          <w:b/>
          <w:i/>
        </w:rPr>
        <w:t xml:space="preserve">B/L feet or legs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 xml:space="preserve">L foot or leg / </w:t>
      </w:r>
      <w:r w:rsidRPr="00B67405">
        <w:rPr>
          <w:rFonts w:ascii="Tahoma" w:hAnsi="Tahoma" w:cs="Tahoma"/>
        </w:rPr>
        <w:t xml:space="preserve">[ ] </w:t>
      </w:r>
      <w:r w:rsidRPr="00B67405">
        <w:rPr>
          <w:rFonts w:ascii="Tahoma" w:hAnsi="Tahoma" w:cs="Tahoma"/>
          <w:b/>
          <w:i/>
        </w:rPr>
        <w:t>R foot or leg</w:t>
      </w:r>
    </w:p>
    <w:p w:rsidR="00C62BC8" w:rsidRPr="00B67405" w:rsidRDefault="00C62BC8" w:rsidP="00C62BC8">
      <w:pPr>
        <w:jc w:val="both"/>
        <w:rPr>
          <w:rFonts w:ascii="Tahoma" w:hAnsi="Tahoma" w:cs="Tahoma"/>
          <w:b/>
          <w:i/>
        </w:rPr>
      </w:pPr>
    </w:p>
    <w:p w:rsidR="00C62BC8" w:rsidRDefault="00C62BC8" w:rsidP="00C62BC8">
      <w:pPr>
        <w:pStyle w:val="BodyText"/>
        <w:jc w:val="both"/>
        <w:rPr>
          <w:rFonts w:ascii="Tahoma" w:hAnsi="Tahoma" w:cs="Tahoma"/>
          <w:sz w:val="20"/>
        </w:rPr>
      </w:pPr>
    </w:p>
    <w:p w:rsidR="00C62BC8" w:rsidRPr="00B67405" w:rsidRDefault="00C62BC8" w:rsidP="00C62BC8">
      <w:pPr>
        <w:pStyle w:val="BodyText"/>
        <w:jc w:val="both"/>
        <w:rPr>
          <w:rFonts w:ascii="Tahoma" w:hAnsi="Tahoma" w:cs="Tahoma"/>
          <w:sz w:val="20"/>
        </w:rPr>
      </w:pPr>
    </w:p>
    <w:p w:rsidR="00C62BC8" w:rsidRPr="00B67405" w:rsidRDefault="00C62BC8" w:rsidP="00C62BC8">
      <w:pPr>
        <w:pStyle w:val="BodyText"/>
        <w:jc w:val="both"/>
        <w:rPr>
          <w:rFonts w:ascii="Tahoma" w:hAnsi="Tahoma" w:cs="Tahoma"/>
          <w:i/>
          <w:sz w:val="20"/>
        </w:rPr>
      </w:pPr>
    </w:p>
    <w:p w:rsidR="00C62BC8" w:rsidRDefault="00C62BC8" w:rsidP="00C62BC8">
      <w:pPr>
        <w:jc w:val="both"/>
        <w:rPr>
          <w:rFonts w:ascii="Tahoma" w:hAnsi="Tahoma" w:cs="Tahoma"/>
          <w:b/>
          <w:szCs w:val="16"/>
        </w:rPr>
      </w:pPr>
      <w:r w:rsidRPr="00B67405">
        <w:rPr>
          <w:rFonts w:ascii="Tahoma" w:hAnsi="Tahoma" w:cs="Tahoma"/>
          <w:b/>
          <w:szCs w:val="16"/>
          <w:u w:val="single"/>
        </w:rPr>
        <w:t>NOTE</w:t>
      </w:r>
      <w:r w:rsidRPr="00B67405">
        <w:rPr>
          <w:rFonts w:ascii="Tahoma" w:hAnsi="Tahoma" w:cs="Tahoma"/>
          <w:b/>
          <w:szCs w:val="16"/>
        </w:rPr>
        <w:t>: This pair of</w:t>
      </w:r>
      <w:r>
        <w:rPr>
          <w:rFonts w:ascii="Tahoma" w:hAnsi="Tahoma" w:cs="Tahoma"/>
          <w:b/>
          <w:szCs w:val="16"/>
        </w:rPr>
        <w:t xml:space="preserve"> custom</w:t>
      </w:r>
      <w:r w:rsidRPr="00B67405">
        <w:rPr>
          <w:rFonts w:ascii="Tahoma" w:hAnsi="Tahoma" w:cs="Tahoma"/>
          <w:b/>
          <w:szCs w:val="16"/>
        </w:rPr>
        <w:t xml:space="preserve"> </w:t>
      </w:r>
      <w:r>
        <w:rPr>
          <w:rFonts w:ascii="Tahoma" w:hAnsi="Tahoma" w:cs="Tahoma"/>
          <w:b/>
          <w:szCs w:val="16"/>
        </w:rPr>
        <w:t xml:space="preserve">made </w:t>
      </w:r>
      <w:r w:rsidRPr="00B67405">
        <w:rPr>
          <w:rFonts w:ascii="Tahoma" w:hAnsi="Tahoma" w:cs="Tahoma"/>
          <w:b/>
          <w:szCs w:val="16"/>
        </w:rPr>
        <w:t xml:space="preserve">orthopedic shoes </w:t>
      </w:r>
      <w:r>
        <w:rPr>
          <w:rFonts w:ascii="Tahoma" w:hAnsi="Tahoma" w:cs="Tahoma"/>
          <w:b/>
          <w:szCs w:val="16"/>
        </w:rPr>
        <w:t>are</w:t>
      </w:r>
      <w:r w:rsidRPr="00B67405">
        <w:rPr>
          <w:rFonts w:ascii="Tahoma" w:hAnsi="Tahoma" w:cs="Tahoma"/>
          <w:b/>
          <w:szCs w:val="16"/>
        </w:rPr>
        <w:t xml:space="preserve"> a “stand alone” product that does </w:t>
      </w:r>
      <w:r w:rsidRPr="00B67405">
        <w:rPr>
          <w:rFonts w:ascii="Tahoma" w:hAnsi="Tahoma" w:cs="Tahoma"/>
          <w:b/>
          <w:szCs w:val="16"/>
          <w:u w:val="single"/>
        </w:rPr>
        <w:t>not</w:t>
      </w:r>
      <w:r>
        <w:rPr>
          <w:rFonts w:ascii="Tahoma" w:hAnsi="Tahoma" w:cs="Tahoma"/>
          <w:b/>
          <w:szCs w:val="16"/>
        </w:rPr>
        <w:t xml:space="preserve"> depend on any custom orthotic</w:t>
      </w:r>
      <w:r w:rsidRPr="00B67405">
        <w:rPr>
          <w:rFonts w:ascii="Tahoma" w:hAnsi="Tahoma" w:cs="Tahoma"/>
          <w:b/>
          <w:szCs w:val="16"/>
        </w:rPr>
        <w:t xml:space="preserve"> for its therapeutic effect. </w:t>
      </w:r>
      <w:r>
        <w:rPr>
          <w:rFonts w:ascii="Tahoma" w:hAnsi="Tahoma" w:cs="Tahoma"/>
          <w:b/>
          <w:szCs w:val="16"/>
        </w:rPr>
        <w:t>Any modifications/repairs that are necessary within the 3-years period will be covered under warranty provided by provider.</w:t>
      </w:r>
    </w:p>
    <w:p w:rsidR="00C62BC8" w:rsidRDefault="00C62BC8" w:rsidP="00C62BC8">
      <w:pPr>
        <w:jc w:val="both"/>
        <w:rPr>
          <w:rFonts w:ascii="Tahoma" w:hAnsi="Tahoma" w:cs="Tahoma"/>
          <w:b/>
          <w:szCs w:val="16"/>
        </w:rPr>
      </w:pPr>
    </w:p>
    <w:p w:rsidR="00C62BC8" w:rsidRDefault="00C62BC8" w:rsidP="00C62BC8">
      <w:pPr>
        <w:jc w:val="both"/>
        <w:rPr>
          <w:rFonts w:ascii="Tahoma" w:hAnsi="Tahoma" w:cs="Tahoma"/>
          <w:b/>
          <w:szCs w:val="16"/>
        </w:rPr>
      </w:pPr>
    </w:p>
    <w:p w:rsidR="00C62BC8" w:rsidRDefault="00C62BC8" w:rsidP="00C62BC8">
      <w:pPr>
        <w:jc w:val="both"/>
        <w:rPr>
          <w:rFonts w:ascii="Tahoma" w:hAnsi="Tahoma" w:cs="Tahoma"/>
          <w:b/>
          <w:szCs w:val="16"/>
        </w:rPr>
      </w:pPr>
    </w:p>
    <w:p w:rsidR="00C62BC8" w:rsidRDefault="00C62BC8" w:rsidP="00C62BC8">
      <w:pPr>
        <w:jc w:val="both"/>
        <w:rPr>
          <w:rFonts w:ascii="Tahoma" w:hAnsi="Tahoma" w:cs="Tahoma"/>
          <w:b/>
          <w:szCs w:val="16"/>
        </w:rPr>
      </w:pPr>
    </w:p>
    <w:p w:rsidR="00C62BC8" w:rsidRPr="00B67405" w:rsidRDefault="00C62BC8" w:rsidP="00C62BC8">
      <w:pPr>
        <w:jc w:val="both"/>
        <w:rPr>
          <w:rFonts w:ascii="Tahoma" w:hAnsi="Tahoma" w:cs="Tahoma"/>
          <w:b/>
          <w:szCs w:val="16"/>
        </w:rPr>
      </w:pPr>
    </w:p>
    <w:p w:rsidR="00C62BC8" w:rsidRPr="00B67405" w:rsidRDefault="00C62BC8" w:rsidP="00C62BC8">
      <w:pPr>
        <w:jc w:val="both"/>
        <w:rPr>
          <w:rFonts w:ascii="Tahoma" w:hAnsi="Tahoma" w:cs="Tahoma"/>
          <w:b/>
          <w:szCs w:val="16"/>
        </w:rPr>
      </w:pPr>
    </w:p>
    <w:p w:rsidR="00C62BC8" w:rsidRPr="00B67405" w:rsidRDefault="00C62BC8" w:rsidP="00C62BC8">
      <w:pPr>
        <w:pStyle w:val="Heading2"/>
        <w:jc w:val="both"/>
        <w:rPr>
          <w:rFonts w:ascii="Verdana" w:hAnsi="Verdana" w:cs="Verdana"/>
          <w:i w:val="0"/>
          <w:iCs w:val="0"/>
          <w:sz w:val="18"/>
          <w:szCs w:val="16"/>
        </w:rPr>
      </w:pPr>
      <w:r w:rsidRPr="00B67405">
        <w:rPr>
          <w:rFonts w:ascii="Tahoma" w:hAnsi="Tahoma" w:cs="Tahoma"/>
          <w:i w:val="0"/>
          <w:iCs w:val="0"/>
          <w:sz w:val="20"/>
          <w:szCs w:val="16"/>
        </w:rPr>
        <w:t>Signature___________________                             Date: ____________________</w:t>
      </w:r>
      <w:r w:rsidRPr="00B67405">
        <w:rPr>
          <w:rFonts w:ascii="Tahoma" w:hAnsi="Tahoma" w:cs="Tahoma"/>
          <w:i w:val="0"/>
          <w:iCs w:val="0"/>
          <w:sz w:val="20"/>
          <w:szCs w:val="16"/>
        </w:rPr>
        <w:tab/>
      </w:r>
      <w:r w:rsidRPr="00B67405">
        <w:rPr>
          <w:rFonts w:ascii="Verdana" w:hAnsi="Verdana" w:cs="Verdana"/>
          <w:i w:val="0"/>
          <w:iCs w:val="0"/>
          <w:sz w:val="18"/>
          <w:szCs w:val="16"/>
        </w:rPr>
        <w:tab/>
      </w:r>
      <w:r w:rsidRPr="00B67405">
        <w:rPr>
          <w:rFonts w:ascii="Verdana" w:hAnsi="Verdana" w:cs="Verdana"/>
          <w:i w:val="0"/>
          <w:iCs w:val="0"/>
          <w:sz w:val="18"/>
          <w:szCs w:val="16"/>
        </w:rPr>
        <w:tab/>
      </w:r>
      <w:r w:rsidRPr="00B67405">
        <w:rPr>
          <w:rFonts w:ascii="Verdana" w:hAnsi="Verdana" w:cs="Verdana"/>
          <w:i w:val="0"/>
          <w:iCs w:val="0"/>
          <w:sz w:val="18"/>
          <w:szCs w:val="16"/>
        </w:rPr>
        <w:tab/>
        <w:t xml:space="preserve">                                                                                    </w:t>
      </w:r>
    </w:p>
    <w:p w:rsidR="00C62BC8" w:rsidRPr="00B67405" w:rsidRDefault="00C62BC8" w:rsidP="00C62BC8">
      <w:pPr>
        <w:pStyle w:val="Heading2"/>
        <w:jc w:val="both"/>
        <w:rPr>
          <w:rFonts w:ascii="Verdana" w:hAnsi="Verdana" w:cs="Verdana"/>
          <w:i w:val="0"/>
          <w:iCs w:val="0"/>
          <w:sz w:val="18"/>
          <w:szCs w:val="16"/>
        </w:rPr>
      </w:pPr>
    </w:p>
    <w:p w:rsidR="00C62BC8" w:rsidRDefault="00C62BC8" w:rsidP="00C62BC8">
      <w:pPr>
        <w:pStyle w:val="BodyText2"/>
        <w:spacing w:line="240" w:lineRule="auto"/>
        <w:jc w:val="center"/>
        <w:rPr>
          <w:rFonts w:ascii="Verdana" w:hAnsi="Verdana"/>
          <w:sz w:val="16"/>
        </w:rPr>
      </w:pPr>
    </w:p>
    <w:p w:rsidR="00C62BC8" w:rsidRDefault="00C62BC8" w:rsidP="00C62BC8">
      <w:pPr>
        <w:pStyle w:val="Heading3"/>
        <w:rPr>
          <w:rFonts w:ascii="Verdana" w:hAnsi="Verdana"/>
          <w:sz w:val="24"/>
          <w:u w:val="single"/>
        </w:rPr>
      </w:pPr>
      <w:r>
        <w:rPr>
          <w:rFonts w:ascii="Verdana" w:hAnsi="Verdana"/>
          <w:sz w:val="24"/>
          <w:u w:val="single"/>
        </w:rPr>
        <w:lastRenderedPageBreak/>
        <w:t xml:space="preserve">BIOMECHANICAL EXAMINATION &amp; </w:t>
      </w:r>
      <w:smartTag w:uri="urn:schemas-microsoft-com:office:smarttags" w:element="stockticker">
        <w:r>
          <w:rPr>
            <w:rFonts w:ascii="Verdana" w:hAnsi="Verdana"/>
            <w:sz w:val="24"/>
            <w:u w:val="single"/>
          </w:rPr>
          <w:t>GAIT</w:t>
        </w:r>
      </w:smartTag>
      <w:r>
        <w:rPr>
          <w:rFonts w:ascii="Verdana" w:hAnsi="Verdana"/>
          <w:sz w:val="24"/>
          <w:u w:val="single"/>
        </w:rPr>
        <w:t xml:space="preserve"> ANALYSIS</w:t>
      </w:r>
    </w:p>
    <w:p w:rsidR="00C62BC8" w:rsidRDefault="00C62BC8" w:rsidP="00C62BC8">
      <w:pPr>
        <w:jc w:val="both"/>
        <w:rPr>
          <w:rFonts w:ascii="Verdana" w:hAnsi="Verdana"/>
          <w:b/>
          <w:i/>
          <w:sz w:val="32"/>
          <w:u w:val="single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b/>
          <w:sz w:val="18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b/>
          <w:sz w:val="18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 xml:space="preserve">Patient’s Name: </w:t>
      </w:r>
      <w:r>
        <w:rPr>
          <w:rFonts w:ascii="Verdana" w:hAnsi="Verdana"/>
          <w:sz w:val="18"/>
        </w:rPr>
        <w:t>_________________________, ________________________________</w:t>
      </w:r>
      <w:r>
        <w:rPr>
          <w:rFonts w:ascii="Verdana" w:hAnsi="Verdana"/>
          <w:sz w:val="18"/>
          <w:u w:val="single"/>
        </w:rPr>
        <w:t xml:space="preserve">       </w:t>
      </w:r>
    </w:p>
    <w:p w:rsidR="00C62BC8" w:rsidRDefault="00C62BC8" w:rsidP="00C62BC8">
      <w:pPr>
        <w:tabs>
          <w:tab w:val="left" w:pos="1843"/>
          <w:tab w:val="left" w:pos="2835"/>
          <w:tab w:val="left" w:pos="5245"/>
          <w:tab w:val="left" w:pos="6804"/>
          <w:tab w:val="left" w:pos="7938"/>
        </w:tabs>
        <w:jc w:val="both"/>
        <w:rPr>
          <w:rFonts w:ascii="Verdana" w:hAnsi="Verdana"/>
          <w:b/>
          <w:sz w:val="18"/>
        </w:rPr>
      </w:pPr>
    </w:p>
    <w:p w:rsidR="00C62BC8" w:rsidRDefault="00C62BC8" w:rsidP="00C62BC8">
      <w:pPr>
        <w:tabs>
          <w:tab w:val="left" w:pos="1843"/>
          <w:tab w:val="left" w:pos="2835"/>
          <w:tab w:val="left" w:pos="5245"/>
          <w:tab w:val="left" w:pos="6804"/>
          <w:tab w:val="left" w:pos="7938"/>
        </w:tabs>
        <w:jc w:val="both"/>
        <w:rPr>
          <w:rFonts w:ascii="Verdana" w:hAnsi="Verdana"/>
          <w:b/>
          <w:sz w:val="18"/>
        </w:rPr>
      </w:pPr>
    </w:p>
    <w:p w:rsidR="00C62BC8" w:rsidRDefault="00C62BC8" w:rsidP="00C62BC8">
      <w:pPr>
        <w:tabs>
          <w:tab w:val="left" w:pos="1843"/>
          <w:tab w:val="left" w:pos="2835"/>
          <w:tab w:val="left" w:pos="5245"/>
          <w:tab w:val="left" w:pos="6804"/>
          <w:tab w:val="left" w:pos="7938"/>
        </w:tabs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1. Non-weightbearing Arch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2. 1</w:t>
      </w:r>
      <w:r>
        <w:rPr>
          <w:rFonts w:ascii="Verdana" w:hAnsi="Verdana"/>
          <w:b/>
          <w:sz w:val="18"/>
          <w:vertAlign w:val="superscript"/>
        </w:rPr>
        <w:t>st</w:t>
      </w:r>
      <w:r>
        <w:rPr>
          <w:rFonts w:ascii="Verdana" w:hAnsi="Verdana"/>
          <w:b/>
          <w:sz w:val="18"/>
        </w:rPr>
        <w:t xml:space="preserve"> Ray ROM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Low Arch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>Rigid</w:t>
      </w:r>
      <w:r>
        <w:rPr>
          <w:rFonts w:ascii="Verdana" w:hAnsi="Verdana"/>
          <w:sz w:val="18"/>
        </w:rPr>
        <w:tab/>
        <w:t>[ ] R           [ ] L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Medium Arch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>Average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High Arch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>Hypermobile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b/>
          <w:sz w:val="18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3. 1</w:t>
      </w:r>
      <w:r>
        <w:rPr>
          <w:rFonts w:ascii="Verdana" w:hAnsi="Verdana"/>
          <w:b/>
          <w:sz w:val="18"/>
          <w:vertAlign w:val="superscript"/>
        </w:rPr>
        <w:t>st</w:t>
      </w:r>
      <w:r>
        <w:rPr>
          <w:rFonts w:ascii="Verdana" w:hAnsi="Verdana"/>
          <w:b/>
          <w:sz w:val="18"/>
        </w:rPr>
        <w:t xml:space="preserve"> Ray Position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4. Distal Tibia to Ground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sz w:val="18"/>
        </w:rPr>
        <w:tab/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Dorsiflexed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>Tibial Varum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sz w:val="18"/>
        </w:rPr>
        <w:tab/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Neutral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>Perpendicular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sz w:val="18"/>
        </w:rPr>
        <w:tab/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Plantarflexed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>Tibial Valgum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sz w:val="18"/>
        </w:rPr>
        <w:tab/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b/>
          <w:sz w:val="18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 xml:space="preserve">5. </w:t>
      </w:r>
      <w:smartTag w:uri="urn:schemas-microsoft-com:office:smarttags" w:element="stockticker">
        <w:r>
          <w:rPr>
            <w:rFonts w:ascii="Verdana" w:hAnsi="Verdana"/>
            <w:b/>
            <w:sz w:val="18"/>
          </w:rPr>
          <w:t>STJ</w:t>
        </w:r>
      </w:smartTag>
      <w:r>
        <w:rPr>
          <w:rFonts w:ascii="Verdana" w:hAnsi="Verdana"/>
          <w:b/>
          <w:sz w:val="18"/>
        </w:rPr>
        <w:t xml:space="preserve"> ROM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6. Limited Ankle Dorsiflexion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Rigid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 xml:space="preserve">Gastrocnemius </w:t>
      </w:r>
      <w:r>
        <w:rPr>
          <w:rFonts w:ascii="Verdana" w:hAnsi="Verdana"/>
          <w:sz w:val="18"/>
        </w:rPr>
        <w:tab/>
        <w:t>[ ] R           [ ] L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Average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>Soleus</w:t>
      </w:r>
      <w:r>
        <w:rPr>
          <w:rFonts w:ascii="Verdana" w:hAnsi="Verdana"/>
          <w:sz w:val="18"/>
        </w:rPr>
        <w:tab/>
        <w:t>[ ] R           [ ] L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Hypermobile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>Osseus</w:t>
      </w:r>
      <w:r>
        <w:rPr>
          <w:rFonts w:ascii="Verdana" w:hAnsi="Verdana"/>
          <w:sz w:val="18"/>
        </w:rPr>
        <w:tab/>
        <w:t>[ ] R           [ ] L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7. MTJ Longitudinal Axis ROM</w:t>
      </w:r>
      <w:r>
        <w:rPr>
          <w:rFonts w:ascii="Verdana" w:hAnsi="Verdana"/>
          <w:b/>
          <w:sz w:val="18"/>
        </w:rPr>
        <w:tab/>
        <w:t>8. Weightbearing Arch</w:t>
      </w:r>
      <w:r>
        <w:rPr>
          <w:rFonts w:ascii="Verdana" w:hAnsi="Verdana"/>
          <w:b/>
          <w:sz w:val="18"/>
        </w:rPr>
        <w:tab/>
      </w:r>
    </w:p>
    <w:p w:rsidR="00C62BC8" w:rsidRPr="0060486E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Rigid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>Low Arch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b/>
          <w:sz w:val="18"/>
        </w:rPr>
        <w:tab/>
        <w:t xml:space="preserve">   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Average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>Medium Arch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Hypermobile</w:t>
      </w:r>
      <w:r>
        <w:rPr>
          <w:rFonts w:ascii="Verdana" w:hAnsi="Verdana"/>
          <w:sz w:val="18"/>
        </w:rPr>
        <w:tab/>
        <w:t>[ ] R           [ ] L</w:t>
      </w:r>
      <w:r>
        <w:rPr>
          <w:rFonts w:ascii="Verdana" w:hAnsi="Verdana"/>
          <w:sz w:val="18"/>
        </w:rPr>
        <w:tab/>
        <w:t>High Arch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9. Rearfoot to Distal Tibia (</w:t>
      </w:r>
      <w:smartTag w:uri="urn:schemas-microsoft-com:office:smarttags" w:element="stockticker">
        <w:r>
          <w:rPr>
            <w:rFonts w:ascii="Verdana" w:hAnsi="Verdana"/>
            <w:b/>
            <w:sz w:val="18"/>
          </w:rPr>
          <w:t>STJ</w:t>
        </w:r>
      </w:smartTag>
      <w:r>
        <w:rPr>
          <w:rFonts w:ascii="Verdana" w:hAnsi="Verdana"/>
          <w:b/>
          <w:sz w:val="18"/>
        </w:rPr>
        <w:t>-N)</w:t>
      </w:r>
      <w:r>
        <w:rPr>
          <w:rFonts w:ascii="Verdana" w:hAnsi="Verdana"/>
          <w:b/>
          <w:sz w:val="18"/>
        </w:rPr>
        <w:tab/>
        <w:t>10. Forefoot to Rearfoot (STJ-N)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Varus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sz w:val="18"/>
        </w:rPr>
        <w:tab/>
        <w:t>Varus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Perpendicular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sz w:val="18"/>
        </w:rPr>
        <w:tab/>
        <w:t>Perpendicular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</w:p>
    <w:p w:rsidR="00C62BC8" w:rsidRPr="00182F42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Valgus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sz w:val="18"/>
        </w:rPr>
        <w:tab/>
        <w:t>Valgus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</w:p>
    <w:p w:rsidR="00C62BC8" w:rsidRDefault="00C62BC8" w:rsidP="00C62BC8">
      <w:pPr>
        <w:pStyle w:val="BodyText2"/>
        <w:spacing w:line="240" w:lineRule="auto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</w:rPr>
        <w:t>11. Rearfoot to Ground (NCSP)</w:t>
      </w:r>
      <w:r>
        <w:rPr>
          <w:rFonts w:ascii="Verdana" w:hAnsi="Verdana"/>
          <w:b/>
        </w:rPr>
        <w:tab/>
        <w:t xml:space="preserve">                        12.Rearfoot to Ground (RCSP)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Varus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sz w:val="18"/>
        </w:rPr>
        <w:tab/>
        <w:t>Varus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Perpendicular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sz w:val="18"/>
        </w:rPr>
        <w:tab/>
        <w:t>Perpendicular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</w:p>
    <w:p w:rsidR="00C62BC8" w:rsidRPr="00182F42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Valgus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sz w:val="18"/>
        </w:rPr>
        <w:tab/>
        <w:t>Valgus</w:t>
      </w:r>
      <w:r>
        <w:rPr>
          <w:rFonts w:ascii="Verdana" w:hAnsi="Verdana"/>
          <w:sz w:val="18"/>
        </w:rPr>
        <w:tab/>
        <w:t>[ ] R</w:t>
      </w:r>
      <w:r>
        <w:rPr>
          <w:rFonts w:ascii="Verdana" w:hAnsi="Verdana"/>
          <w:sz w:val="18"/>
        </w:rPr>
        <w:tab/>
        <w:t>[ ] L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</w:p>
    <w:p w:rsidR="00C62BC8" w:rsidRPr="00182F42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13. Clarke’s Test for P/F Dysfunction:</w:t>
      </w:r>
      <w:r>
        <w:rPr>
          <w:rFonts w:ascii="Verdana" w:hAnsi="Verdana"/>
          <w:sz w:val="18"/>
        </w:rPr>
        <w:t xml:space="preserve"> [ ] positive for the [ ] R / [ ] L knee(s)</w:t>
      </w:r>
    </w:p>
    <w:p w:rsidR="00C62BC8" w:rsidRDefault="00C62BC8" w:rsidP="00C62BC8">
      <w:pPr>
        <w:pStyle w:val="BodyText"/>
        <w:ind w:firstLine="360"/>
        <w:jc w:val="both"/>
        <w:rPr>
          <w:rFonts w:ascii="Verdana" w:hAnsi="Verdana"/>
          <w:sz w:val="18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14. Recommendations/Advice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ind w:left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[ ] The patient was advised to stretch the calf muscles with the knee extended (5x each leg, bid) to address the muscular ankle equinus (unless </w:t>
      </w:r>
      <w:r>
        <w:rPr>
          <w:rFonts w:ascii="Verdana" w:hAnsi="Verdana"/>
          <w:b/>
          <w:i/>
          <w:sz w:val="18"/>
        </w:rPr>
        <w:t>Achilles tendonitis</w:t>
      </w:r>
      <w:r>
        <w:rPr>
          <w:rFonts w:ascii="Verdana" w:hAnsi="Verdana"/>
          <w:sz w:val="18"/>
        </w:rPr>
        <w:t xml:space="preserve"> is indicated as a complaint.  In such cases calf stretching is to be started 12 weeks after orthotic therapy has commenced)  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ind w:left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[ ] Icing to the painful areas of the feet or legs (15 min., bid) </w:t>
      </w: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</w:p>
    <w:p w:rsidR="00C62BC8" w:rsidRDefault="00C62BC8" w:rsidP="00C62BC8">
      <w:pPr>
        <w:tabs>
          <w:tab w:val="left" w:pos="1843"/>
          <w:tab w:val="left" w:pos="2977"/>
          <w:tab w:val="left" w:pos="5245"/>
          <w:tab w:val="left" w:pos="7088"/>
          <w:tab w:val="left" w:pos="8222"/>
        </w:tabs>
        <w:jc w:val="both"/>
        <w:rPr>
          <w:rFonts w:ascii="Verdana" w:hAnsi="Verdana"/>
          <w:sz w:val="18"/>
        </w:rPr>
      </w:pPr>
    </w:p>
    <w:p w:rsidR="00C62BC8" w:rsidRDefault="00C62BC8" w:rsidP="00C62BC8">
      <w:pPr>
        <w:jc w:val="both"/>
        <w:rPr>
          <w:rFonts w:ascii="Verdana" w:hAnsi="Verdana" w:cs="Verdana"/>
          <w:i/>
          <w:iCs/>
          <w:sz w:val="16"/>
          <w:szCs w:val="16"/>
        </w:rPr>
      </w:pPr>
    </w:p>
    <w:p w:rsidR="00C62BC8" w:rsidRDefault="00C62BC8" w:rsidP="00C62BC8">
      <w:pPr>
        <w:jc w:val="both"/>
        <w:rPr>
          <w:rFonts w:ascii="Verdana" w:hAnsi="Verdana" w:cs="Verdana"/>
          <w:i/>
          <w:iCs/>
          <w:sz w:val="16"/>
          <w:szCs w:val="16"/>
        </w:rPr>
      </w:pPr>
      <w:r>
        <w:rPr>
          <w:rFonts w:ascii="Verdana" w:hAnsi="Verdana" w:cs="Verdana"/>
          <w:i/>
          <w:iCs/>
          <w:sz w:val="16"/>
          <w:szCs w:val="16"/>
        </w:rPr>
        <w:t>Signature_________________________________________       Date________________________________</w:t>
      </w:r>
    </w:p>
    <w:p w:rsidR="00C62BC8" w:rsidRDefault="00C62BC8" w:rsidP="00C62BC8">
      <w:pPr>
        <w:jc w:val="both"/>
        <w:rPr>
          <w:rFonts w:ascii="Verdana" w:hAnsi="Verdana" w:cs="Verdana"/>
          <w:spacing w:val="-20"/>
          <w:sz w:val="18"/>
          <w:szCs w:val="18"/>
        </w:rPr>
      </w:pPr>
      <w:r>
        <w:rPr>
          <w:rFonts w:ascii="Verdana" w:hAnsi="Verdana" w:cs="Verdana"/>
          <w:spacing w:val="-20"/>
          <w:sz w:val="18"/>
          <w:szCs w:val="18"/>
        </w:rPr>
        <w:t>Dr. KAPIL DESWAL, D.C.</w:t>
      </w:r>
    </w:p>
    <w:p w:rsidR="00C62BC8" w:rsidRDefault="00C62BC8" w:rsidP="00C62BC8">
      <w:pPr>
        <w:jc w:val="both"/>
        <w:rPr>
          <w:rFonts w:ascii="Verdana" w:hAnsi="Verdana" w:cs="Verdana"/>
          <w:i/>
          <w:iCs/>
          <w:sz w:val="16"/>
          <w:szCs w:val="16"/>
        </w:rPr>
      </w:pPr>
      <w:r>
        <w:rPr>
          <w:rFonts w:ascii="Verdana" w:hAnsi="Verdana" w:cs="Verdana"/>
          <w:i/>
          <w:iCs/>
          <w:sz w:val="16"/>
          <w:szCs w:val="16"/>
        </w:rPr>
        <w:t xml:space="preserve"> (#</w:t>
      </w:r>
      <w:r w:rsidRPr="005D04BA">
        <w:rPr>
          <w:rFonts w:ascii="Verdana" w:hAnsi="Verdana" w:cs="Verdana"/>
          <w:spacing w:val="-20"/>
          <w:sz w:val="18"/>
          <w:szCs w:val="18"/>
        </w:rPr>
        <w:t>3866</w:t>
      </w:r>
      <w:r>
        <w:rPr>
          <w:rFonts w:ascii="Verdana" w:hAnsi="Verdana" w:cs="Verdana"/>
          <w:i/>
          <w:iCs/>
          <w:sz w:val="16"/>
          <w:szCs w:val="16"/>
        </w:rPr>
        <w:t xml:space="preserve">)          </w:t>
      </w:r>
    </w:p>
    <w:p w:rsidR="00C62BC8" w:rsidRPr="00182F42" w:rsidRDefault="00C62BC8" w:rsidP="00C62BC8">
      <w:pPr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 xml:space="preserve">(Note: Tests/examinations/observations/features that do not appear checked off on this form were not considered applicable to this patient). </w:t>
      </w:r>
    </w:p>
    <w:p w:rsidR="00D21981" w:rsidRDefault="00D21981">
      <w:bookmarkStart w:id="0" w:name="_GoBack"/>
      <w:bookmarkEnd w:id="0"/>
    </w:p>
    <w:sectPr w:rsidR="00D21981" w:rsidSect="00B6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C8"/>
    <w:rsid w:val="00C62BC8"/>
    <w:rsid w:val="00D2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E2C0C-D6E1-4E45-AC9D-B4E09D34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B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62BC8"/>
    <w:pPr>
      <w:keepNext/>
      <w:outlineLvl w:val="0"/>
    </w:pPr>
    <w:rPr>
      <w:rFonts w:ascii="Verdana Ref" w:hAnsi="Verdana Ref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C62B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2BC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2BC8"/>
    <w:rPr>
      <w:rFonts w:ascii="Verdana Ref" w:eastAsia="Times New Roman" w:hAnsi="Verdana Ref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62BC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C62BC8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C62BC8"/>
    <w:pPr>
      <w:jc w:val="center"/>
    </w:pPr>
    <w:rPr>
      <w:rFonts w:ascii="Verdana Ref" w:hAnsi="Verdana Ref"/>
      <w:sz w:val="1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62BC8"/>
    <w:rPr>
      <w:rFonts w:ascii="Verdana Ref" w:eastAsia="Times New Roman" w:hAnsi="Verdana Ref" w:cs="Times New Roman"/>
      <w:sz w:val="16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C62B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62BC8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rsid w:val="00C62BC8"/>
    <w:pPr>
      <w:framePr w:w="3840" w:h="1752" w:wrap="notBeside" w:vAnchor="page" w:hAnchor="margin" w:y="889" w:anchorLock="1"/>
      <w:spacing w:line="280" w:lineRule="atLeast"/>
    </w:pPr>
    <w:rPr>
      <w:rFonts w:ascii="Arial Black" w:hAnsi="Arial Black"/>
      <w:spacing w:val="-25"/>
      <w:sz w:val="32"/>
    </w:rPr>
  </w:style>
  <w:style w:type="paragraph" w:customStyle="1" w:styleId="ReturnAddress">
    <w:name w:val="Return Address"/>
    <w:basedOn w:val="Normal"/>
    <w:rsid w:val="00C62BC8"/>
    <w:pPr>
      <w:keepLines/>
      <w:framePr w:w="5160" w:h="960" w:wrap="notBeside" w:vAnchor="page" w:hAnchor="margin" w:x="4321" w:y="961" w:anchorLock="1"/>
      <w:tabs>
        <w:tab w:val="left" w:pos="2160"/>
      </w:tabs>
      <w:spacing w:line="160" w:lineRule="atLeast"/>
    </w:pPr>
    <w:rPr>
      <w:rFonts w:ascii="Arial" w:hAnsi="Arial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643</Words>
  <Characters>3666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2019-05-22T14:51:00Z</dcterms:created>
  <dcterms:modified xsi:type="dcterms:W3CDTF">2019-05-22T14:54:00Z</dcterms:modified>
</cp:coreProperties>
</file>