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AAF" w:rsidRDefault="00297AA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297AAF" w:rsidRDefault="0075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Neck, shoulders and upper back </w:t>
      </w:r>
    </w:p>
    <w:p w:rsidR="00297AAF" w:rsidRDefault="0075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1"/>
        <w:gridCol w:w="3150"/>
        <w:gridCol w:w="3157"/>
      </w:tblGrid>
      <w:tr w:rsidR="00297A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Presenting Symptom/Chief Complaint</w:t>
            </w:r>
          </w:p>
        </w:tc>
      </w:tr>
      <w:tr w:rsidR="00297AA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Neck pain for 5 years, aggravated by work extended to both shoulders and upper body. </w:t>
            </w:r>
          </w:p>
          <w:p w:rsidR="00297AAF" w:rsidRDefault="00297AA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7A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Main Signs and Symptoms</w:t>
            </w:r>
          </w:p>
        </w:tc>
      </w:tr>
      <w:tr w:rsidR="00297AA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Sudden onset and limitation of movement in turning the neck from side to side after repeated acute attacks without treatment.</w:t>
            </w:r>
          </w:p>
        </w:tc>
      </w:tr>
      <w:tr w:rsidR="00297A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Other Signs and Symptoms</w:t>
            </w:r>
          </w:p>
        </w:tc>
      </w:tr>
      <w:tr w:rsidR="00297AA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Stiffness and rigidity due to wind cold invasion and neck sprain.</w:t>
            </w:r>
          </w:p>
          <w:p w:rsidR="00297AAF" w:rsidRDefault="00297AA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7A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TCM Diagnosis and Treatment (identified TCM disease, TCM differentiation of syndromes)</w:t>
            </w:r>
          </w:p>
        </w:tc>
      </w:tr>
      <w:tr w:rsidR="00297AA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predisposing factor liver QI stagnation with liver</w:t>
            </w:r>
            <w:r>
              <w:rPr>
                <w:rFonts w:ascii="Calibri" w:eastAsia="Calibri" w:hAnsi="Calibri" w:cs="Calibri"/>
                <w:b/>
              </w:rPr>
              <w:t xml:space="preserve"> Yang</w:t>
            </w:r>
            <w:r>
              <w:rPr>
                <w:rFonts w:ascii="Calibri" w:eastAsia="Calibri" w:hAnsi="Calibri" w:cs="Calibri"/>
              </w:rPr>
              <w:t xml:space="preserve"> rising. </w:t>
            </w:r>
          </w:p>
          <w:p w:rsidR="00297AAF" w:rsidRDefault="00297AA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7A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Principles and Strategies</w:t>
            </w:r>
          </w:p>
        </w:tc>
      </w:tr>
      <w:tr w:rsidR="00297AA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Treatment principles-expel wind and treat the upper part of </w:t>
            </w:r>
            <w:r>
              <w:rPr>
                <w:rFonts w:ascii="Calibri" w:eastAsia="Calibri" w:hAnsi="Calibri" w:cs="Calibri"/>
              </w:rPr>
              <w:t>greater Yang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channels (UB). </w:t>
            </w:r>
          </w:p>
          <w:p w:rsidR="00297AAF" w:rsidRDefault="00297AA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7A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Plan (Modalities; acupuncture, herbal, dietary, manual therapies), frequency and duration</w:t>
            </w:r>
          </w:p>
        </w:tc>
      </w:tr>
      <w:tr w:rsidR="00297AA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 only with local joints play a primary role by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method and distal points with reduction.</w:t>
            </w:r>
          </w:p>
          <w:p w:rsidR="00297AAF" w:rsidRDefault="00297AA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7AA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Any other Advice Given to Patients</w:t>
            </w:r>
          </w:p>
        </w:tc>
      </w:tr>
      <w:tr w:rsidR="00297AAF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Local joints: LLB 10(bilateral), DU 16 and GB 20(bilateral). Back of neck and shoulders pain due to wind. GB21-billateral relaxation of trapezius muscle. Distal points: LLB60 (bilateral) due to the greater Yang channel. </w:t>
            </w:r>
            <w:r>
              <w:rPr>
                <w:rFonts w:ascii="Calibri" w:eastAsia="Calibri" w:hAnsi="Calibri" w:cs="Calibri"/>
              </w:rPr>
              <w:t xml:space="preserve">Due to chronic condition SI channel joints involved. SI-II, SI-12, SI-13(bilateral). Due to tenderness on diagnosis. </w:t>
            </w:r>
          </w:p>
          <w:p w:rsidR="00297AAF" w:rsidRDefault="00297AA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7AAF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297AAF" w:rsidRDefault="00297AAF" w:rsidP="007513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297AAF" w:rsidRDefault="00297AA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7AAF" w:rsidRDefault="0075138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297AAF" w:rsidRDefault="00297AA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297AAF" w:rsidRDefault="00297AA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297AAF" w:rsidRDefault="00297AAF">
      <w:pPr>
        <w:spacing w:after="0" w:line="240" w:lineRule="auto"/>
        <w:rPr>
          <w:rFonts w:ascii="Calibri" w:eastAsia="Calibri" w:hAnsi="Calibri" w:cs="Calibri"/>
          <w:b/>
        </w:rPr>
      </w:pPr>
    </w:p>
    <w:p w:rsidR="00297AAF" w:rsidRDefault="00297AAF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297AAF" w:rsidRDefault="0075138F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Neck, shoulders and upper back 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object w:dxaOrig="1247" w:dyaOrig="1631">
          <v:rect id="rectole0000000000" o:spid="_x0000_i1025" style="width:62.25pt;height:81.75pt" o:ole="" o:preferrelative="t" stroked="f">
            <v:imagedata r:id="rId4" o:title=""/>
          </v:rect>
          <o:OLEObject Type="Embed" ProgID="StaticMetafile" ShapeID="rectole0000000000" DrawAspect="Content" ObjectID="_1682848909" r:id="rId5"/>
        </w:object>
      </w:r>
      <w:r>
        <w:rPr>
          <w:rFonts w:ascii="Calibri" w:eastAsia="Calibri" w:hAnsi="Calibri" w:cs="Calibri"/>
          <w:b/>
        </w:rPr>
        <w:t xml:space="preserve">                             Working Diagnosis: </w:t>
      </w:r>
      <w:r>
        <w:rPr>
          <w:rFonts w:ascii="Calibri" w:eastAsia="Calibri" w:hAnsi="Calibri" w:cs="Calibri"/>
        </w:rPr>
        <w:t xml:space="preserve">Neck, upper back, shoulder pain due to chronic     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</w:t>
      </w:r>
      <w:proofErr w:type="gramStart"/>
      <w:r>
        <w:rPr>
          <w:rFonts w:ascii="Calibri" w:eastAsia="Calibri" w:hAnsi="Calibri" w:cs="Calibri"/>
        </w:rPr>
        <w:t>obstruction</w:t>
      </w:r>
      <w:proofErr w:type="gramEnd"/>
      <w:r>
        <w:rPr>
          <w:rFonts w:ascii="Calibri" w:eastAsia="Calibri" w:hAnsi="Calibri" w:cs="Calibri"/>
        </w:rPr>
        <w:t xml:space="preserve"> pain syndrome (wind, cold, dampness,) with liver QI stagnation. </w:t>
      </w:r>
    </w:p>
    <w:p w:rsidR="00297AAF" w:rsidRDefault="00297AAF">
      <w:pPr>
        <w:spacing w:after="0" w:line="240" w:lineRule="auto"/>
        <w:ind w:right="-421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3-4 on pain scale. Sleep distortion. Low energy. Radiation to upper back and shoulders.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297AAF" w:rsidRDefault="0075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Local joints: LLB 10(bilateral), DU 16 and G</w:t>
      </w:r>
      <w:r>
        <w:rPr>
          <w:rFonts w:ascii="Calibri" w:eastAsia="Calibri" w:hAnsi="Calibri" w:cs="Calibri"/>
        </w:rPr>
        <w:t>B 20(bilateral). Back of neck and shoulders pain due to wind. GB21-billateral relaxation of trapezius muscle. Distal points: LLB60 (bilateral) due to the greater Yang channel. Due to chronic condition SI channel joints involved. SI-II, SI-12, SI-13(bilater</w:t>
      </w:r>
      <w:r>
        <w:rPr>
          <w:rFonts w:ascii="Calibri" w:eastAsia="Calibri" w:hAnsi="Calibri" w:cs="Calibri"/>
        </w:rPr>
        <w:t xml:space="preserve">al). Due to tenderness on diagnosis. </w:t>
      </w:r>
    </w:p>
    <w:p w:rsidR="00297AAF" w:rsidRDefault="0075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(A) According to initial assessment treatment plan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297AAF" w:rsidRDefault="0075138F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20" w:dyaOrig="1657">
          <v:rect id="rectole0000000001" o:spid="_x0000_i1026" style="width:60.75pt;height:82.5pt" o:ole="" o:preferrelative="t" stroked="f">
            <v:imagedata r:id="rId6" o:title=""/>
          </v:rect>
          <o:OLEObject Type="Embed" ProgID="StaticMetafile" ShapeID="rectole0000000001" DrawAspect="Content" ObjectID="_1682848910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297AAF" w:rsidRDefault="0075138F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</w:t>
      </w:r>
      <w:r>
        <w:rPr>
          <w:rFonts w:ascii="Calibri" w:eastAsia="Calibri" w:hAnsi="Calibri" w:cs="Calibri"/>
        </w:rPr>
        <w:t>n-the same. Sleep disturbances, low energy level.</w:t>
      </w:r>
    </w:p>
    <w:p w:rsidR="00297AAF" w:rsidRDefault="0075138F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</w:t>
      </w:r>
      <w:proofErr w:type="gramStart"/>
      <w:r>
        <w:rPr>
          <w:rFonts w:ascii="Calibri" w:eastAsia="Calibri" w:hAnsi="Calibri" w:cs="Calibri"/>
        </w:rPr>
        <w:t>)  Treatment</w:t>
      </w:r>
      <w:proofErr w:type="gramEnd"/>
      <w:r>
        <w:rPr>
          <w:rFonts w:ascii="Calibri" w:eastAsia="Calibri" w:hAnsi="Calibri" w:cs="Calibri"/>
        </w:rPr>
        <w:t>-the same</w:t>
      </w:r>
    </w:p>
    <w:p w:rsidR="00297AAF" w:rsidRDefault="0075138F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Calibri" w:eastAsia="Calibri" w:hAnsi="Calibri" w:cs="Calibri"/>
        </w:rPr>
        <w:t>(A)</w:t>
      </w:r>
    </w:p>
    <w:p w:rsidR="00297AAF" w:rsidRDefault="00297AA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97AAF" w:rsidRDefault="00297AA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97AAF" w:rsidRDefault="00297AA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</w:rPr>
        <w:t xml:space="preserve"> </w:t>
      </w:r>
    </w:p>
    <w:p w:rsidR="00297AAF" w:rsidRDefault="0075138F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47" w:dyaOrig="1600">
          <v:rect id="rectole0000000002" o:spid="_x0000_i1027" style="width:62.25pt;height:80.25pt" o:ole="" o:preferrelative="t" stroked="f">
            <v:imagedata r:id="rId8" o:title=""/>
          </v:rect>
          <o:OLEObject Type="Embed" ProgID="StaticMetafile" ShapeID="rectole0000000002" DrawAspect="Content" ObjectID="_1682848911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 Pain 3-4 on pain scale. Sleep-better. ROM-increased.  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Insertion of the needles with the patient movement of the neck.                                                       </w:t>
      </w:r>
    </w:p>
    <w:p w:rsidR="00297AAF" w:rsidRDefault="0075138F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297AAF" w:rsidRDefault="00297AA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97AAF" w:rsidRDefault="00297AAF">
      <w:pPr>
        <w:suppressAutoHyphens/>
        <w:spacing w:after="0" w:line="240" w:lineRule="auto"/>
        <w:rPr>
          <w:rFonts w:ascii="Calibri" w:eastAsia="Calibri" w:hAnsi="Calibri" w:cs="Calibri"/>
        </w:rPr>
      </w:pP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  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  <w:b/>
        </w:rPr>
      </w:pPr>
      <w:r>
        <w:object w:dxaOrig="1218" w:dyaOrig="1641">
          <v:rect id="rectole0000000003" o:spid="_x0000_i1028" style="width:60.75pt;height:81.75pt" o:ole="" o:preferrelative="t" stroked="f">
            <v:imagedata r:id="rId10" o:title=""/>
          </v:rect>
          <o:OLEObject Type="Embed" ProgID="StaticMetafile" ShapeID="rectole0000000003" DrawAspect="Content" ObjectID="_1682848912" r:id="rId11"/>
        </w:objec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</w:t>
      </w:r>
    </w:p>
    <w:p w:rsidR="00297AAF" w:rsidRDefault="0075138F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 Pain-the same. Energy level    . ROM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According to the treatment plan.</w:t>
      </w:r>
    </w:p>
    <w:p w:rsidR="00297AAF" w:rsidRDefault="0075138F">
      <w:pPr>
        <w:tabs>
          <w:tab w:val="left" w:pos="1035"/>
        </w:tabs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(A)</w:t>
      </w:r>
    </w:p>
    <w:p w:rsidR="00297AAF" w:rsidRDefault="00297AAF">
      <w:pPr>
        <w:tabs>
          <w:tab w:val="left" w:pos="1035"/>
        </w:tabs>
        <w:suppressAutoHyphens/>
        <w:spacing w:after="0" w:line="240" w:lineRule="auto"/>
        <w:ind w:right="-165"/>
        <w:rPr>
          <w:rFonts w:ascii="Calibri" w:eastAsia="Calibri" w:hAnsi="Calibri" w:cs="Calibri"/>
        </w:rPr>
      </w:pPr>
    </w:p>
    <w:p w:rsidR="00297AAF" w:rsidRDefault="0075138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97AAF" w:rsidRDefault="00297AAF">
      <w:pPr>
        <w:tabs>
          <w:tab w:val="left" w:pos="1035"/>
        </w:tabs>
        <w:suppressAutoHyphens/>
        <w:spacing w:after="0" w:line="240" w:lineRule="auto"/>
        <w:ind w:right="-165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297AAF" w:rsidRDefault="0075138F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20" w:dyaOrig="1657">
          <v:rect id="rectole0000000004" o:spid="_x0000_i1029" style="width:60.75pt;height:82.5pt" o:ole="" o:preferrelative="t" stroked="f">
            <v:imagedata r:id="rId6" o:title=""/>
          </v:rect>
          <o:OLEObject Type="Embed" ProgID="StaticMetafile" ShapeID="rectole0000000004" DrawAspect="Content" ObjectID="_1682848913" r:id="rId12"/>
        </w:object>
      </w:r>
      <w:r>
        <w:rPr>
          <w:rFonts w:ascii="Calibri" w:eastAsia="Calibri" w:hAnsi="Calibri" w:cs="Calibri"/>
          <w:b/>
        </w:rPr>
        <w:t>Working Diagnosis: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2-3. Sleep better. Energy level normal, ROM the same.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</w:t>
      </w:r>
      <w:proofErr w:type="gramStart"/>
      <w:r>
        <w:rPr>
          <w:rFonts w:ascii="Calibri" w:eastAsia="Calibri" w:hAnsi="Calibri" w:cs="Calibri"/>
        </w:rPr>
        <w:t>)  According</w:t>
      </w:r>
      <w:proofErr w:type="gramEnd"/>
      <w:r>
        <w:rPr>
          <w:rFonts w:ascii="Calibri" w:eastAsia="Calibri" w:hAnsi="Calibri" w:cs="Calibri"/>
        </w:rPr>
        <w:t xml:space="preserve"> to the treatment plan.</w:t>
      </w:r>
    </w:p>
    <w:p w:rsidR="00297AAF" w:rsidRDefault="0075138F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Calibri" w:eastAsia="Calibri" w:hAnsi="Calibri" w:cs="Calibri"/>
        </w:rPr>
        <w:t>(A)</w:t>
      </w:r>
    </w:p>
    <w:p w:rsidR="00297AAF" w:rsidRDefault="00297AAF">
      <w:pPr>
        <w:suppressAutoHyphens/>
        <w:spacing w:after="0" w:line="240" w:lineRule="auto"/>
        <w:ind w:right="-165"/>
        <w:rPr>
          <w:rFonts w:ascii="Calibri" w:eastAsia="Calibri" w:hAnsi="Calibri" w:cs="Calibri"/>
        </w:rPr>
      </w:pPr>
    </w:p>
    <w:p w:rsidR="00297AAF" w:rsidRDefault="00297AAF">
      <w:pPr>
        <w:tabs>
          <w:tab w:val="left" w:pos="2655"/>
        </w:tabs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tabs>
          <w:tab w:val="left" w:pos="1005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  <w:u w:val="single"/>
        </w:rPr>
        <w:t>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__ </w:t>
      </w:r>
    </w:p>
    <w:p w:rsidR="00297AAF" w:rsidRDefault="0075138F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object w:dxaOrig="1247" w:dyaOrig="1631">
          <v:rect id="rectole0000000005" o:spid="_x0000_i1030" style="width:62.25pt;height:81.75pt" o:ole="" o:preferrelative="t" stroked="f">
            <v:imagedata r:id="rId4" o:title=""/>
          </v:rect>
          <o:OLEObject Type="Embed" ProgID="StaticMetafile" ShapeID="rectole0000000005" DrawAspect="Content" ObjectID="_1682848914" r:id="rId13"/>
        </w:object>
      </w:r>
      <w:r>
        <w:rPr>
          <w:rFonts w:ascii="Calibri" w:eastAsia="Calibri" w:hAnsi="Calibri" w:cs="Calibri"/>
          <w:b/>
        </w:rPr>
        <w:t xml:space="preserve">                                              Working Diagnosis: 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2-3. ROM normal. Energy level N. Sleep well.</w:t>
      </w:r>
    </w:p>
    <w:p w:rsidR="00297AAF" w:rsidRDefault="0075138F">
      <w:pPr>
        <w:suppressAutoHyphens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According to the plan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>.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297AAF">
      <w:pPr>
        <w:spacing w:after="0" w:line="240" w:lineRule="auto"/>
        <w:rPr>
          <w:rFonts w:ascii="Calibri" w:eastAsia="Calibri" w:hAnsi="Calibri" w:cs="Calibri"/>
          <w:b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__ </w:t>
      </w:r>
      <w:bookmarkStart w:id="0" w:name="_GoBack"/>
      <w:bookmarkEnd w:id="0"/>
    </w:p>
    <w:p w:rsidR="00297AAF" w:rsidRDefault="0075138F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44" w:dyaOrig="1631">
          <v:rect id="rectole0000000006" o:spid="_x0000_i1031" style="width:62.25pt;height:81.75pt" o:ole="" o:preferrelative="t" stroked="f">
            <v:imagedata r:id="rId14" o:title=""/>
          </v:rect>
          <o:OLEObject Type="Embed" ProgID="StaticMetafile" ShapeID="rectole0000000006" DrawAspect="Content" ObjectID="_1682848915" r:id="rId15"/>
        </w:object>
      </w:r>
      <w:r>
        <w:rPr>
          <w:rFonts w:ascii="Calibri" w:eastAsia="Calibri" w:hAnsi="Calibri" w:cs="Calibri"/>
          <w:b/>
        </w:rPr>
        <w:t>Working Diagnosis:</w:t>
      </w:r>
    </w:p>
    <w:p w:rsidR="00297AAF" w:rsidRDefault="007513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S: </w:t>
      </w:r>
      <w:r>
        <w:rPr>
          <w:rFonts w:ascii="Calibri" w:eastAsia="Calibri" w:hAnsi="Calibri" w:cs="Calibri"/>
        </w:rPr>
        <w:t>No pain. ROM-N. Energy level N. Sleep N</w:t>
      </w:r>
    </w:p>
    <w:p w:rsidR="00297AAF" w:rsidRDefault="0075138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O:  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Acupuncture, exercises, warm up diet.</w:t>
      </w:r>
    </w:p>
    <w:p w:rsidR="00297AAF" w:rsidRDefault="0075138F">
      <w:pPr>
        <w:tabs>
          <w:tab w:val="left" w:pos="105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  <w:t>(A)</w:t>
      </w:r>
    </w:p>
    <w:p w:rsidR="00297AAF" w:rsidRDefault="0075138F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</w:t>
      </w:r>
    </w:p>
    <w:p w:rsidR="00297AAF" w:rsidRDefault="00297AAF">
      <w:pPr>
        <w:spacing w:after="0" w:line="240" w:lineRule="auto"/>
        <w:rPr>
          <w:rFonts w:ascii="Calibri" w:eastAsia="Calibri" w:hAnsi="Calibri" w:cs="Calibri"/>
        </w:rPr>
      </w:pPr>
    </w:p>
    <w:sectPr w:rsidR="0029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7AAF"/>
    <w:rsid w:val="00297AAF"/>
    <w:rsid w:val="0075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3BCC5-010C-4682-A0C1-B243DF9D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3074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2021-05-18T17:15:00Z</dcterms:created>
  <dcterms:modified xsi:type="dcterms:W3CDTF">2021-05-18T17:15:00Z</dcterms:modified>
</cp:coreProperties>
</file>