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08ED7" w14:textId="77777777" w:rsidR="00DA4E38" w:rsidRDefault="00DA4E38" w:rsidP="00DA4E38">
      <w:pPr>
        <w:jc w:val="center"/>
      </w:pPr>
      <w:r w:rsidRPr="001230BA">
        <w:object w:dxaOrig="788" w:dyaOrig="1096" w14:anchorId="53D4C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4" o:title=""/>
          </v:shape>
          <o:OLEObject Type="Embed" ProgID="CorelDRAW.Graphic.13" ShapeID="_x0000_i1025" DrawAspect="Content" ObjectID="_1773332909" r:id="rId5"/>
        </w:object>
      </w:r>
    </w:p>
    <w:p w14:paraId="2A449630" w14:textId="77777777" w:rsidR="00DA4E38" w:rsidRPr="004021CA" w:rsidRDefault="00DA4E38" w:rsidP="00DA4E38">
      <w:pPr>
        <w:jc w:val="center"/>
        <w:rPr>
          <w:b/>
          <w:sz w:val="16"/>
          <w:szCs w:val="16"/>
        </w:rPr>
      </w:pPr>
    </w:p>
    <w:p w14:paraId="24427F3D" w14:textId="77777777" w:rsidR="00DA4E38" w:rsidRPr="00FF2117" w:rsidRDefault="00DA4E38" w:rsidP="00DA4E38">
      <w:pPr>
        <w:jc w:val="center"/>
        <w:rPr>
          <w:caps/>
          <w:spacing w:val="10"/>
          <w:szCs w:val="28"/>
        </w:rPr>
      </w:pPr>
      <w:r w:rsidRPr="004021CA">
        <w:rPr>
          <w:b/>
          <w:caps/>
          <w:spacing w:val="10"/>
          <w:szCs w:val="28"/>
        </w:rPr>
        <w:t>Україн</w:t>
      </w:r>
      <w:r w:rsidRPr="00FF2117">
        <w:rPr>
          <w:caps/>
          <w:spacing w:val="10"/>
          <w:szCs w:val="28"/>
        </w:rPr>
        <w:t>а</w:t>
      </w:r>
    </w:p>
    <w:p w14:paraId="26180BCC" w14:textId="77777777" w:rsidR="00DA4E38" w:rsidRPr="00FF2117" w:rsidRDefault="00DA4E38" w:rsidP="00DA4E38">
      <w:pPr>
        <w:jc w:val="center"/>
        <w:rPr>
          <w:spacing w:val="10"/>
          <w:sz w:val="12"/>
          <w:szCs w:val="12"/>
        </w:rPr>
      </w:pPr>
    </w:p>
    <w:p w14:paraId="03895346" w14:textId="77777777" w:rsidR="00DA4E38" w:rsidRPr="001230BA" w:rsidRDefault="00DA4E38" w:rsidP="00DA4E38">
      <w:pPr>
        <w:jc w:val="center"/>
        <w:rPr>
          <w:spacing w:val="10"/>
        </w:rPr>
      </w:pPr>
      <w:r w:rsidRPr="001230BA">
        <w:rPr>
          <w:spacing w:val="10"/>
        </w:rPr>
        <w:t>ВИКОНАВЧИЙ ОРГАН КИЇВСЬКОЇ МІСЬКОЇ РАДИ</w:t>
      </w:r>
    </w:p>
    <w:p w14:paraId="464C66D1" w14:textId="77777777" w:rsidR="00DA4E38" w:rsidRDefault="00DA4E38" w:rsidP="00DA4E38">
      <w:pPr>
        <w:keepNext/>
        <w:widowControl w:val="0"/>
        <w:snapToGrid w:val="0"/>
        <w:jc w:val="center"/>
        <w:outlineLvl w:val="0"/>
        <w:rPr>
          <w:spacing w:val="10"/>
        </w:rPr>
      </w:pPr>
      <w:r w:rsidRPr="001230BA">
        <w:rPr>
          <w:spacing w:val="10"/>
        </w:rPr>
        <w:t>(КИЇВСЬКА МІСЬКА ДЕРЖАВНА АДМІНІСТРАЦІЯ)</w:t>
      </w:r>
    </w:p>
    <w:p w14:paraId="7C113737" w14:textId="77777777" w:rsidR="00DA4E38" w:rsidRPr="001230BA" w:rsidRDefault="00DA4E38" w:rsidP="00DA4E38">
      <w:pPr>
        <w:jc w:val="center"/>
        <w:rPr>
          <w:b/>
          <w:spacing w:val="20"/>
          <w:sz w:val="12"/>
          <w:szCs w:val="12"/>
        </w:rPr>
      </w:pPr>
    </w:p>
    <w:p w14:paraId="3B802A46" w14:textId="77777777" w:rsidR="00DA4E38" w:rsidRPr="004021CA" w:rsidRDefault="00DA4E38" w:rsidP="00DA4E38">
      <w:pPr>
        <w:keepNext/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</w:t>
      </w:r>
      <w:r w:rsidRPr="00D5785E">
        <w:rPr>
          <w:b/>
          <w:sz w:val="28"/>
          <w:szCs w:val="28"/>
        </w:rPr>
        <w:t xml:space="preserve"> КОМУНАЛЬНОЇ ВЛАСНОСТІ м. КИЄВА</w:t>
      </w:r>
    </w:p>
    <w:p w14:paraId="3EE28B7B" w14:textId="77777777" w:rsidR="00DA4E38" w:rsidRPr="00AD2FC4" w:rsidRDefault="00DA4E38" w:rsidP="00DA4E38">
      <w:pPr>
        <w:widowControl w:val="0"/>
        <w:jc w:val="center"/>
        <w:rPr>
          <w:i/>
          <w:sz w:val="4"/>
          <w:szCs w:val="4"/>
        </w:rPr>
      </w:pPr>
    </w:p>
    <w:p w14:paraId="140DD58A" w14:textId="77777777" w:rsidR="00DA4E38" w:rsidRDefault="00DA4E38" w:rsidP="00DA4E38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</w:rPr>
        <w:t xml:space="preserve"> Хрещатик, 10, м. Київ, 01001,  </w:t>
      </w:r>
      <w:proofErr w:type="spellStart"/>
      <w:r>
        <w:rPr>
          <w:i/>
          <w:sz w:val="20"/>
        </w:rPr>
        <w:t>тел</w:t>
      </w:r>
      <w:proofErr w:type="spellEnd"/>
      <w:r>
        <w:rPr>
          <w:i/>
          <w:sz w:val="20"/>
        </w:rPr>
        <w:t>./факс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</w:rPr>
        <w:t>202-61-51</w:t>
      </w:r>
      <w:r w:rsidRPr="00D5785E">
        <w:rPr>
          <w:i/>
          <w:sz w:val="20"/>
        </w:rPr>
        <w:t xml:space="preserve"> </w:t>
      </w:r>
    </w:p>
    <w:p w14:paraId="71C5B92A" w14:textId="77777777" w:rsidR="00DA4E38" w:rsidRDefault="00DA4E38" w:rsidP="00DA4E38">
      <w:pPr>
        <w:widowControl w:val="0"/>
        <w:jc w:val="center"/>
        <w:rPr>
          <w:i/>
          <w:sz w:val="20"/>
        </w:rPr>
      </w:pPr>
      <w:r>
        <w:rPr>
          <w:i/>
          <w:sz w:val="20"/>
          <w:szCs w:val="20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6" w:history="1">
        <w:r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495D7CA3" w14:textId="77777777" w:rsidR="00DA4E38" w:rsidRPr="004021CA" w:rsidRDefault="00DA4E38" w:rsidP="00DA4E38">
      <w:pPr>
        <w:widowControl w:val="0"/>
        <w:jc w:val="center"/>
        <w:rPr>
          <w:i/>
          <w:sz w:val="12"/>
          <w:szCs w:val="12"/>
        </w:rPr>
      </w:pPr>
    </w:p>
    <w:p w14:paraId="22836723" w14:textId="77777777" w:rsidR="00DA4E38" w:rsidRPr="000D616C" w:rsidRDefault="00DA4E38" w:rsidP="00DA4E38">
      <w:pPr>
        <w:rPr>
          <w:sz w:val="20"/>
          <w:szCs w:val="20"/>
        </w:rPr>
      </w:pPr>
      <w:r>
        <w:rPr>
          <w:noProof/>
          <w:lang w:eastAsia="uk-UA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479A97C4" wp14:editId="10BD1B9D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6F7E9" id="Прямая соединительная линия 1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" o:allowincell="f" strokeweight="4.5pt">
                <v:stroke linestyle="thickThin"/>
              </v:line>
            </w:pict>
          </mc:Fallback>
        </mc:AlternateContent>
      </w:r>
    </w:p>
    <w:p w14:paraId="26186F1A" w14:textId="77777777" w:rsidR="00DA4E38" w:rsidRDefault="00DA4E38" w:rsidP="00DA4E38">
      <w:pPr>
        <w:ind w:left="4956"/>
        <w:rPr>
          <w:sz w:val="28"/>
          <w:szCs w:val="28"/>
        </w:rPr>
      </w:pPr>
    </w:p>
    <w:p w14:paraId="126AF391" w14:textId="7851708A" w:rsidR="00DA4E38" w:rsidRDefault="00DA4E38" w:rsidP="00DA4E38">
      <w:pPr>
        <w:ind w:left="4956"/>
        <w:rPr>
          <w:sz w:val="28"/>
          <w:szCs w:val="28"/>
        </w:rPr>
      </w:pPr>
      <w:r>
        <w:rPr>
          <w:sz w:val="28"/>
          <w:szCs w:val="28"/>
        </w:rPr>
        <w:t>КП «</w:t>
      </w:r>
      <w:proofErr w:type="spellStart"/>
      <w:r>
        <w:rPr>
          <w:sz w:val="28"/>
          <w:szCs w:val="28"/>
        </w:rPr>
        <w:t>Київжитлоспецексплуатація</w:t>
      </w:r>
      <w:proofErr w:type="spellEnd"/>
      <w:r>
        <w:rPr>
          <w:sz w:val="28"/>
          <w:szCs w:val="28"/>
        </w:rPr>
        <w:t>»</w:t>
      </w:r>
      <w:r w:rsidRPr="00C4364C">
        <w:rPr>
          <w:sz w:val="28"/>
          <w:szCs w:val="28"/>
        </w:rPr>
        <w:t>{Балансоутримувач - Повна Назва}</w:t>
      </w:r>
      <w:r>
        <w:rPr>
          <w:sz w:val="28"/>
          <w:szCs w:val="28"/>
        </w:rPr>
        <w:t xml:space="preserve"> </w:t>
      </w:r>
    </w:p>
    <w:p w14:paraId="2C0EC137" w14:textId="77777777" w:rsidR="00DA4E38" w:rsidRDefault="00DA4E38" w:rsidP="00DA4E38">
      <w:pPr>
        <w:ind w:left="4956"/>
        <w:rPr>
          <w:sz w:val="28"/>
          <w:szCs w:val="28"/>
        </w:rPr>
      </w:pPr>
    </w:p>
    <w:p w14:paraId="4D173605" w14:textId="77777777" w:rsidR="00DA4E38" w:rsidRDefault="00DA4E38" w:rsidP="00DA4E38"/>
    <w:p w14:paraId="0E802BE5" w14:textId="77777777" w:rsidR="00DA4E38" w:rsidRDefault="00DA4E38" w:rsidP="00DA4E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Департаменті комунальної власності м. Києва на розгляд перебуває звернення </w:t>
      </w:r>
      <w:r w:rsidRPr="00C4364C">
        <w:rPr>
          <w:sz w:val="28"/>
          <w:szCs w:val="28"/>
          <w:highlight w:val="yellow"/>
        </w:rPr>
        <w:t>громадської організації «Благодійна ініціатива – Відродження патріотів»</w:t>
      </w:r>
      <w:r w:rsidRPr="00C4364C">
        <w:rPr>
          <w:sz w:val="28"/>
          <w:szCs w:val="28"/>
        </w:rPr>
        <w:t xml:space="preserve"> {</w:t>
      </w:r>
      <w:r w:rsidRPr="00600D6B">
        <w:rPr>
          <w:sz w:val="28"/>
          <w:szCs w:val="28"/>
          <w:highlight w:val="green"/>
        </w:rPr>
        <w:t>Звернення від</w:t>
      </w:r>
      <w:r w:rsidRPr="00C4364C">
        <w:rPr>
          <w:sz w:val="28"/>
          <w:szCs w:val="28"/>
        </w:rPr>
        <w:t>}</w:t>
      </w:r>
      <w:r>
        <w:rPr>
          <w:sz w:val="28"/>
          <w:szCs w:val="28"/>
        </w:rPr>
        <w:t xml:space="preserve">  щодо надання в орендне користування  нежитлових приміщень загальною площею </w:t>
      </w:r>
      <w:r w:rsidRPr="00F13DD5">
        <w:rPr>
          <w:sz w:val="28"/>
          <w:szCs w:val="28"/>
          <w:highlight w:val="yellow"/>
        </w:rPr>
        <w:t>86,30</w:t>
      </w:r>
      <w:r w:rsidRPr="00C4364C">
        <w:rPr>
          <w:sz w:val="28"/>
          <w:szCs w:val="28"/>
        </w:rPr>
        <w:t>{</w:t>
      </w:r>
      <w:r w:rsidRPr="00600D6B">
        <w:rPr>
          <w:sz w:val="28"/>
          <w:szCs w:val="28"/>
          <w:highlight w:val="green"/>
        </w:rPr>
        <w:t xml:space="preserve">Орендована площа </w:t>
      </w:r>
      <w:proofErr w:type="spellStart"/>
      <w:r w:rsidRPr="00600D6B">
        <w:rPr>
          <w:sz w:val="28"/>
          <w:szCs w:val="28"/>
          <w:highlight w:val="green"/>
        </w:rPr>
        <w:t>кВ.м</w:t>
      </w:r>
      <w:proofErr w:type="spellEnd"/>
      <w:r w:rsidRPr="00600D6B">
        <w:rPr>
          <w:sz w:val="28"/>
          <w:szCs w:val="28"/>
          <w:highlight w:val="green"/>
        </w:rPr>
        <w:t>.</w:t>
      </w:r>
      <w:r w:rsidRPr="00C4364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кв</w:t>
      </w:r>
      <w:proofErr w:type="spellEnd"/>
      <w:r>
        <w:rPr>
          <w:sz w:val="28"/>
          <w:szCs w:val="28"/>
        </w:rPr>
        <w:t>. м на вул. Полярна</w:t>
      </w:r>
      <w:r w:rsidRPr="00636E5C">
        <w:rPr>
          <w:sz w:val="28"/>
          <w:szCs w:val="28"/>
          <w:lang w:val="ru-RU"/>
        </w:rPr>
        <w:t>{</w:t>
      </w:r>
      <w:proofErr w:type="spellStart"/>
      <w:r w:rsidRPr="00636E5C">
        <w:rPr>
          <w:sz w:val="28"/>
          <w:szCs w:val="28"/>
          <w:lang w:val="ru-RU"/>
        </w:rPr>
        <w:t>Назва</w:t>
      </w:r>
      <w:proofErr w:type="spellEnd"/>
      <w:r w:rsidRPr="00636E5C">
        <w:rPr>
          <w:sz w:val="28"/>
          <w:szCs w:val="28"/>
          <w:lang w:val="ru-RU"/>
        </w:rPr>
        <w:t xml:space="preserve"> </w:t>
      </w:r>
      <w:proofErr w:type="spellStart"/>
      <w:r w:rsidRPr="00636E5C">
        <w:rPr>
          <w:sz w:val="28"/>
          <w:szCs w:val="28"/>
          <w:lang w:val="ru-RU"/>
        </w:rPr>
        <w:t>Вулиці</w:t>
      </w:r>
      <w:proofErr w:type="spellEnd"/>
      <w:r w:rsidRPr="00636E5C">
        <w:rPr>
          <w:sz w:val="28"/>
          <w:szCs w:val="28"/>
          <w:lang w:val="ru-RU"/>
        </w:rPr>
        <w:t>}</w:t>
      </w:r>
      <w:r>
        <w:rPr>
          <w:sz w:val="28"/>
          <w:szCs w:val="28"/>
        </w:rPr>
        <w:t xml:space="preserve">, 15, </w:t>
      </w:r>
      <w:proofErr w:type="spellStart"/>
      <w:r>
        <w:rPr>
          <w:sz w:val="28"/>
          <w:szCs w:val="28"/>
        </w:rPr>
        <w:t>літ.А</w:t>
      </w:r>
      <w:proofErr w:type="spellEnd"/>
      <w:r w:rsidRPr="00636E5C">
        <w:rPr>
          <w:sz w:val="28"/>
          <w:szCs w:val="28"/>
          <w:lang w:val="ru-RU"/>
        </w:rPr>
        <w:t xml:space="preserve">{Номер </w:t>
      </w:r>
      <w:proofErr w:type="spellStart"/>
      <w:r w:rsidRPr="00636E5C">
        <w:rPr>
          <w:sz w:val="28"/>
          <w:szCs w:val="28"/>
          <w:lang w:val="ru-RU"/>
        </w:rPr>
        <w:t>Будинку</w:t>
      </w:r>
      <w:proofErr w:type="spellEnd"/>
      <w:r w:rsidRPr="00636E5C">
        <w:rPr>
          <w:sz w:val="28"/>
          <w:szCs w:val="28"/>
          <w:lang w:val="ru-RU"/>
        </w:rPr>
        <w:t>}</w:t>
      </w:r>
      <w:r>
        <w:rPr>
          <w:sz w:val="28"/>
          <w:szCs w:val="28"/>
        </w:rPr>
        <w:t xml:space="preserve">. </w:t>
      </w:r>
    </w:p>
    <w:p w14:paraId="6620AE01" w14:textId="77777777" w:rsidR="00DA4E38" w:rsidRDefault="00DA4E38" w:rsidP="00DA4E3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метою здійснення поетапних процедур передачі об’єкту в орендне користування, балансоутримувачу необхідно відповідно до ст. 6 Закону України «Про оренду державного та комунального майна» прийняти відповідне рішення щодо можливості передачі вказаного майна в орендне користування та надати інформацію про потенційний об’єкт оренди, передбачену п. 26 Порядку передачі в оренду державного та комунального майна, затвердженого постановою Кабінету Міністрів України від 03.06.2020  № 483, включаючи внесення зазначеної інформації до </w:t>
      </w:r>
      <w:r>
        <w:rPr>
          <w:sz w:val="28"/>
          <w:szCs w:val="28"/>
          <w:lang w:eastAsia="uk-UA"/>
        </w:rPr>
        <w:t>М</w:t>
      </w:r>
      <w:r w:rsidRPr="0075037C">
        <w:rPr>
          <w:sz w:val="28"/>
          <w:szCs w:val="28"/>
          <w:lang w:eastAsia="uk-UA"/>
        </w:rPr>
        <w:t>одул</w:t>
      </w:r>
      <w:r>
        <w:rPr>
          <w:sz w:val="28"/>
          <w:szCs w:val="28"/>
          <w:lang w:eastAsia="uk-UA"/>
        </w:rPr>
        <w:t>ю «Облік</w:t>
      </w:r>
      <w:r w:rsidRPr="0075037C">
        <w:rPr>
          <w:sz w:val="28"/>
          <w:szCs w:val="28"/>
          <w:lang w:eastAsia="uk-UA"/>
        </w:rPr>
        <w:t xml:space="preserve"> та відображення </w:t>
      </w:r>
      <w:r>
        <w:rPr>
          <w:sz w:val="28"/>
          <w:szCs w:val="28"/>
          <w:lang w:eastAsia="uk-UA"/>
        </w:rPr>
        <w:t>об’єктів</w:t>
      </w:r>
      <w:r w:rsidRPr="0075037C">
        <w:rPr>
          <w:b/>
          <w:bCs/>
          <w:sz w:val="28"/>
          <w:szCs w:val="28"/>
          <w:lang w:eastAsia="uk-UA"/>
        </w:rPr>
        <w:t xml:space="preserve"> </w:t>
      </w:r>
      <w:r w:rsidRPr="0075037C">
        <w:rPr>
          <w:sz w:val="28"/>
          <w:szCs w:val="28"/>
          <w:lang w:eastAsia="uk-UA"/>
        </w:rPr>
        <w:t>нерухомого майна територіальної громади міста Києва</w:t>
      </w:r>
      <w:r>
        <w:rPr>
          <w:sz w:val="28"/>
          <w:szCs w:val="28"/>
          <w:lang w:eastAsia="uk-UA"/>
        </w:rPr>
        <w:t>» ( ІАС «Майно»)</w:t>
      </w:r>
      <w:r>
        <w:rPr>
          <w:sz w:val="28"/>
          <w:szCs w:val="28"/>
        </w:rPr>
        <w:t>.</w:t>
      </w:r>
    </w:p>
    <w:p w14:paraId="0EC056F3" w14:textId="77777777" w:rsidR="00DA4E38" w:rsidRDefault="00DA4E38" w:rsidP="00DA4E38">
      <w:pPr>
        <w:ind w:firstLine="708"/>
        <w:jc w:val="both"/>
        <w:rPr>
          <w:sz w:val="28"/>
          <w:szCs w:val="28"/>
        </w:rPr>
      </w:pPr>
    </w:p>
    <w:p w14:paraId="03D4620D" w14:textId="77777777" w:rsidR="00DA4E38" w:rsidRDefault="00DA4E38" w:rsidP="00DA4E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5C241ED" w14:textId="77777777" w:rsidR="00DA4E38" w:rsidRDefault="00DA4E38" w:rsidP="00DA4E38">
      <w:pPr>
        <w:jc w:val="both"/>
      </w:pPr>
      <w:r>
        <w:rPr>
          <w:sz w:val="28"/>
          <w:szCs w:val="28"/>
        </w:rPr>
        <w:t>Перший заступник директора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Олег ШМУЛЯР</w:t>
      </w:r>
    </w:p>
    <w:p w14:paraId="0867D33A" w14:textId="77777777" w:rsidR="00DA4E38" w:rsidRDefault="00DA4E38" w:rsidP="00DA4E38">
      <w:pPr>
        <w:rPr>
          <w:sz w:val="18"/>
          <w:szCs w:val="18"/>
        </w:rPr>
      </w:pPr>
    </w:p>
    <w:p w14:paraId="121F1F68" w14:textId="77777777" w:rsidR="00DA4E38" w:rsidRDefault="00DA4E38" w:rsidP="00DA4E38">
      <w:pPr>
        <w:rPr>
          <w:sz w:val="18"/>
          <w:szCs w:val="18"/>
        </w:rPr>
      </w:pPr>
    </w:p>
    <w:p w14:paraId="4F048942" w14:textId="77777777" w:rsidR="00DA4E38" w:rsidRDefault="00DA4E38" w:rsidP="00DA4E38">
      <w:pPr>
        <w:rPr>
          <w:sz w:val="18"/>
          <w:szCs w:val="18"/>
        </w:rPr>
      </w:pPr>
    </w:p>
    <w:p w14:paraId="7C1296D1" w14:textId="77777777" w:rsidR="00DA4E38" w:rsidRDefault="00DA4E38" w:rsidP="00DA4E38">
      <w:pPr>
        <w:rPr>
          <w:sz w:val="18"/>
          <w:szCs w:val="18"/>
        </w:rPr>
      </w:pPr>
      <w:r>
        <w:rPr>
          <w:sz w:val="18"/>
          <w:szCs w:val="18"/>
        </w:rPr>
        <w:t xml:space="preserve">Олег </w:t>
      </w:r>
      <w:proofErr w:type="spellStart"/>
      <w:r>
        <w:rPr>
          <w:sz w:val="18"/>
          <w:szCs w:val="18"/>
        </w:rPr>
        <w:t>Шалюта</w:t>
      </w:r>
      <w:proofErr w:type="spellEnd"/>
      <w:r>
        <w:rPr>
          <w:sz w:val="18"/>
          <w:szCs w:val="18"/>
        </w:rPr>
        <w:t xml:space="preserve"> </w:t>
      </w:r>
    </w:p>
    <w:p w14:paraId="7030DB11" w14:textId="77777777" w:rsidR="00DA4E38" w:rsidRDefault="00DA4E38" w:rsidP="00DA4E38">
      <w:pPr>
        <w:rPr>
          <w:sz w:val="18"/>
          <w:szCs w:val="18"/>
        </w:rPr>
      </w:pPr>
      <w:r>
        <w:rPr>
          <w:sz w:val="18"/>
          <w:szCs w:val="18"/>
        </w:rPr>
        <w:t xml:space="preserve">Ірина </w:t>
      </w:r>
      <w:proofErr w:type="spellStart"/>
      <w:r>
        <w:rPr>
          <w:sz w:val="18"/>
          <w:szCs w:val="18"/>
        </w:rPr>
        <w:t>Демірська</w:t>
      </w:r>
      <w:proofErr w:type="spellEnd"/>
      <w:r>
        <w:rPr>
          <w:sz w:val="18"/>
          <w:szCs w:val="18"/>
        </w:rPr>
        <w:t xml:space="preserve">  202-61-76</w:t>
      </w:r>
    </w:p>
    <w:p w14:paraId="1D5100DB" w14:textId="77777777" w:rsidR="00DA4E38" w:rsidRDefault="00DA4E38" w:rsidP="00DA4E38">
      <w:proofErr w:type="spellStart"/>
      <w:r>
        <w:rPr>
          <w:sz w:val="18"/>
          <w:szCs w:val="18"/>
        </w:rPr>
        <w:t>спр</w:t>
      </w:r>
      <w:proofErr w:type="spellEnd"/>
      <w:r>
        <w:rPr>
          <w:sz w:val="18"/>
          <w:szCs w:val="18"/>
        </w:rPr>
        <w:t>. 14, №062/502</w:t>
      </w:r>
    </w:p>
    <w:p w14:paraId="713623A3" w14:textId="77777777" w:rsidR="009206F6" w:rsidRDefault="009206F6"/>
    <w:sectPr w:rsidR="00920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38"/>
    <w:rsid w:val="00337C42"/>
    <w:rsid w:val="008C031E"/>
    <w:rsid w:val="008D0DEB"/>
    <w:rsid w:val="009206F6"/>
    <w:rsid w:val="00DA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F6A85A"/>
  <w14:defaultImageDpi w14:val="32767"/>
  <w15:chartTrackingRefBased/>
  <w15:docId w15:val="{E36DB090-717F-4FFF-BDE0-5F2F955D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38"/>
    <w:pPr>
      <w:spacing w:after="160" w:line="259" w:lineRule="auto"/>
    </w:pPr>
    <w:rPr>
      <w:kern w:val="0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DA4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perty@kyivcity.gov.ua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</dc:creator>
  <cp:keywords/>
  <dc:description/>
  <cp:lastModifiedBy>Dima D</cp:lastModifiedBy>
  <cp:revision>1</cp:revision>
  <dcterms:created xsi:type="dcterms:W3CDTF">2024-03-30T17:39:00Z</dcterms:created>
  <dcterms:modified xsi:type="dcterms:W3CDTF">2024-03-30T17:41:00Z</dcterms:modified>
</cp:coreProperties>
</file>