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307</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06</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Черткова Елена Леонидовна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Черткова Елена Леонидовна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4506 № 200556, выдан п/с №2 ОВД  Хамовники УВД  ЦАО  г Москвы 08.08.2003г.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Москва, 2-я Фрунзенская ул, д 10, к 2, кв 56</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8-916-498-73-40</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307</w:t>
      </w:r>
      <w:r w:rsidRPr="00644003">
        <w:rPr>
          <w:b/>
          <w:bCs/>
        </w:rPr>
        <w:t xml:space="preserve">  от </w:t>
      </w:r>
      <w:r w:rsidR="00F748F8" w:rsidRPr="00644003">
        <w:rPr>
          <w:b/>
          <w:bCs/>
        </w:rPr>
        <w:t>«</w:t>
      </w:r>
      <w:r w:rsidR="00A01330" w:rsidRPr="00644003">
        <w:rPr>
          <w:b/>
          <w:bCs/>
        </w:rPr>
        <w:t>06</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307</w:t>
            </w:r>
            <w:r w:rsidR="00F748F8" w:rsidRPr="00644003">
              <w:t xml:space="preserve"> от </w:t>
            </w:r>
            <w:r w:rsidR="00A01330" w:rsidRPr="00644003">
              <w:t>06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Черткова Елена Леонидовна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«Максим Горький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-Казань-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27.07.17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27.07.17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27.07.17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07.08.17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12</w:t>
            </w:r>
            <w:r w:rsidR="005656BE">
              <w:t xml:space="preserve"> дней,  11</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224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Черткова Елена Леонидовна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98585</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98585</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98585</w:t>
            </w:r>
            <w:r w:rsidR="00F427D2" w:rsidRPr="00644003">
              <w:rPr>
                <w:rFonts w:ascii="Times" w:hAnsi="Times"/>
              </w:rPr>
              <w:t xml:space="preserve"> </w:t>
            </w:r>
            <w:r w:rsidR="00F427D2" w:rsidRPr="00644003">
              <w:t>девяносто восемь тысяч пятьсот восемьдесят пять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