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689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15</w:t>
      </w:r>
      <w:r w:rsidRPr="00644003">
        <w:t xml:space="preserve">» </w:t>
      </w:r>
      <w:r w:rsidR="00A01330" w:rsidRPr="00644003">
        <w:t>декабря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Гришкевич Марина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Гришкевич Марина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4607 № 483490, выдан Электрогорским о/м ОВД Павлово-Посадского района Московской области 19.12.2006г.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Московская обл., г. Электрогорск, ул. Ухтомского, д. 4А, кв. 53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8-926-826-73-76</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689</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декабря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689</w:t>
            </w:r>
            <w:r w:rsidR="00F748F8" w:rsidRPr="00644003">
              <w:t xml:space="preserve"> от </w:t>
            </w:r>
            <w:r w:rsidR="00A01330" w:rsidRPr="00644003">
              <w:t>15 декабря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Гришкевич Марина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«Юрий Андропов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Кижи — Петрозаводск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27.08.17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27.08.17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27.08.17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01.09.17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Гришкевич Марина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19398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19398</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38796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38796</w:t>
            </w:r>
            <w:r w:rsidR="00F427D2" w:rsidRPr="00644003">
              <w:rPr>
                <w:rFonts w:ascii="Times" w:hAnsi="Times"/>
              </w:rPr>
              <w:t xml:space="preserve"> </w:t>
            </w:r>
            <w:r w:rsidR="00F427D2" w:rsidRPr="00644003">
              <w:t>тридцать восемь тысяч семьсот девяносто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