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421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02</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421</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421</w:t>
            </w:r>
            <w:r w:rsidR="00F748F8" w:rsidRPr="00644003">
              <w:t xml:space="preserve"> от </w:t>
            </w:r>
            <w:r w:rsidR="00A01330" w:rsidRPr="00644003">
              <w:t>02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«Нижний Новгород</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Горицы — Углич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25.08.16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25.08.16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15:00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Бринский Антон Антонович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32240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Короткова Любовь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32240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64480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64480</w:t>
            </w:r>
            <w:r w:rsidR="00F427D2" w:rsidRPr="00644003">
              <w:rPr>
                <w:rFonts w:ascii="Times" w:hAnsi="Times"/>
              </w:rPr>
              <w:t xml:space="preserve"> </w:t>
            </w:r>
            <w:r w:rsidR="00F427D2" w:rsidRPr="00644003">
              <w:t>шестьдесят четыре тысячи четыреста восемьдесят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