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613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20</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Агапова Лидия Ивановна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Агапова Лидия Ивановна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4501 № 972778, выдан РОВД  Митино г Москвы 25.01.2002г.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Митинская. д 43, кв 11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8-495-794-18-78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613</w:t>
      </w:r>
      <w:r w:rsidRPr="00644003">
        <w:rPr>
          <w:b/>
          <w:bCs/>
        </w:rPr>
        <w:t xml:space="preserve">  от </w:t>
      </w:r>
      <w:r w:rsidR="00F748F8" w:rsidRPr="00644003">
        <w:rPr>
          <w:b/>
          <w:bCs/>
        </w:rPr>
        <w:t>«</w:t>
      </w:r>
      <w:r w:rsidR="00A01330" w:rsidRPr="00644003">
        <w:rPr>
          <w:b/>
          <w:bCs/>
        </w:rPr>
        <w:t>20</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613</w:t>
            </w:r>
            <w:r w:rsidR="00F748F8" w:rsidRPr="00644003">
              <w:t xml:space="preserve"> от </w:t>
            </w:r>
            <w:r w:rsidR="00A01330" w:rsidRPr="00644003">
              <w:t>20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Агапова Лидия Ивановна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«Кронштадт</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Карелия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17.07.17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17.07.17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17.07.17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24.07.17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8</w:t>
            </w:r>
            <w:r w:rsidR="005656BE">
              <w:t xml:space="preserve"> дней,  7</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Агапова Лидия Ивановна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33687</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Ивчева  Кристина Алексеевна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28634</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371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Агапов Геннадий Анатольевич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40784</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103105</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103105</w:t>
            </w:r>
            <w:r w:rsidR="00F427D2" w:rsidRPr="00644003">
              <w:rPr>
                <w:rFonts w:ascii="Times" w:hAnsi="Times"/>
              </w:rPr>
              <w:t xml:space="preserve"> </w:t>
            </w:r>
            <w:r w:rsidR="00F427D2" w:rsidRPr="00644003">
              <w:t>сто три тысячи сто пять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