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658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24</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Курочкин Дмитрий Николаевич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Курочкин Дмитрий Николаевич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4509 № 504153, выдан Отделением по р-ну Фили-Давыдково ОУФМС России по г Москве в ЗАО 15.02.2008г.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Большая Филевская, д 69/4, корп 1, кв 35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8-985-762-31-46</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658</w:t>
      </w:r>
      <w:r w:rsidRPr="00644003">
        <w:rPr>
          <w:b/>
          <w:bCs/>
        </w:rPr>
        <w:t xml:space="preserve">  от </w:t>
      </w:r>
      <w:r w:rsidR="00F748F8" w:rsidRPr="00644003">
        <w:rPr>
          <w:b/>
          <w:bCs/>
        </w:rPr>
        <w:t>«</w:t>
      </w:r>
      <w:r w:rsidR="00A01330" w:rsidRPr="00644003">
        <w:rPr>
          <w:b/>
          <w:bCs/>
        </w:rPr>
        <w:t>24</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658</w:t>
            </w:r>
            <w:r w:rsidR="00F748F8" w:rsidRPr="00644003">
              <w:t xml:space="preserve"> от </w:t>
            </w:r>
            <w:r w:rsidR="00A01330" w:rsidRPr="00644003">
              <w:t>24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Курочкин Дмитрий Николаевич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«Нижний Новгород</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Санкт-Петербург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14.08.17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14.08.17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15:00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Курочкин Дмитрий Николаевич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63718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344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Курочкин Николай Иванович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57346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121064</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121064</w:t>
            </w:r>
            <w:r w:rsidR="00F427D2" w:rsidRPr="00644003">
              <w:rPr>
                <w:rFonts w:ascii="Times" w:hAnsi="Times"/>
              </w:rPr>
              <w:t xml:space="preserve"> </w:t>
            </w:r>
            <w:r w:rsidR="00F427D2" w:rsidRPr="00644003">
              <w:t>сто двадцать одна тысяча шестьдесят четыре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