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454</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11</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  </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  </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 № , выдан  00.00.0000г.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454</w:t>
      </w:r>
      <w:r w:rsidRPr="00644003">
        <w:rPr>
          <w:b/>
          <w:bCs/>
        </w:rPr>
        <w:t xml:space="preserve">  от </w:t>
      </w:r>
      <w:r w:rsidR="00F748F8" w:rsidRPr="00644003">
        <w:rPr>
          <w:b/>
          <w:bCs/>
        </w:rPr>
        <w:t>«</w:t>
      </w:r>
      <w:r w:rsidR="00A01330" w:rsidRPr="00644003">
        <w:rPr>
          <w:b/>
          <w:bCs/>
        </w:rPr>
        <w:t>11</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454</w:t>
            </w:r>
            <w:r w:rsidR="00F748F8" w:rsidRPr="00644003">
              <w:t xml:space="preserve"> от </w:t>
            </w:r>
            <w:r w:rsidR="00A01330" w:rsidRPr="00644003">
              <w:t>11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  </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Коротков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Нижний Новгород — Саратов — Нижний Новгород</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15.08.16 </w:t>
            </w:r>
            <w:r w:rsidRPr="00644003">
              <w:t>с</w:t>
            </w:r>
            <w:r w:rsidR="001B62EB" w:rsidRPr="00644003">
              <w:t xml:space="preserve"> 7:00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15.08.16 09:00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15.08.16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21.08.16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09:00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Нижний Новгород</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Нижний Новгород</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433</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  </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50600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50600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50600</w:t>
            </w:r>
            <w:r w:rsidR="00F427D2" w:rsidRPr="00644003">
              <w:rPr>
                <w:rFonts w:ascii="Times" w:hAnsi="Times"/>
              </w:rPr>
              <w:t xml:space="preserve"> </w:t>
            </w:r>
            <w:r w:rsidR="00F427D2" w:rsidRPr="00644003">
              <w:t>пятьдесят тысяч шестьсот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