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569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12</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Грязин Владимир  Яковлевич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Грязин Владимир  Яковлевич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4501 № 836852, выдан п/с №1 ОВД  р-на «Вешняки г Москвы 13.02.2002г.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г Москва, ул Реутовская, д 8, к 3, кв 22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8-917-533-54-25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569</w:t>
      </w:r>
      <w:r w:rsidRPr="00644003">
        <w:rPr>
          <w:b/>
          <w:bCs/>
        </w:rPr>
        <w:t xml:space="preserve">  от </w:t>
      </w:r>
      <w:r w:rsidR="00F748F8" w:rsidRPr="00644003">
        <w:rPr>
          <w:b/>
          <w:bCs/>
        </w:rPr>
        <w:t>«</w:t>
      </w:r>
      <w:r w:rsidR="00A01330" w:rsidRPr="00644003">
        <w:rPr>
          <w:b/>
          <w:bCs/>
        </w:rPr>
        <w:t>12</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569</w:t>
            </w:r>
            <w:r w:rsidR="00F748F8" w:rsidRPr="00644003">
              <w:t xml:space="preserve"> от </w:t>
            </w:r>
            <w:r w:rsidR="00A01330" w:rsidRPr="00644003">
              <w:t>12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Грязин Владимир  Яковлевич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16.09.16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16.09.16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16.09.16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18.09.16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61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Грязин Владимир  Яковлевич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1-местная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13338</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13338</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13338</w:t>
            </w:r>
            <w:r w:rsidR="00F427D2" w:rsidRPr="00644003">
              <w:rPr>
                <w:rFonts w:ascii="Times" w:hAnsi="Times"/>
              </w:rPr>
              <w:t xml:space="preserve"> </w:t>
            </w:r>
            <w:r w:rsidR="00F427D2" w:rsidRPr="00644003">
              <w:t>тринадцать тысяч триста тридцать восемь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