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432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04</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Лямкина Ольга Дмитриевна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Лямкина Ольга Дмитриевна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4505 № 748132, выдан ОВД  Сокол г Москвы 23.04.2003г.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ул Панфилова, д 4/5, кв 160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8-916-221-44-52</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432</w:t>
      </w:r>
      <w:r w:rsidRPr="00644003">
        <w:rPr>
          <w:b/>
          <w:bCs/>
        </w:rPr>
        <w:t xml:space="preserve">  от </w:t>
      </w:r>
      <w:r w:rsidR="00F748F8" w:rsidRPr="00644003">
        <w:rPr>
          <w:b/>
          <w:bCs/>
        </w:rPr>
        <w:t>«</w:t>
      </w:r>
      <w:r w:rsidR="00A01330" w:rsidRPr="00644003">
        <w:rPr>
          <w:b/>
          <w:bCs/>
        </w:rPr>
        <w:t>04</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432</w:t>
            </w:r>
            <w:r w:rsidR="00F748F8" w:rsidRPr="00644003">
              <w:t xml:space="preserve"> от </w:t>
            </w:r>
            <w:r w:rsidR="00A01330" w:rsidRPr="00644003">
              <w:t>04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Лямкина Ольга Дмитриевна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Дубна — Тутаев — Ярославль –Плес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31.08.16 </w:t>
            </w:r>
            <w:r w:rsidRPr="00644003">
              <w:t>с</w:t>
            </w:r>
            <w:r w:rsidR="001B62EB" w:rsidRPr="00644003">
              <w:t xml:space="preserve"> 15:30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31.08.16 17:30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31.08.16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05.09.16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17:30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18:00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6</w:t>
            </w:r>
            <w:r w:rsidR="005656BE">
              <w:t xml:space="preserve"> дней,  5</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Лямкина Ольга Дмитриевна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16720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Зимина Алена Александровна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16720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33440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33440</w:t>
            </w:r>
            <w:r w:rsidR="00F427D2" w:rsidRPr="00644003">
              <w:rPr>
                <w:rFonts w:ascii="Times" w:hAnsi="Times"/>
              </w:rPr>
              <w:t xml:space="preserve"> </w:t>
            </w:r>
            <w:r w:rsidR="00F427D2" w:rsidRPr="00644003">
              <w:t>тридцать три тысячи четыреста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