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587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20</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  </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  </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587</w:t>
      </w:r>
      <w:r w:rsidRPr="00644003">
        <w:rPr>
          <w:b/>
          <w:bCs/>
        </w:rPr>
        <w:t xml:space="preserve">  от </w:t>
      </w:r>
      <w:r w:rsidR="00F748F8" w:rsidRPr="00644003">
        <w:rPr>
          <w:b/>
          <w:bCs/>
        </w:rPr>
        <w:t>«</w:t>
      </w:r>
      <w:r w:rsidR="00A01330" w:rsidRPr="00644003">
        <w:rPr>
          <w:b/>
          <w:bCs/>
        </w:rPr>
        <w:t>20</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587</w:t>
            </w:r>
            <w:r w:rsidR="00F748F8" w:rsidRPr="00644003">
              <w:t xml:space="preserve"> от </w:t>
            </w:r>
            <w:r w:rsidR="00A01330" w:rsidRPr="00644003">
              <w:t>20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  </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Суворов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Казань — Самара — Казань</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22.09.16 </w:t>
            </w:r>
            <w:r w:rsidRPr="00644003">
              <w:t>с</w:t>
            </w:r>
            <w:r w:rsidR="001B62EB" w:rsidRPr="00644003">
              <w:t xml:space="preserve"> 12:00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22.09.16 14:00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22.09.16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24.09.16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16:00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Казань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Казань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191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Сапунова Галина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5112</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191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Михайлова Татьяна Вадимовна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5112</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10224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10224</w:t>
            </w:r>
            <w:r w:rsidR="00F427D2" w:rsidRPr="00644003">
              <w:rPr>
                <w:rFonts w:ascii="Times" w:hAnsi="Times"/>
              </w:rPr>
              <w:t xml:space="preserve"> </w:t>
            </w:r>
            <w:r w:rsidR="00F427D2" w:rsidRPr="00644003">
              <w:t>десять тысяч двести двадцать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