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E2B59" w14:textId="77777777" w:rsidR="00EB7798" w:rsidRDefault="00ED5339" w:rsidP="003B1FF4">
      <w:pPr>
        <w:ind w:right="119"/>
        <w:jc w:val="center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 xml:space="preserve">ПРАВИЛА ПРОВЕДЕНИЯ СТИМУЛИРУЮЩЕЙ АКЦИИ </w:t>
      </w:r>
    </w:p>
    <w:p w14:paraId="4CB2FE4A" w14:textId="0C676127" w:rsidR="009A798B" w:rsidRPr="00EB7798" w:rsidRDefault="00ED5339" w:rsidP="003B1FF4">
      <w:pPr>
        <w:ind w:right="119"/>
        <w:jc w:val="center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>«</w:t>
      </w:r>
      <w:r w:rsidR="00EA5B40" w:rsidRPr="00EB7798">
        <w:rPr>
          <w:rFonts w:eastAsia="Times New Roman"/>
          <w:b/>
          <w:bCs/>
        </w:rPr>
        <w:t>Мандариновое промо</w:t>
      </w:r>
      <w:r w:rsidRPr="00EB7798">
        <w:rPr>
          <w:rFonts w:eastAsia="Times New Roman"/>
          <w:b/>
          <w:bCs/>
        </w:rPr>
        <w:t xml:space="preserve">» в сети магазинов </w:t>
      </w:r>
      <w:r w:rsidR="006C3937" w:rsidRPr="00EB7798">
        <w:rPr>
          <w:rFonts w:eastAsia="Times New Roman"/>
          <w:b/>
          <w:bCs/>
        </w:rPr>
        <w:t>«</w:t>
      </w:r>
      <w:r w:rsidR="00914594">
        <w:rPr>
          <w:rFonts w:eastAsia="Times New Roman"/>
          <w:b/>
          <w:bCs/>
        </w:rPr>
        <w:t>ДИКСИ</w:t>
      </w:r>
      <w:r w:rsidR="006C3937" w:rsidRPr="00EB7798">
        <w:rPr>
          <w:rFonts w:eastAsia="Times New Roman"/>
          <w:b/>
          <w:bCs/>
        </w:rPr>
        <w:t>»</w:t>
      </w:r>
    </w:p>
    <w:p w14:paraId="09D23A79" w14:textId="77777777" w:rsidR="009A798B" w:rsidRPr="00EB7798" w:rsidRDefault="009A798B" w:rsidP="003B1FF4">
      <w:pPr>
        <w:ind w:right="119"/>
      </w:pPr>
    </w:p>
    <w:p w14:paraId="6119E269" w14:textId="3E1382DD" w:rsidR="009A798B" w:rsidRPr="00EB7798" w:rsidRDefault="00ED5339" w:rsidP="003B1FF4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Стимулирующая акция «</w:t>
      </w:r>
      <w:r w:rsidR="00EA5B40" w:rsidRPr="00EB7798">
        <w:rPr>
          <w:rFonts w:eastAsia="Times New Roman"/>
        </w:rPr>
        <w:t>Мандариновое промо</w:t>
      </w:r>
      <w:r w:rsidRPr="00EB7798">
        <w:rPr>
          <w:rFonts w:eastAsia="Times New Roman"/>
        </w:rPr>
        <w:t xml:space="preserve">» проводится с целью повышения узнаваемости </w:t>
      </w:r>
      <w:r w:rsidR="001E41A2">
        <w:rPr>
          <w:rFonts w:eastAsia="Times New Roman"/>
        </w:rPr>
        <w:t>товарного знака</w:t>
      </w:r>
      <w:r w:rsidR="001E41A2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 xml:space="preserve">сети </w:t>
      </w:r>
      <w:r w:rsidR="00910CF4" w:rsidRPr="00EB7798">
        <w:rPr>
          <w:rFonts w:eastAsia="Times New Roman"/>
        </w:rPr>
        <w:t>«</w:t>
      </w:r>
      <w:r w:rsidR="00914594">
        <w:rPr>
          <w:rFonts w:eastAsia="Times New Roman"/>
        </w:rPr>
        <w:t>ДИКСИ</w:t>
      </w:r>
      <w:r w:rsidR="00910CF4" w:rsidRPr="00EB7798">
        <w:rPr>
          <w:rFonts w:eastAsia="Times New Roman"/>
        </w:rPr>
        <w:t>»</w:t>
      </w:r>
      <w:r w:rsidRPr="00EB7798">
        <w:rPr>
          <w:rFonts w:eastAsia="Times New Roman"/>
        </w:rPr>
        <w:t>, повышения лояльности к нему, а также стимулирования продаж в данной сети. Принимая участие в стимулирующей акции «</w:t>
      </w:r>
      <w:r w:rsidR="00EA5B40" w:rsidRPr="00EB7798">
        <w:rPr>
          <w:rFonts w:eastAsia="Times New Roman"/>
        </w:rPr>
        <w:t>Мандариновое промо</w:t>
      </w:r>
      <w:r w:rsidRPr="00EB7798">
        <w:rPr>
          <w:rFonts w:eastAsia="Times New Roman"/>
        </w:rPr>
        <w:t>» (далее – «Акция»), Участники полностью соглашаются с настоящими правилами (далее – «Правила»).</w:t>
      </w:r>
    </w:p>
    <w:p w14:paraId="390FC7A9" w14:textId="77777777" w:rsidR="00A40311" w:rsidRPr="00EB7798" w:rsidRDefault="00A40311" w:rsidP="003B1FF4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 xml:space="preserve"> </w:t>
      </w:r>
    </w:p>
    <w:p w14:paraId="2D6B7F5A" w14:textId="47F6011A" w:rsidR="00A40311" w:rsidRPr="00EB7798" w:rsidRDefault="00A40311" w:rsidP="003B1FF4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Акция</w:t>
      </w:r>
      <w:r w:rsidR="005A6AB5" w:rsidRPr="00EB7798">
        <w:rPr>
          <w:rFonts w:eastAsia="Times New Roman"/>
        </w:rPr>
        <w:t xml:space="preserve"> не является лотереей, как </w:t>
      </w:r>
      <w:r w:rsidR="008934E7" w:rsidRPr="00EB7798">
        <w:rPr>
          <w:rFonts w:eastAsia="Times New Roman"/>
        </w:rPr>
        <w:t>это</w:t>
      </w:r>
      <w:r w:rsidR="005A6AB5" w:rsidRPr="00EB7798">
        <w:rPr>
          <w:rFonts w:eastAsia="Times New Roman"/>
        </w:rPr>
        <w:t xml:space="preserve"> определен</w:t>
      </w:r>
      <w:r w:rsidR="008934E7" w:rsidRPr="00EB7798">
        <w:rPr>
          <w:rFonts w:eastAsia="Times New Roman"/>
        </w:rPr>
        <w:t>о</w:t>
      </w:r>
      <w:r w:rsidR="005A6AB5" w:rsidRPr="00EB7798">
        <w:rPr>
          <w:rFonts w:eastAsia="Times New Roman"/>
        </w:rPr>
        <w:t xml:space="preserve"> в Федеральном законе от 11.11.2003 N 138-ФЗ "О лотереях", не содержит элементы риска, определение победителей не основано на принципе случайного определения выигрышей.</w:t>
      </w:r>
      <w:r w:rsidR="00963D4F" w:rsidRPr="00EB7798">
        <w:rPr>
          <w:rFonts w:eastAsia="Times New Roman"/>
        </w:rPr>
        <w:t xml:space="preserve"> </w:t>
      </w:r>
      <w:r w:rsidR="00727139" w:rsidRPr="00EB7798">
        <w:rPr>
          <w:color w:val="000000"/>
        </w:rPr>
        <w:t xml:space="preserve">Организатор гарантирует, что при определении возможности получения </w:t>
      </w:r>
      <w:r w:rsidR="00111B9B">
        <w:rPr>
          <w:color w:val="000000"/>
        </w:rPr>
        <w:t>призов и подарков</w:t>
      </w:r>
      <w:r w:rsidR="00727139" w:rsidRPr="00EB7798">
        <w:rPr>
          <w:color w:val="000000"/>
        </w:rPr>
        <w:t xml:space="preserve"> не используются алгоритмы или процедуры, которые могут определить результаты Акции до начала ее проведения. </w:t>
      </w:r>
      <w:r w:rsidR="00963D4F" w:rsidRPr="00EB7798">
        <w:rPr>
          <w:rFonts w:eastAsia="Times New Roman"/>
        </w:rPr>
        <w:t xml:space="preserve">Призовой фонд формируется за счет </w:t>
      </w:r>
      <w:r w:rsidR="008E6E40" w:rsidRPr="00EB7798">
        <w:rPr>
          <w:rFonts w:eastAsia="Times New Roman"/>
        </w:rPr>
        <w:t xml:space="preserve">средств </w:t>
      </w:r>
      <w:r w:rsidR="004D1CD4">
        <w:rPr>
          <w:rFonts w:eastAsia="Times New Roman"/>
        </w:rPr>
        <w:t xml:space="preserve">Организатора и </w:t>
      </w:r>
      <w:r w:rsidR="000C66D2">
        <w:rPr>
          <w:rFonts w:eastAsia="Times New Roman"/>
        </w:rPr>
        <w:t>Партнер</w:t>
      </w:r>
      <w:r w:rsidR="00E4770E">
        <w:rPr>
          <w:rFonts w:eastAsia="Times New Roman"/>
        </w:rPr>
        <w:t>ов</w:t>
      </w:r>
      <w:r w:rsidR="00E4770E" w:rsidRPr="00EB7798">
        <w:rPr>
          <w:rFonts w:eastAsia="Times New Roman"/>
        </w:rPr>
        <w:t xml:space="preserve"> </w:t>
      </w:r>
      <w:r w:rsidR="00963D4F" w:rsidRPr="00EB7798">
        <w:rPr>
          <w:rFonts w:eastAsia="Times New Roman"/>
        </w:rPr>
        <w:t>акции.</w:t>
      </w:r>
    </w:p>
    <w:p w14:paraId="10017B30" w14:textId="77777777" w:rsidR="005A6AB5" w:rsidRPr="00EB7798" w:rsidRDefault="005A6AB5" w:rsidP="003B1FF4">
      <w:pPr>
        <w:ind w:right="119"/>
        <w:jc w:val="both"/>
        <w:rPr>
          <w:rFonts w:eastAsia="Times New Roman"/>
          <w:b/>
          <w:bCs/>
        </w:rPr>
      </w:pPr>
    </w:p>
    <w:p w14:paraId="23DF8B99" w14:textId="77777777" w:rsidR="005A6AB5" w:rsidRPr="00EB7798" w:rsidRDefault="005A6AB5" w:rsidP="003B1FF4">
      <w:pPr>
        <w:ind w:right="119"/>
        <w:jc w:val="both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>Термины и определения</w:t>
      </w:r>
      <w:r w:rsidR="008934E7" w:rsidRPr="00EB7798">
        <w:rPr>
          <w:rFonts w:eastAsia="Times New Roman"/>
          <w:b/>
          <w:bCs/>
        </w:rPr>
        <w:t>.</w:t>
      </w:r>
      <w:r w:rsidRPr="00EB7798">
        <w:rPr>
          <w:rFonts w:eastAsia="Times New Roman"/>
          <w:b/>
          <w:bCs/>
        </w:rPr>
        <w:t xml:space="preserve"> </w:t>
      </w:r>
    </w:p>
    <w:p w14:paraId="51FB3809" w14:textId="77777777" w:rsidR="005A6AB5" w:rsidRPr="00EB7798" w:rsidRDefault="005A6AB5" w:rsidP="003B1FF4">
      <w:pPr>
        <w:ind w:right="119"/>
        <w:jc w:val="both"/>
        <w:rPr>
          <w:rFonts w:eastAsia="Times New Roman"/>
          <w:b/>
          <w:bCs/>
        </w:rPr>
      </w:pPr>
    </w:p>
    <w:p w14:paraId="0C2BE2F6" w14:textId="5BB6E598" w:rsidR="00963D4F" w:rsidRPr="00CE15E7" w:rsidRDefault="005A6AB5" w:rsidP="003B1FF4">
      <w:pPr>
        <w:autoSpaceDE w:val="0"/>
        <w:autoSpaceDN w:val="0"/>
        <w:adjustRightInd w:val="0"/>
        <w:jc w:val="both"/>
        <w:rPr>
          <w:color w:val="000000"/>
        </w:rPr>
      </w:pPr>
      <w:r w:rsidRPr="00CE15E7">
        <w:rPr>
          <w:rFonts w:eastAsia="Times New Roman"/>
          <w:b/>
          <w:bCs/>
        </w:rPr>
        <w:t>Участник Акции</w:t>
      </w:r>
      <w:r w:rsidR="00EC6F54" w:rsidRPr="00CE15E7">
        <w:rPr>
          <w:rFonts w:eastAsia="Times New Roman"/>
          <w:b/>
          <w:bCs/>
        </w:rPr>
        <w:t xml:space="preserve"> (Участник)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–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дееспособное физическое лицо,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достигшее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18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лет,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постоянно проживающее на территории РФ</w:t>
      </w:r>
      <w:r w:rsidR="00963D4F" w:rsidRPr="00CE15E7">
        <w:rPr>
          <w:color w:val="000000"/>
        </w:rPr>
        <w:t xml:space="preserve"> при условии соблюдения положений настоящих Правил. </w:t>
      </w:r>
    </w:p>
    <w:p w14:paraId="28E128AA" w14:textId="77777777" w:rsidR="005A6AB5" w:rsidRPr="00EB7798" w:rsidRDefault="005A6AB5" w:rsidP="003B1FF4">
      <w:pPr>
        <w:ind w:right="119"/>
        <w:jc w:val="both"/>
      </w:pPr>
    </w:p>
    <w:p w14:paraId="57A42039" w14:textId="11515A5B" w:rsidR="00EB7C92" w:rsidRPr="00EB7798" w:rsidRDefault="005A6AB5" w:rsidP="003B1FF4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  <w:b/>
          <w:bCs/>
        </w:rPr>
        <w:t xml:space="preserve">Скретч-карта </w:t>
      </w:r>
      <w:r w:rsidR="000443E4" w:rsidRPr="00EB7798">
        <w:rPr>
          <w:rFonts w:eastAsia="Times New Roman"/>
        </w:rPr>
        <w:t>–</w:t>
      </w:r>
      <w:r w:rsidR="00727139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>двусторонняя карта</w:t>
      </w:r>
      <w:r w:rsidR="00727139" w:rsidRPr="00EB7798">
        <w:rPr>
          <w:rFonts w:eastAsia="Times New Roman"/>
        </w:rPr>
        <w:t xml:space="preserve"> со стираемым защитным слоем (скретч-слой)</w:t>
      </w:r>
      <w:r w:rsidRPr="00EB7798">
        <w:rPr>
          <w:rFonts w:eastAsia="Times New Roman"/>
        </w:rPr>
        <w:t xml:space="preserve"> на обратной стороне,</w:t>
      </w:r>
      <w:r w:rsidRPr="00EB7798">
        <w:rPr>
          <w:rFonts w:eastAsia="Times New Roman"/>
          <w:b/>
          <w:bCs/>
        </w:rPr>
        <w:t xml:space="preserve"> </w:t>
      </w:r>
      <w:r w:rsidRPr="00EB7798">
        <w:rPr>
          <w:rFonts w:eastAsia="Times New Roman"/>
        </w:rPr>
        <w:t xml:space="preserve">выдаваемая кассиром </w:t>
      </w:r>
      <w:r w:rsidR="00727139" w:rsidRPr="00EB7798">
        <w:rPr>
          <w:rFonts w:eastAsia="Times New Roman"/>
        </w:rPr>
        <w:t xml:space="preserve">покупателю </w:t>
      </w:r>
      <w:r w:rsidRPr="00EB7798">
        <w:rPr>
          <w:rFonts w:eastAsia="Times New Roman"/>
        </w:rPr>
        <w:t>за каждую покупку в сети маг</w:t>
      </w:r>
      <w:r w:rsidR="003008D0" w:rsidRPr="00EB7798">
        <w:rPr>
          <w:rFonts w:eastAsia="Times New Roman"/>
        </w:rPr>
        <w:t>азинов «</w:t>
      </w:r>
      <w:r w:rsidR="00914594">
        <w:rPr>
          <w:rFonts w:eastAsia="Times New Roman"/>
        </w:rPr>
        <w:t>ДИКСИ</w:t>
      </w:r>
      <w:r w:rsidR="003008D0" w:rsidRPr="00EB7798">
        <w:rPr>
          <w:rFonts w:eastAsia="Times New Roman"/>
        </w:rPr>
        <w:t xml:space="preserve">» </w:t>
      </w:r>
      <w:r w:rsidR="00EB7C92" w:rsidRPr="00EB7798">
        <w:rPr>
          <w:rFonts w:eastAsia="Times New Roman"/>
        </w:rPr>
        <w:t>в соответствии с условиями настоящих Правил.</w:t>
      </w:r>
    </w:p>
    <w:p w14:paraId="54869707" w14:textId="77777777" w:rsidR="005A6AB5" w:rsidRPr="00EB7798" w:rsidRDefault="005A6AB5" w:rsidP="003B1FF4">
      <w:pPr>
        <w:ind w:right="119"/>
      </w:pPr>
    </w:p>
    <w:p w14:paraId="4A5CD52A" w14:textId="0D12B13F" w:rsidR="005A6AB5" w:rsidRPr="00EB7798" w:rsidRDefault="005A6AB5" w:rsidP="003B1FF4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  <w:b/>
          <w:bCs/>
        </w:rPr>
        <w:t xml:space="preserve">Победитель </w:t>
      </w:r>
      <w:r w:rsidRPr="00EB7798">
        <w:rPr>
          <w:rFonts w:eastAsia="Times New Roman"/>
        </w:rPr>
        <w:t>-</w:t>
      </w:r>
      <w:r w:rsidRPr="00EB7798">
        <w:rPr>
          <w:rFonts w:eastAsia="Times New Roman"/>
          <w:b/>
          <w:bCs/>
        </w:rPr>
        <w:t xml:space="preserve"> </w:t>
      </w:r>
      <w:r w:rsidRPr="00EB7798">
        <w:rPr>
          <w:rFonts w:eastAsia="Times New Roman"/>
        </w:rPr>
        <w:t>Участник Акции,</w:t>
      </w:r>
      <w:r w:rsidRPr="00EB7798">
        <w:rPr>
          <w:rFonts w:eastAsia="Times New Roman"/>
          <w:b/>
          <w:bCs/>
        </w:rPr>
        <w:t xml:space="preserve"> </w:t>
      </w:r>
      <w:r w:rsidRPr="00EB7798">
        <w:rPr>
          <w:rFonts w:eastAsia="Times New Roman"/>
        </w:rPr>
        <w:t xml:space="preserve">имеющий право на получение </w:t>
      </w:r>
      <w:r w:rsidR="00856CBC" w:rsidRPr="00EB7798">
        <w:rPr>
          <w:rFonts w:eastAsia="Times New Roman"/>
        </w:rPr>
        <w:t xml:space="preserve">Приза </w:t>
      </w:r>
      <w:r w:rsidRPr="00EB7798">
        <w:rPr>
          <w:rFonts w:eastAsia="Times New Roman"/>
        </w:rPr>
        <w:t>в соответствии с</w:t>
      </w:r>
      <w:r w:rsidRPr="00EB7798">
        <w:rPr>
          <w:rFonts w:eastAsia="Times New Roman"/>
          <w:b/>
          <w:bCs/>
        </w:rPr>
        <w:t xml:space="preserve"> </w:t>
      </w:r>
      <w:r w:rsidRPr="00EB7798">
        <w:rPr>
          <w:rFonts w:eastAsia="Times New Roman"/>
        </w:rPr>
        <w:t xml:space="preserve">условиями настоящих </w:t>
      </w:r>
      <w:r w:rsidR="007D448A" w:rsidRPr="00EB7798">
        <w:rPr>
          <w:rFonts w:eastAsia="Times New Roman"/>
        </w:rPr>
        <w:t>П</w:t>
      </w:r>
      <w:r w:rsidRPr="00EB7798">
        <w:rPr>
          <w:rFonts w:eastAsia="Times New Roman"/>
        </w:rPr>
        <w:t>равил.</w:t>
      </w:r>
    </w:p>
    <w:p w14:paraId="666A7C21" w14:textId="77777777" w:rsidR="005A6AB5" w:rsidRPr="00EB7798" w:rsidRDefault="005A6AB5" w:rsidP="003B1FF4">
      <w:pPr>
        <w:ind w:right="119"/>
        <w:jc w:val="both"/>
      </w:pPr>
    </w:p>
    <w:p w14:paraId="1E28EFF5" w14:textId="0D9030A1" w:rsidR="005A6AB5" w:rsidRPr="00EB7798" w:rsidRDefault="005A6AB5" w:rsidP="003B1FF4">
      <w:pPr>
        <w:ind w:right="119"/>
        <w:jc w:val="both"/>
      </w:pPr>
      <w:r w:rsidRPr="00EB7798">
        <w:rPr>
          <w:b/>
        </w:rPr>
        <w:t xml:space="preserve">Приз - </w:t>
      </w:r>
      <w:r w:rsidRPr="00EB7798">
        <w:t xml:space="preserve">доход в </w:t>
      </w:r>
      <w:r w:rsidR="001E41A2">
        <w:t>смешанной</w:t>
      </w:r>
      <w:r w:rsidR="001E41A2" w:rsidRPr="00EB7798">
        <w:t xml:space="preserve"> </w:t>
      </w:r>
      <w:r w:rsidRPr="00EB7798">
        <w:t>форме</w:t>
      </w:r>
      <w:r w:rsidR="001E41A2">
        <w:t xml:space="preserve"> (неденежная и денежная форма)</w:t>
      </w:r>
      <w:r w:rsidRPr="00EB7798">
        <w:t xml:space="preserve">, указанный в п. </w:t>
      </w:r>
      <w:r w:rsidR="00746C61">
        <w:rPr>
          <w:b/>
        </w:rPr>
        <w:t>6</w:t>
      </w:r>
      <w:r w:rsidR="005B342D" w:rsidRPr="00EB7798">
        <w:rPr>
          <w:b/>
        </w:rPr>
        <w:t>.2.</w:t>
      </w:r>
      <w:r w:rsidRPr="00EB7798">
        <w:t xml:space="preserve"> Правил, </w:t>
      </w:r>
      <w:r w:rsidR="005B342D" w:rsidRPr="00EB7798">
        <w:t>разыгрываемый</w:t>
      </w:r>
      <w:r w:rsidRPr="00EB7798">
        <w:t xml:space="preserve"> </w:t>
      </w:r>
      <w:r w:rsidR="005B342D" w:rsidRPr="00EB7798">
        <w:t>Организатором</w:t>
      </w:r>
      <w:r w:rsidRPr="00EB7798">
        <w:t xml:space="preserve"> Акции, в соответствии с </w:t>
      </w:r>
      <w:r w:rsidR="00FA4A99" w:rsidRPr="00EB7798">
        <w:t xml:space="preserve">разделом </w:t>
      </w:r>
      <w:r w:rsidR="00FA4A99" w:rsidRPr="00EB7798">
        <w:rPr>
          <w:b/>
        </w:rPr>
        <w:t>3</w:t>
      </w:r>
      <w:r w:rsidRPr="00EB7798">
        <w:rPr>
          <w:b/>
        </w:rPr>
        <w:t xml:space="preserve"> </w:t>
      </w:r>
      <w:r w:rsidRPr="00EB7798">
        <w:t>настоящих Правил.</w:t>
      </w:r>
    </w:p>
    <w:p w14:paraId="0152EC60" w14:textId="6542C456" w:rsidR="00CE538C" w:rsidRPr="00EB7798" w:rsidRDefault="00CE538C" w:rsidP="003B1FF4">
      <w:pPr>
        <w:ind w:right="119"/>
        <w:jc w:val="both"/>
      </w:pPr>
    </w:p>
    <w:p w14:paraId="4D73108D" w14:textId="0036D8FB" w:rsidR="00CE538C" w:rsidRPr="00EB7798" w:rsidRDefault="00CE538C" w:rsidP="003B1FF4">
      <w:pPr>
        <w:ind w:right="119"/>
        <w:jc w:val="both"/>
      </w:pPr>
      <w:r w:rsidRPr="00EB7798">
        <w:rPr>
          <w:b/>
        </w:rPr>
        <w:t>Подарок</w:t>
      </w:r>
      <w:r w:rsidRPr="00EB7798">
        <w:t xml:space="preserve"> </w:t>
      </w:r>
      <w:r w:rsidR="001E41A2">
        <w:t>-</w:t>
      </w:r>
      <w:r w:rsidRPr="00EB7798">
        <w:t xml:space="preserve"> доход в неденежной форме, находящийся под </w:t>
      </w:r>
      <w:r w:rsidRPr="00EB7798">
        <w:rPr>
          <w:rFonts w:eastAsia="Times New Roman"/>
        </w:rPr>
        <w:t>скретч-слоем Скретч-карты выраженный в виде скидки на последующие покупки в сети магазинов «</w:t>
      </w:r>
      <w:r w:rsidR="00914594">
        <w:rPr>
          <w:rFonts w:eastAsia="Times New Roman"/>
        </w:rPr>
        <w:t>ДИКСИ</w:t>
      </w:r>
      <w:r w:rsidRPr="00EB7798">
        <w:rPr>
          <w:rFonts w:eastAsia="Times New Roman"/>
        </w:rPr>
        <w:t xml:space="preserve">» или право участия в розыгрыше </w:t>
      </w:r>
      <w:r w:rsidR="001E41A2">
        <w:rPr>
          <w:rFonts w:eastAsia="Times New Roman"/>
        </w:rPr>
        <w:t xml:space="preserve">Призов </w:t>
      </w:r>
      <w:r w:rsidRPr="00EB7798">
        <w:rPr>
          <w:rFonts w:eastAsia="Times New Roman"/>
        </w:rPr>
        <w:t>в соответствии с условиями настоящих Правил.</w:t>
      </w:r>
    </w:p>
    <w:p w14:paraId="238A480C" w14:textId="77777777" w:rsidR="005A6AB5" w:rsidRPr="00EB7798" w:rsidRDefault="005A6AB5" w:rsidP="003B1FF4">
      <w:pPr>
        <w:ind w:right="119"/>
        <w:jc w:val="both"/>
        <w:rPr>
          <w:b/>
        </w:rPr>
      </w:pPr>
    </w:p>
    <w:p w14:paraId="0AFAB720" w14:textId="77777777" w:rsidR="005A6AB5" w:rsidRPr="00EB7798" w:rsidRDefault="005A6AB5" w:rsidP="003B1FF4">
      <w:pPr>
        <w:ind w:right="119"/>
        <w:jc w:val="both"/>
      </w:pPr>
      <w:r w:rsidRPr="00EB7798">
        <w:t>Настоящими Правилами могут быть предусмотрены иные термины, не определенные в настоящем разделе, толкование которых осуществляется в соответствии с текстом настоящих Правил и нормативными правовыми актами РФ. В случае отсутствия однозначного толкования термина в тексте Правил и в нормативных правовых актах РФ следует руководствоваться толкованием термина, сложившимся в практике делового оборота.</w:t>
      </w:r>
    </w:p>
    <w:p w14:paraId="4F4FF408" w14:textId="77777777" w:rsidR="005A6AB5" w:rsidRPr="00EB7798" w:rsidRDefault="005A6AB5" w:rsidP="003B1FF4">
      <w:pPr>
        <w:ind w:right="119"/>
      </w:pPr>
    </w:p>
    <w:p w14:paraId="4951B398" w14:textId="77777777" w:rsidR="009A798B" w:rsidRPr="00EB7798" w:rsidRDefault="00ED5339" w:rsidP="003B1FF4">
      <w:pPr>
        <w:numPr>
          <w:ilvl w:val="0"/>
          <w:numId w:val="1"/>
        </w:numPr>
        <w:tabs>
          <w:tab w:val="left" w:pos="0"/>
        </w:tabs>
        <w:ind w:right="119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 xml:space="preserve">Общие положения проведения </w:t>
      </w:r>
      <w:r w:rsidR="005A6AB5" w:rsidRPr="00EB7798">
        <w:rPr>
          <w:rFonts w:eastAsia="Times New Roman"/>
          <w:b/>
          <w:bCs/>
        </w:rPr>
        <w:t>Акции.</w:t>
      </w:r>
    </w:p>
    <w:p w14:paraId="5E639C25" w14:textId="77777777" w:rsidR="009A798B" w:rsidRPr="00EB7798" w:rsidRDefault="009A798B" w:rsidP="003B1FF4">
      <w:pPr>
        <w:ind w:right="119"/>
      </w:pPr>
    </w:p>
    <w:p w14:paraId="2E6A0DAF" w14:textId="77777777" w:rsidR="009A798B" w:rsidRPr="00EB7798" w:rsidRDefault="00ED5339" w:rsidP="003B1FF4">
      <w:pPr>
        <w:ind w:right="119"/>
      </w:pPr>
      <w:r w:rsidRPr="00EB7798">
        <w:rPr>
          <w:rFonts w:eastAsia="Times New Roman"/>
        </w:rPr>
        <w:t>1.1. Наименование Акции – «</w:t>
      </w:r>
      <w:r w:rsidR="00EA5B40" w:rsidRPr="00EB7798">
        <w:rPr>
          <w:rFonts w:eastAsia="Times New Roman"/>
        </w:rPr>
        <w:t>Мандариновое промо</w:t>
      </w:r>
      <w:r w:rsidRPr="00EB7798">
        <w:rPr>
          <w:rFonts w:eastAsia="Times New Roman"/>
        </w:rPr>
        <w:t>».</w:t>
      </w:r>
    </w:p>
    <w:p w14:paraId="359BCF09" w14:textId="77777777" w:rsidR="009A798B" w:rsidRPr="00EB7798" w:rsidRDefault="00ED5339" w:rsidP="003B1FF4">
      <w:pPr>
        <w:ind w:right="119"/>
      </w:pPr>
      <w:r w:rsidRPr="00EB7798">
        <w:rPr>
          <w:rFonts w:eastAsia="Times New Roman"/>
        </w:rPr>
        <w:t>1.2. Участие в Акции не является обязательным.</w:t>
      </w:r>
    </w:p>
    <w:p w14:paraId="1BC8C847" w14:textId="52E5F0A9" w:rsidR="009A798B" w:rsidRPr="00EB7798" w:rsidRDefault="00ED5339" w:rsidP="003B1FF4">
      <w:pPr>
        <w:ind w:right="119"/>
      </w:pPr>
      <w:r w:rsidRPr="00EB7798">
        <w:rPr>
          <w:rFonts w:eastAsia="Times New Roman"/>
        </w:rPr>
        <w:t>1.</w:t>
      </w:r>
      <w:r w:rsidR="00EA2717" w:rsidRPr="00EB7798">
        <w:rPr>
          <w:rFonts w:eastAsia="Times New Roman"/>
        </w:rPr>
        <w:t>3</w:t>
      </w:r>
      <w:r w:rsidRPr="00EB7798">
        <w:rPr>
          <w:rFonts w:eastAsia="Times New Roman"/>
        </w:rPr>
        <w:t xml:space="preserve">. Наименование Организатора </w:t>
      </w:r>
      <w:r w:rsidR="00463DC8" w:rsidRPr="00EB7798">
        <w:rPr>
          <w:rFonts w:eastAsia="Times New Roman"/>
        </w:rPr>
        <w:t xml:space="preserve">и </w:t>
      </w:r>
      <w:r w:rsidR="000C66D2">
        <w:rPr>
          <w:rFonts w:eastAsia="Times New Roman"/>
        </w:rPr>
        <w:t>Партнер</w:t>
      </w:r>
      <w:r w:rsidR="00FF3613">
        <w:rPr>
          <w:rFonts w:eastAsia="Times New Roman"/>
        </w:rPr>
        <w:t>ов</w:t>
      </w:r>
      <w:r w:rsidR="00463DC8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>Акции</w:t>
      </w:r>
      <w:r w:rsidR="00EA2717" w:rsidRPr="00EB7798">
        <w:rPr>
          <w:rFonts w:eastAsia="Times New Roman"/>
        </w:rPr>
        <w:t>:</w:t>
      </w:r>
    </w:p>
    <w:p w14:paraId="00B800C5" w14:textId="77777777" w:rsidR="009A798B" w:rsidRPr="00EB7798" w:rsidRDefault="009A798B" w:rsidP="003B1FF4">
      <w:pPr>
        <w:ind w:right="119"/>
      </w:pPr>
    </w:p>
    <w:p w14:paraId="2E024927" w14:textId="77777777" w:rsidR="00CD4D67" w:rsidRPr="00EB7798" w:rsidRDefault="00463DC8" w:rsidP="003B1FF4">
      <w:pPr>
        <w:ind w:firstLine="19"/>
        <w:jc w:val="both"/>
        <w:rPr>
          <w:rFonts w:eastAsia="Times New Roman"/>
        </w:rPr>
      </w:pPr>
      <w:r w:rsidRPr="00EB7798">
        <w:rPr>
          <w:rFonts w:eastAsia="Times New Roman"/>
          <w:b/>
          <w:bCs/>
        </w:rPr>
        <w:t xml:space="preserve">Организатор Акции - </w:t>
      </w:r>
      <w:r w:rsidR="00CD4D67" w:rsidRPr="00EB7798">
        <w:rPr>
          <w:rFonts w:eastAsia="Times New Roman"/>
        </w:rPr>
        <w:t>ООО</w:t>
      </w:r>
      <w:r w:rsidR="00ED5339" w:rsidRPr="00EB7798">
        <w:rPr>
          <w:rFonts w:eastAsia="Times New Roman"/>
        </w:rPr>
        <w:t xml:space="preserve"> «</w:t>
      </w:r>
      <w:r w:rsidR="00CD4D67" w:rsidRPr="00EB7798">
        <w:rPr>
          <w:rFonts w:eastAsia="Times New Roman"/>
        </w:rPr>
        <w:t>РЕВОЛЮШН»</w:t>
      </w:r>
    </w:p>
    <w:p w14:paraId="766164BB" w14:textId="77777777" w:rsidR="0029757C" w:rsidRPr="00EB7798" w:rsidRDefault="0029757C" w:rsidP="0029757C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Реквизиты:</w:t>
      </w:r>
    </w:p>
    <w:p w14:paraId="28BD30DE" w14:textId="77530C36" w:rsidR="00CD4D67" w:rsidRPr="00EB7798" w:rsidRDefault="00CD4D67" w:rsidP="00E220AA">
      <w:pPr>
        <w:jc w:val="both"/>
      </w:pPr>
      <w:r w:rsidRPr="00EB7798">
        <w:t>Адрес юридического лица: 129327, г. Москва, ул. Коминтерна, д.16</w:t>
      </w:r>
    </w:p>
    <w:p w14:paraId="7D086F80" w14:textId="77777777" w:rsidR="00CD4D67" w:rsidRPr="00EB7798" w:rsidRDefault="00CD4D67" w:rsidP="003B1FF4">
      <w:pPr>
        <w:ind w:firstLine="19"/>
        <w:jc w:val="both"/>
      </w:pPr>
      <w:r w:rsidRPr="00EB7798">
        <w:t xml:space="preserve">Почтовый адрес: </w:t>
      </w:r>
      <w:r w:rsidR="00D64C8F" w:rsidRPr="00EB7798">
        <w:t>105066,</w:t>
      </w:r>
      <w:r w:rsidR="003008D0" w:rsidRPr="00EB7798">
        <w:t xml:space="preserve"> </w:t>
      </w:r>
      <w:r w:rsidR="00D64C8F" w:rsidRPr="00EB7798">
        <w:t>г. Москва, ул. Старая Басманная, д. 38</w:t>
      </w:r>
    </w:p>
    <w:p w14:paraId="47AA888F" w14:textId="77777777" w:rsidR="00CD4D67" w:rsidRPr="00EB7798" w:rsidRDefault="00CD4D67" w:rsidP="003B1FF4">
      <w:pPr>
        <w:ind w:right="119"/>
      </w:pPr>
      <w:r w:rsidRPr="00EB7798">
        <w:rPr>
          <w:rFonts w:eastAsia="Times New Roman"/>
        </w:rPr>
        <w:t>Реквизиты:</w:t>
      </w:r>
    </w:p>
    <w:p w14:paraId="7445AC57" w14:textId="77777777" w:rsidR="00CD4D67" w:rsidRPr="00EB7798" w:rsidRDefault="00CD4D67" w:rsidP="003B1FF4">
      <w:pPr>
        <w:ind w:firstLine="19"/>
        <w:jc w:val="both"/>
      </w:pPr>
      <w:r w:rsidRPr="00EB7798">
        <w:t xml:space="preserve">ИНН </w:t>
      </w:r>
      <w:r w:rsidR="00D64C8F" w:rsidRPr="00EB7798">
        <w:rPr>
          <w:color w:val="333333"/>
          <w:shd w:val="clear" w:color="auto" w:fill="FFFFFF"/>
        </w:rPr>
        <w:t>30101810000000000256</w:t>
      </w:r>
    </w:p>
    <w:p w14:paraId="2FF17001" w14:textId="77777777" w:rsidR="009A798B" w:rsidRPr="00EB7798" w:rsidRDefault="003008D0" w:rsidP="00B25958">
      <w:pPr>
        <w:ind w:right="119"/>
        <w:jc w:val="both"/>
        <w:rPr>
          <w:rFonts w:eastAsia="Times New Roman"/>
        </w:rPr>
      </w:pPr>
      <w:r w:rsidRPr="00EB7798">
        <w:t xml:space="preserve"> </w:t>
      </w:r>
      <w:r w:rsidR="00CD4D67" w:rsidRPr="00EB7798">
        <w:t xml:space="preserve">ОГРН </w:t>
      </w:r>
      <w:r w:rsidR="00D64C8F" w:rsidRPr="00EB7798">
        <w:t>5087746666387</w:t>
      </w:r>
      <w:r w:rsidR="00ED5339" w:rsidRPr="00EB7798">
        <w:rPr>
          <w:rFonts w:eastAsia="Times New Roman"/>
        </w:rPr>
        <w:t>»</w:t>
      </w:r>
    </w:p>
    <w:p w14:paraId="468BAC05" w14:textId="77777777" w:rsidR="0097721B" w:rsidRDefault="0097721B" w:rsidP="00B25958">
      <w:pPr>
        <w:ind w:right="119"/>
        <w:jc w:val="both"/>
        <w:rPr>
          <w:rFonts w:eastAsia="Times New Roman"/>
          <w:b/>
        </w:rPr>
      </w:pPr>
    </w:p>
    <w:p w14:paraId="5C62AD81" w14:textId="7A83EFBF" w:rsidR="00463DC8" w:rsidRPr="00EB7798" w:rsidRDefault="000C66D2" w:rsidP="00B25958">
      <w:pPr>
        <w:ind w:right="119"/>
        <w:jc w:val="both"/>
        <w:rPr>
          <w:rFonts w:eastAsia="Times New Roman"/>
        </w:rPr>
      </w:pPr>
      <w:r>
        <w:rPr>
          <w:rFonts w:eastAsia="Times New Roman"/>
          <w:b/>
        </w:rPr>
        <w:t>Партнер</w:t>
      </w:r>
      <w:r w:rsidR="00463DC8" w:rsidRPr="00EB7798">
        <w:rPr>
          <w:rFonts w:eastAsia="Times New Roman"/>
          <w:b/>
        </w:rPr>
        <w:t xml:space="preserve"> Акции – </w:t>
      </w:r>
      <w:r w:rsidR="00463DC8" w:rsidRPr="00EB7798">
        <w:rPr>
          <w:rFonts w:eastAsia="Times New Roman"/>
        </w:rPr>
        <w:t>АО "</w:t>
      </w:r>
      <w:r w:rsidR="00914594">
        <w:rPr>
          <w:rFonts w:eastAsia="Times New Roman"/>
        </w:rPr>
        <w:t>ДИКСИ</w:t>
      </w:r>
      <w:r w:rsidR="00463DC8" w:rsidRPr="00EB7798">
        <w:rPr>
          <w:rFonts w:eastAsia="Times New Roman"/>
        </w:rPr>
        <w:t xml:space="preserve"> </w:t>
      </w:r>
      <w:r w:rsidR="003F4A50" w:rsidRPr="00EB7798">
        <w:rPr>
          <w:rFonts w:eastAsia="Times New Roman"/>
        </w:rPr>
        <w:t>Ю</w:t>
      </w:r>
      <w:r w:rsidR="00463DC8" w:rsidRPr="00EB7798">
        <w:rPr>
          <w:rFonts w:eastAsia="Times New Roman"/>
        </w:rPr>
        <w:t>г"</w:t>
      </w:r>
      <w:r w:rsidR="00FF3613">
        <w:rPr>
          <w:rFonts w:eastAsia="Times New Roman"/>
        </w:rPr>
        <w:t xml:space="preserve"> </w:t>
      </w:r>
      <w:r w:rsidR="00820841">
        <w:rPr>
          <w:rFonts w:eastAsia="Times New Roman"/>
        </w:rPr>
        <w:t>(далее «</w:t>
      </w:r>
      <w:r>
        <w:rPr>
          <w:rFonts w:eastAsia="Times New Roman"/>
        </w:rPr>
        <w:t>Партнер</w:t>
      </w:r>
      <w:r w:rsidR="00820841">
        <w:rPr>
          <w:rFonts w:eastAsia="Times New Roman"/>
        </w:rPr>
        <w:t xml:space="preserve"> -Д</w:t>
      </w:r>
      <w:r w:rsidR="007D2C5A">
        <w:rPr>
          <w:rFonts w:eastAsia="Times New Roman"/>
        </w:rPr>
        <w:t>ИКСИ</w:t>
      </w:r>
      <w:r w:rsidR="00820841">
        <w:rPr>
          <w:rFonts w:eastAsia="Times New Roman"/>
        </w:rPr>
        <w:t>»)</w:t>
      </w:r>
    </w:p>
    <w:p w14:paraId="50A71138" w14:textId="77777777" w:rsidR="003008D0" w:rsidRPr="00EB7798" w:rsidRDefault="003008D0" w:rsidP="00CE538C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Реквизиты:</w:t>
      </w:r>
    </w:p>
    <w:p w14:paraId="16EAD64C" w14:textId="77777777" w:rsidR="0029757C" w:rsidRPr="00EB7798" w:rsidRDefault="0029757C" w:rsidP="0029757C">
      <w:pPr>
        <w:ind w:right="119"/>
        <w:jc w:val="both"/>
        <w:rPr>
          <w:color w:val="000000"/>
        </w:rPr>
      </w:pPr>
      <w:r w:rsidRPr="00EB7798">
        <w:rPr>
          <w:color w:val="000000"/>
        </w:rPr>
        <w:t>Адрес: Россия, 142119, Московская область, Г. Подольск, ул. Юбилейная, д. 32А</w:t>
      </w:r>
    </w:p>
    <w:p w14:paraId="344C65A4" w14:textId="77777777" w:rsidR="003008D0" w:rsidRPr="00EB7798" w:rsidRDefault="003008D0" w:rsidP="00CE538C">
      <w:pPr>
        <w:ind w:right="119"/>
        <w:jc w:val="both"/>
        <w:rPr>
          <w:color w:val="000000"/>
        </w:rPr>
      </w:pPr>
      <w:r w:rsidRPr="00EB7798">
        <w:rPr>
          <w:color w:val="000000"/>
        </w:rPr>
        <w:t>ИНН: 5036045205</w:t>
      </w:r>
    </w:p>
    <w:p w14:paraId="71E40550" w14:textId="77777777" w:rsidR="003008D0" w:rsidRPr="00EB7798" w:rsidRDefault="003008D0" w:rsidP="00CE538C">
      <w:pPr>
        <w:ind w:right="119"/>
        <w:jc w:val="both"/>
        <w:rPr>
          <w:color w:val="000000"/>
        </w:rPr>
      </w:pPr>
      <w:r w:rsidRPr="00EB7798">
        <w:rPr>
          <w:color w:val="000000"/>
        </w:rPr>
        <w:t>ОГРН:1035007202460</w:t>
      </w:r>
    </w:p>
    <w:p w14:paraId="4075FC90" w14:textId="77777777" w:rsidR="00FF3613" w:rsidRPr="00FF3613" w:rsidRDefault="00FF3613" w:rsidP="0086349D">
      <w:pPr>
        <w:ind w:right="119"/>
        <w:jc w:val="both"/>
        <w:rPr>
          <w:b/>
          <w:bCs/>
        </w:rPr>
      </w:pPr>
    </w:p>
    <w:p w14:paraId="427CEBF7" w14:textId="5857F3E3" w:rsidR="0086349D" w:rsidRPr="006A00D9" w:rsidRDefault="000C66D2" w:rsidP="0086349D">
      <w:pPr>
        <w:ind w:right="119"/>
        <w:jc w:val="both"/>
      </w:pPr>
      <w:r w:rsidRPr="006A00D9">
        <w:rPr>
          <w:b/>
          <w:bCs/>
        </w:rPr>
        <w:t>Партнер</w:t>
      </w:r>
      <w:r w:rsidR="0086349D" w:rsidRPr="006A00D9">
        <w:rPr>
          <w:b/>
          <w:bCs/>
        </w:rPr>
        <w:t xml:space="preserve"> Акции</w:t>
      </w:r>
      <w:r w:rsidR="0086349D" w:rsidRPr="006A00D9">
        <w:t xml:space="preserve"> – ООО "Юнилевер Русь"</w:t>
      </w:r>
      <w:r w:rsidR="00820841" w:rsidRPr="006A00D9">
        <w:t xml:space="preserve"> (далее «</w:t>
      </w:r>
      <w:r w:rsidRPr="006A00D9">
        <w:t>Партнер</w:t>
      </w:r>
      <w:r w:rsidR="00820841" w:rsidRPr="006A00D9">
        <w:t>-Юнилевер»)</w:t>
      </w:r>
    </w:p>
    <w:p w14:paraId="2715DC97" w14:textId="7E8C2FEE" w:rsidR="003008D0" w:rsidRPr="0029757C" w:rsidRDefault="0086349D" w:rsidP="0086349D">
      <w:pPr>
        <w:ind w:right="119"/>
        <w:jc w:val="both"/>
      </w:pPr>
      <w:r w:rsidRPr="0029757C">
        <w:t>Реквизиты:</w:t>
      </w:r>
    </w:p>
    <w:p w14:paraId="4807078B" w14:textId="69FE2089" w:rsidR="00AF4FCB" w:rsidRPr="00E220AA" w:rsidRDefault="0029757C" w:rsidP="00AF4FCB">
      <w:pPr>
        <w:ind w:right="119"/>
        <w:jc w:val="both"/>
        <w:rPr>
          <w:rFonts w:eastAsia="Microsoft Sans Serif"/>
          <w:color w:val="000000"/>
          <w:sz w:val="21"/>
          <w:szCs w:val="21"/>
          <w:lang w:bidi="ru-RU"/>
        </w:rPr>
      </w:pPr>
      <w:r w:rsidRPr="0029757C">
        <w:rPr>
          <w:color w:val="000000"/>
        </w:rPr>
        <w:t>Адрес:</w:t>
      </w:r>
      <w:r w:rsidRPr="0029757C">
        <w:rPr>
          <w:rStyle w:val="a3"/>
        </w:rPr>
        <w:t xml:space="preserve"> </w:t>
      </w:r>
      <w:r w:rsidRPr="0029757C">
        <w:rPr>
          <w:rStyle w:val="2105pt"/>
          <w:rFonts w:ascii="Times New Roman" w:hAnsi="Times New Roman" w:cs="Times New Roman"/>
        </w:rPr>
        <w:t>123022, Москва, ул. Сергея Макеева, д. 13</w:t>
      </w:r>
    </w:p>
    <w:p w14:paraId="50B936A3" w14:textId="77777777" w:rsidR="00AF4FCB" w:rsidRPr="0029757C" w:rsidRDefault="00AF4FCB" w:rsidP="00AF4FCB">
      <w:pPr>
        <w:ind w:right="119"/>
        <w:jc w:val="both"/>
        <w:rPr>
          <w:color w:val="000000"/>
        </w:rPr>
      </w:pPr>
      <w:r w:rsidRPr="0029757C">
        <w:rPr>
          <w:color w:val="000000"/>
        </w:rPr>
        <w:t xml:space="preserve">ИНН: </w:t>
      </w:r>
      <w:r w:rsidRPr="0029757C">
        <w:rPr>
          <w:rStyle w:val="2105pt"/>
          <w:rFonts w:ascii="Times New Roman" w:hAnsi="Times New Roman" w:cs="Times New Roman"/>
        </w:rPr>
        <w:t>7705183476</w:t>
      </w:r>
    </w:p>
    <w:p w14:paraId="6C71EE91" w14:textId="77777777" w:rsidR="00AF4FCB" w:rsidRPr="0029757C" w:rsidRDefault="00AF4FCB" w:rsidP="00AF4FCB">
      <w:pPr>
        <w:ind w:right="119"/>
        <w:jc w:val="both"/>
        <w:rPr>
          <w:color w:val="000000"/>
        </w:rPr>
      </w:pPr>
      <w:r w:rsidRPr="0029757C">
        <w:rPr>
          <w:color w:val="000000"/>
        </w:rPr>
        <w:t>ОГРН:</w:t>
      </w:r>
      <w:r w:rsidRPr="0029757C">
        <w:rPr>
          <w:rStyle w:val="a3"/>
        </w:rPr>
        <w:t xml:space="preserve"> </w:t>
      </w:r>
      <w:r w:rsidRPr="0029757C">
        <w:rPr>
          <w:rStyle w:val="2105pt"/>
          <w:rFonts w:ascii="Times New Roman" w:hAnsi="Times New Roman" w:cs="Times New Roman"/>
        </w:rPr>
        <w:t>1027739039240</w:t>
      </w:r>
    </w:p>
    <w:p w14:paraId="6317B891" w14:textId="77777777" w:rsidR="0086349D" w:rsidRPr="0086349D" w:rsidRDefault="0086349D" w:rsidP="0086349D">
      <w:pPr>
        <w:ind w:right="119"/>
        <w:jc w:val="both"/>
        <w:rPr>
          <w:color w:val="C00000"/>
        </w:rPr>
      </w:pPr>
    </w:p>
    <w:p w14:paraId="7D8D152B" w14:textId="10BCCA4D" w:rsidR="0086349D" w:rsidRDefault="00A828AF" w:rsidP="0086349D">
      <w:pPr>
        <w:ind w:right="119"/>
        <w:jc w:val="both"/>
      </w:pPr>
      <w:r>
        <w:t xml:space="preserve">далее </w:t>
      </w:r>
      <w:r>
        <w:rPr>
          <w:rFonts w:eastAsia="Times New Roman"/>
        </w:rPr>
        <w:t xml:space="preserve">«Партнер -ДИКСИ» и </w:t>
      </w:r>
      <w:r w:rsidRPr="00FF3613">
        <w:t>«Партнер-Юнилевер»</w:t>
      </w:r>
      <w:r>
        <w:t xml:space="preserve"> именуются совместно «Партнёры».</w:t>
      </w:r>
    </w:p>
    <w:p w14:paraId="37FBE06C" w14:textId="77777777" w:rsidR="0086349D" w:rsidRPr="00EB7798" w:rsidRDefault="0086349D" w:rsidP="0086349D">
      <w:pPr>
        <w:ind w:right="119"/>
        <w:jc w:val="both"/>
      </w:pPr>
    </w:p>
    <w:p w14:paraId="0CBC57A3" w14:textId="2FB5C669" w:rsidR="005A6AB5" w:rsidRPr="00EB7798" w:rsidRDefault="00483C9F" w:rsidP="00EA2717">
      <w:pPr>
        <w:ind w:right="119"/>
        <w:jc w:val="both"/>
      </w:pPr>
      <w:r w:rsidRPr="00EB7798">
        <w:t>1.</w:t>
      </w:r>
      <w:r w:rsidR="00EA2717" w:rsidRPr="00EB7798">
        <w:t>4</w:t>
      </w:r>
      <w:r w:rsidRPr="00EB7798">
        <w:t xml:space="preserve">. </w:t>
      </w:r>
      <w:r w:rsidR="005A6AB5" w:rsidRPr="00EB7798">
        <w:t>Принимая участие в Акции, Участник Акции гарантирует, что ознакомлен с условиями настоящих Правил, безоговорочно соглашается с ними, даёт свое согласие Организатору на обработку и использование своих персональных данных в порядке, определенном настоящим</w:t>
      </w:r>
      <w:r w:rsidR="003F4A50" w:rsidRPr="00EB7798">
        <w:t>и Правилами</w:t>
      </w:r>
      <w:r w:rsidR="00CF1AD5">
        <w:t xml:space="preserve"> </w:t>
      </w:r>
      <w:r w:rsidR="00CF1AD5" w:rsidRPr="00EB7798">
        <w:t>(далее – Правила, правила Акции)</w:t>
      </w:r>
      <w:r w:rsidR="005A6AB5" w:rsidRPr="00EB7798">
        <w:t xml:space="preserve">. </w:t>
      </w:r>
    </w:p>
    <w:p w14:paraId="01BAADCE" w14:textId="36E429AF" w:rsidR="009F77F1" w:rsidRPr="00EB7798" w:rsidRDefault="009F77F1" w:rsidP="008C4F44">
      <w:pPr>
        <w:ind w:right="119"/>
        <w:jc w:val="both"/>
      </w:pPr>
      <w:r w:rsidRPr="00EB7798">
        <w:t>1.</w:t>
      </w:r>
      <w:r w:rsidR="00EA2717" w:rsidRPr="00EB7798">
        <w:t>5</w:t>
      </w:r>
      <w:r w:rsidRPr="00EB7798">
        <w:t xml:space="preserve">. Сотрудники Организатора и </w:t>
      </w:r>
      <w:r w:rsidR="000C66D2">
        <w:t>Партнеров</w:t>
      </w:r>
      <w:r w:rsidRPr="00EB7798">
        <w:t xml:space="preserve"> не оказывают помощь Участникам Акции по выходу онлайн в Интернет.</w:t>
      </w:r>
    </w:p>
    <w:p w14:paraId="543ADAFD" w14:textId="05BD2245" w:rsidR="009F77F1" w:rsidRPr="00EB7798" w:rsidRDefault="00B25958" w:rsidP="008C4F44">
      <w:pPr>
        <w:ind w:right="119"/>
        <w:jc w:val="both"/>
      </w:pPr>
      <w:r w:rsidRPr="00EB7798">
        <w:t>1.</w:t>
      </w:r>
      <w:r w:rsidR="00EA2717" w:rsidRPr="00EB7798">
        <w:t>6</w:t>
      </w:r>
      <w:r w:rsidRPr="00EB7798">
        <w:t>.</w:t>
      </w:r>
      <w:r w:rsidR="009F77F1" w:rsidRPr="00EB7798">
        <w:t xml:space="preserve"> Организатор Акции имеет право: </w:t>
      </w:r>
    </w:p>
    <w:p w14:paraId="70EFF200" w14:textId="5D571408" w:rsidR="009F77F1" w:rsidRPr="00EB7798" w:rsidRDefault="00B25958" w:rsidP="008C4F44">
      <w:pPr>
        <w:autoSpaceDE w:val="0"/>
        <w:autoSpaceDN w:val="0"/>
        <w:adjustRightInd w:val="0"/>
        <w:ind w:right="119"/>
        <w:jc w:val="both"/>
      </w:pPr>
      <w:r w:rsidRPr="00EB7798">
        <w:t>1.</w:t>
      </w:r>
      <w:r w:rsidR="00EA2717" w:rsidRPr="00EB7798">
        <w:t>6</w:t>
      </w:r>
      <w:r w:rsidRPr="00EB7798">
        <w:t xml:space="preserve">.1. </w:t>
      </w:r>
      <w:r w:rsidR="009F77F1" w:rsidRPr="00EB7798">
        <w:t xml:space="preserve">Отменить проведение Акции до ее начала при условии уведомления Участников Акции о такой отмене путем размещения соответствующего объявления на сайте </w:t>
      </w:r>
      <w:hyperlink r:id="rId11" w:history="1">
        <w:r w:rsidR="009F77F1" w:rsidRPr="00EB7798">
          <w:t>www.dixy.ru</w:t>
        </w:r>
      </w:hyperlink>
      <w:r w:rsidR="009F77F1" w:rsidRPr="00EB7798">
        <w:t>.</w:t>
      </w:r>
    </w:p>
    <w:p w14:paraId="4023DEE3" w14:textId="06E621C4" w:rsidR="009F77F1" w:rsidRPr="00EB7798" w:rsidRDefault="00B25958" w:rsidP="008C4F44">
      <w:pPr>
        <w:autoSpaceDE w:val="0"/>
        <w:autoSpaceDN w:val="0"/>
        <w:adjustRightInd w:val="0"/>
        <w:ind w:right="119"/>
        <w:jc w:val="both"/>
      </w:pPr>
      <w:r w:rsidRPr="00EB7798">
        <w:t>1</w:t>
      </w:r>
      <w:r w:rsidR="009F77F1" w:rsidRPr="00EB7798">
        <w:t>.</w:t>
      </w:r>
      <w:r w:rsidR="00EA2717" w:rsidRPr="00EB7798">
        <w:t>6</w:t>
      </w:r>
      <w:r w:rsidR="009F77F1" w:rsidRPr="00EB7798">
        <w:t xml:space="preserve">.2. Приостановить проведение Акции после ее начала, при условии уведомления Участников Акции о таком приостановлении путем размещения соответствующего объявления на сайте </w:t>
      </w:r>
      <w:hyperlink r:id="rId12" w:history="1">
        <w:r w:rsidR="009F77F1" w:rsidRPr="00EB7798">
          <w:t>www.dixy.ru</w:t>
        </w:r>
      </w:hyperlink>
      <w:r w:rsidR="009F77F1" w:rsidRPr="00EB7798">
        <w:t xml:space="preserve"> .</w:t>
      </w:r>
    </w:p>
    <w:p w14:paraId="3B2A9217" w14:textId="09BC8404" w:rsidR="009F77F1" w:rsidRDefault="00B25958" w:rsidP="008C4F44">
      <w:pPr>
        <w:autoSpaceDE w:val="0"/>
        <w:autoSpaceDN w:val="0"/>
        <w:adjustRightInd w:val="0"/>
        <w:ind w:right="119"/>
        <w:jc w:val="both"/>
      </w:pPr>
      <w:r w:rsidRPr="00EB7798">
        <w:t>1</w:t>
      </w:r>
      <w:r w:rsidR="009F77F1" w:rsidRPr="00EB7798">
        <w:t>.</w:t>
      </w:r>
      <w:r w:rsidR="00EA2717" w:rsidRPr="00EB7798">
        <w:t>6</w:t>
      </w:r>
      <w:r w:rsidR="009F77F1" w:rsidRPr="00EB7798">
        <w:t xml:space="preserve">.3. Досрочно прекратить проведение Акции или изменить её условия после ее начала при условии уведомления Участников Акции о таком прекращении или изменении путем размещения соответствующего объявления на сайте </w:t>
      </w:r>
      <w:hyperlink r:id="rId13" w:history="1">
        <w:r w:rsidR="009F77F1" w:rsidRPr="00EB7798">
          <w:t>www.dixy.ru</w:t>
        </w:r>
      </w:hyperlink>
      <w:r w:rsidR="009F77F1" w:rsidRPr="00EB7798">
        <w:t xml:space="preserve"> .</w:t>
      </w:r>
    </w:p>
    <w:p w14:paraId="20213504" w14:textId="17EF3A7D" w:rsidR="00215B07" w:rsidRPr="00EB7798" w:rsidRDefault="00215B07" w:rsidP="008C4F44">
      <w:pPr>
        <w:autoSpaceDE w:val="0"/>
        <w:autoSpaceDN w:val="0"/>
        <w:adjustRightInd w:val="0"/>
        <w:ind w:right="119"/>
        <w:jc w:val="both"/>
      </w:pPr>
      <w:r>
        <w:t xml:space="preserve">1.7. </w:t>
      </w:r>
      <w:r w:rsidR="000C66D2">
        <w:t>Партнер</w:t>
      </w:r>
      <w:r w:rsidR="00E32E87">
        <w:t>-</w:t>
      </w:r>
      <w:r w:rsidR="00914594">
        <w:t>ДИКСИ</w:t>
      </w:r>
      <w:r>
        <w:t xml:space="preserve"> имеет право самостоятельно и за свой счет предоставить </w:t>
      </w:r>
      <w:r w:rsidR="0029757C">
        <w:t>подарки</w:t>
      </w:r>
      <w:r>
        <w:t>, указанные в п. 6.1. настоящих Правил.</w:t>
      </w:r>
    </w:p>
    <w:p w14:paraId="31231667" w14:textId="77777777" w:rsidR="009F77F1" w:rsidRPr="00EB7798" w:rsidRDefault="009F77F1" w:rsidP="00EA2717">
      <w:pPr>
        <w:ind w:right="119"/>
        <w:jc w:val="both"/>
      </w:pPr>
    </w:p>
    <w:p w14:paraId="2F9EFC4E" w14:textId="448157BC" w:rsidR="009F77F1" w:rsidRPr="00EB7798" w:rsidRDefault="00914594" w:rsidP="00443910">
      <w:pPr>
        <w:pStyle w:val="ac"/>
        <w:numPr>
          <w:ilvl w:val="0"/>
          <w:numId w:val="1"/>
        </w:numPr>
        <w:ind w:left="0" w:right="119"/>
        <w:jc w:val="both"/>
        <w:rPr>
          <w:b/>
        </w:rPr>
      </w:pPr>
      <w:r w:rsidRPr="00EB7798">
        <w:rPr>
          <w:b/>
        </w:rPr>
        <w:t>Период</w:t>
      </w:r>
      <w:r>
        <w:rPr>
          <w:b/>
        </w:rPr>
        <w:t xml:space="preserve">, </w:t>
      </w:r>
      <w:r w:rsidRPr="00EB7798">
        <w:rPr>
          <w:b/>
        </w:rPr>
        <w:t>территория</w:t>
      </w:r>
      <w:r w:rsidR="008C4F44">
        <w:rPr>
          <w:b/>
        </w:rPr>
        <w:t xml:space="preserve"> и сроки</w:t>
      </w:r>
      <w:r w:rsidR="00B25958" w:rsidRPr="00EB7798">
        <w:rPr>
          <w:b/>
        </w:rPr>
        <w:t xml:space="preserve"> проведения Акции</w:t>
      </w:r>
    </w:p>
    <w:p w14:paraId="307AC655" w14:textId="0AC97418" w:rsidR="005A6AB5" w:rsidRPr="00EB7798" w:rsidRDefault="00B25958" w:rsidP="00B25958">
      <w:pPr>
        <w:ind w:right="119"/>
        <w:jc w:val="both"/>
      </w:pPr>
      <w:r w:rsidRPr="00EB7798">
        <w:t>2</w:t>
      </w:r>
      <w:r w:rsidR="004361DA" w:rsidRPr="00EB7798">
        <w:t>.</w:t>
      </w:r>
      <w:r w:rsidRPr="00EB7798">
        <w:t>1</w:t>
      </w:r>
      <w:r w:rsidR="004361DA" w:rsidRPr="00EB7798">
        <w:t xml:space="preserve">. </w:t>
      </w:r>
      <w:r w:rsidR="005A6AB5" w:rsidRPr="00EB7798">
        <w:t xml:space="preserve">Все действия, предусмотренные правилами </w:t>
      </w:r>
      <w:r w:rsidR="00D22AE2" w:rsidRPr="00EB7798">
        <w:t>Акции</w:t>
      </w:r>
      <w:r w:rsidR="005A6AB5" w:rsidRPr="00EB7798">
        <w:t>, должны быть совершены и фиксируются Организатором по московскому времени, с 00 часов 00 минут 00 секунд по 23 часа 59 минут 59 секунд соответствующих календарных суток, входящих в установленный период, если отдельно не оговорено иное. Любое время, указанное в настоящих Правилах, необходимо рассматривать как московское.</w:t>
      </w:r>
    </w:p>
    <w:p w14:paraId="2DA5B366" w14:textId="310F9C31" w:rsidR="00EA2717" w:rsidRPr="00EB7798" w:rsidRDefault="00EA2717" w:rsidP="00EA2717">
      <w:pPr>
        <w:ind w:right="119"/>
        <w:jc w:val="both"/>
      </w:pPr>
      <w:r w:rsidRPr="00EB7798">
        <w:rPr>
          <w:rFonts w:eastAsia="Times New Roman"/>
        </w:rPr>
        <w:t xml:space="preserve">2.2. </w:t>
      </w:r>
      <w:r w:rsidRPr="00EB7798">
        <w:t>Территория проведения Акции – во всех городах присутствия магазинов "</w:t>
      </w:r>
      <w:r w:rsidR="00914594">
        <w:t>ДИКСИ</w:t>
      </w:r>
      <w:r w:rsidRPr="00EB7798">
        <w:t>". Список магазинов можно посмотреть на сайте www.dixy.ru.</w:t>
      </w:r>
    </w:p>
    <w:p w14:paraId="7A9F3DF0" w14:textId="69FEE08E" w:rsidR="00EA2717" w:rsidRPr="00EB7798" w:rsidRDefault="00EA2717" w:rsidP="00B25958">
      <w:pPr>
        <w:ind w:right="119"/>
        <w:rPr>
          <w:rFonts w:eastAsia="Times New Roman"/>
        </w:rPr>
      </w:pPr>
      <w:r w:rsidRPr="00EB7798">
        <w:rPr>
          <w:rFonts w:eastAsia="Times New Roman"/>
        </w:rPr>
        <w:t>2.3.</w:t>
      </w:r>
      <w:r w:rsidR="00483C9F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>Период проведения Акции:</w:t>
      </w:r>
    </w:p>
    <w:p w14:paraId="7117749B" w14:textId="798E4894" w:rsidR="009A798B" w:rsidRPr="00EB7798" w:rsidRDefault="00483C9F" w:rsidP="00B25958">
      <w:pPr>
        <w:ind w:right="119"/>
      </w:pPr>
      <w:r w:rsidRPr="00EB7798">
        <w:rPr>
          <w:rFonts w:eastAsia="Times New Roman"/>
        </w:rPr>
        <w:t xml:space="preserve">Общий срок проведения Акции - с 16.12.2019 г. по </w:t>
      </w:r>
      <w:r w:rsidR="005F59BF">
        <w:rPr>
          <w:rFonts w:eastAsia="Times New Roman"/>
        </w:rPr>
        <w:t>31</w:t>
      </w:r>
      <w:r w:rsidR="009F77F1" w:rsidRPr="00EB7798">
        <w:rPr>
          <w:rFonts w:eastAsia="Times New Roman"/>
        </w:rPr>
        <w:t>.0</w:t>
      </w:r>
      <w:r w:rsidR="005F59BF">
        <w:rPr>
          <w:rFonts w:eastAsia="Times New Roman"/>
        </w:rPr>
        <w:t>1</w:t>
      </w:r>
      <w:r w:rsidRPr="00EB7798">
        <w:rPr>
          <w:rFonts w:eastAsia="Times New Roman"/>
        </w:rPr>
        <w:t>.2020 г. (</w:t>
      </w:r>
      <w:r w:rsidR="0029757C" w:rsidRPr="00E220AA">
        <w:rPr>
          <w:rFonts w:eastAsia="Times New Roman"/>
          <w:b/>
        </w:rPr>
        <w:t>обе даты</w:t>
      </w:r>
      <w:r w:rsidR="0029757C">
        <w:rPr>
          <w:rFonts w:eastAsia="Times New Roman"/>
        </w:rPr>
        <w:t xml:space="preserve"> </w:t>
      </w:r>
      <w:r w:rsidRPr="00EB7798">
        <w:rPr>
          <w:rFonts w:eastAsia="Times New Roman"/>
        </w:rPr>
        <w:t>включительно), в том числе включающий следующие этапы:</w:t>
      </w:r>
    </w:p>
    <w:p w14:paraId="7E6CAAEC" w14:textId="5B624602" w:rsidR="009A798B" w:rsidRPr="00EB7798" w:rsidRDefault="00EA2717" w:rsidP="00B573FA">
      <w:pPr>
        <w:ind w:right="119"/>
        <w:jc w:val="both"/>
      </w:pPr>
      <w:r w:rsidRPr="00EB7798">
        <w:rPr>
          <w:rFonts w:eastAsia="Times New Roman"/>
        </w:rPr>
        <w:t>2.3.</w:t>
      </w:r>
      <w:r w:rsidR="00483C9F" w:rsidRPr="00EB7798">
        <w:rPr>
          <w:rFonts w:eastAsia="Times New Roman"/>
        </w:rPr>
        <w:t>1</w:t>
      </w:r>
      <w:r w:rsidR="00ED5339" w:rsidRPr="00EB7798">
        <w:rPr>
          <w:rFonts w:eastAsia="Times New Roman"/>
        </w:rPr>
        <w:t xml:space="preserve">. Период совершения покупки и получения </w:t>
      </w:r>
      <w:r w:rsidR="00483C9F" w:rsidRPr="00EB7798">
        <w:rPr>
          <w:rFonts w:eastAsia="Times New Roman"/>
        </w:rPr>
        <w:t>Скретч</w:t>
      </w:r>
      <w:r w:rsidR="00ED5339" w:rsidRPr="00EB7798">
        <w:rPr>
          <w:rFonts w:eastAsia="Times New Roman"/>
        </w:rPr>
        <w:t xml:space="preserve">-карты: </w:t>
      </w:r>
      <w:r w:rsidR="00854768" w:rsidRPr="00EB7798">
        <w:rPr>
          <w:rFonts w:eastAsia="Times New Roman"/>
          <w:b/>
          <w:bCs/>
        </w:rPr>
        <w:t xml:space="preserve">16.12.2019 г. по 31.01.2020 </w:t>
      </w:r>
      <w:r w:rsidR="00483C9F" w:rsidRPr="00EB7798">
        <w:rPr>
          <w:rFonts w:eastAsia="Times New Roman"/>
          <w:b/>
          <w:bCs/>
        </w:rPr>
        <w:t>г.</w:t>
      </w:r>
      <w:r w:rsidR="00B15F4D" w:rsidRPr="00EB7798">
        <w:rPr>
          <w:rFonts w:eastAsia="Times New Roman"/>
          <w:b/>
          <w:bCs/>
        </w:rPr>
        <w:t xml:space="preserve"> </w:t>
      </w:r>
      <w:r w:rsidR="00ED5339" w:rsidRPr="00EB7798">
        <w:rPr>
          <w:rFonts w:eastAsia="Times New Roman"/>
          <w:b/>
          <w:bCs/>
        </w:rPr>
        <w:t>(</w:t>
      </w:r>
      <w:r w:rsidR="0029757C" w:rsidRPr="00E220AA">
        <w:rPr>
          <w:rFonts w:eastAsia="Times New Roman"/>
          <w:b/>
        </w:rPr>
        <w:t>обе даты</w:t>
      </w:r>
      <w:r w:rsidR="0029757C">
        <w:rPr>
          <w:rFonts w:eastAsia="Times New Roman"/>
        </w:rPr>
        <w:t xml:space="preserve"> </w:t>
      </w:r>
      <w:r w:rsidR="00ED5339" w:rsidRPr="00EB7798">
        <w:rPr>
          <w:rFonts w:eastAsia="Times New Roman"/>
          <w:b/>
          <w:bCs/>
        </w:rPr>
        <w:t>включительно)</w:t>
      </w:r>
      <w:r w:rsidR="00854768" w:rsidRPr="00EB7798">
        <w:rPr>
          <w:rFonts w:eastAsia="Times New Roman"/>
          <w:b/>
          <w:bCs/>
        </w:rPr>
        <w:t xml:space="preserve">. </w:t>
      </w:r>
      <w:r w:rsidR="00854768" w:rsidRPr="00EB7798">
        <w:rPr>
          <w:rFonts w:eastAsia="Times New Roman"/>
          <w:bCs/>
        </w:rPr>
        <w:t>Здесь и далее время московское</w:t>
      </w:r>
      <w:r w:rsidR="00ED5339" w:rsidRPr="00EB7798">
        <w:rPr>
          <w:rFonts w:eastAsia="Times New Roman"/>
        </w:rPr>
        <w:t>.</w:t>
      </w:r>
    </w:p>
    <w:p w14:paraId="7B1F3A9F" w14:textId="64249AB5" w:rsidR="009A798B" w:rsidRPr="00EB7798" w:rsidRDefault="00EA2717" w:rsidP="00B25958">
      <w:pPr>
        <w:ind w:right="119"/>
      </w:pPr>
      <w:r w:rsidRPr="00EB7798">
        <w:rPr>
          <w:rFonts w:eastAsia="Times New Roman"/>
        </w:rPr>
        <w:t>2.3</w:t>
      </w:r>
      <w:r w:rsidR="00483C9F" w:rsidRPr="00EB7798">
        <w:rPr>
          <w:rFonts w:eastAsia="Times New Roman"/>
        </w:rPr>
        <w:t>.2</w:t>
      </w:r>
      <w:r w:rsidR="00ED5339" w:rsidRPr="00EB7798">
        <w:rPr>
          <w:rFonts w:eastAsia="Times New Roman"/>
        </w:rPr>
        <w:t xml:space="preserve">. Период получения денежной скидки по </w:t>
      </w:r>
      <w:r w:rsidR="00483C9F" w:rsidRPr="00EB7798">
        <w:rPr>
          <w:rFonts w:eastAsia="Times New Roman"/>
        </w:rPr>
        <w:t>Скретч</w:t>
      </w:r>
      <w:r w:rsidR="00ED5339" w:rsidRPr="00EB7798">
        <w:rPr>
          <w:rFonts w:eastAsia="Times New Roman"/>
        </w:rPr>
        <w:t xml:space="preserve">-карте: </w:t>
      </w:r>
      <w:r w:rsidR="00854768" w:rsidRPr="00EB7798">
        <w:rPr>
          <w:rFonts w:eastAsia="Times New Roman"/>
          <w:b/>
        </w:rPr>
        <w:t xml:space="preserve">с </w:t>
      </w:r>
      <w:r w:rsidR="00854768" w:rsidRPr="00EB7798">
        <w:rPr>
          <w:rFonts w:eastAsia="Times New Roman"/>
          <w:b/>
          <w:bCs/>
        </w:rPr>
        <w:t xml:space="preserve">16.12.2019 г. по 31.01.2020 </w:t>
      </w:r>
      <w:r w:rsidR="00B15F4D" w:rsidRPr="00EB7798">
        <w:rPr>
          <w:rFonts w:eastAsia="Times New Roman"/>
          <w:b/>
          <w:bCs/>
        </w:rPr>
        <w:t xml:space="preserve">г. </w:t>
      </w:r>
      <w:r w:rsidR="00854768" w:rsidRPr="00EB7798">
        <w:rPr>
          <w:rFonts w:eastAsia="Times New Roman"/>
          <w:b/>
          <w:bCs/>
        </w:rPr>
        <w:t>(</w:t>
      </w:r>
      <w:r w:rsidR="0029757C" w:rsidRPr="00E220AA">
        <w:rPr>
          <w:rFonts w:eastAsia="Times New Roman"/>
          <w:b/>
        </w:rPr>
        <w:t>обе даты</w:t>
      </w:r>
      <w:r w:rsidR="0029757C">
        <w:rPr>
          <w:rFonts w:eastAsia="Times New Roman"/>
        </w:rPr>
        <w:t xml:space="preserve"> </w:t>
      </w:r>
      <w:r w:rsidR="00854768" w:rsidRPr="00EB7798">
        <w:rPr>
          <w:rFonts w:eastAsia="Times New Roman"/>
          <w:b/>
          <w:bCs/>
        </w:rPr>
        <w:t>включительно)</w:t>
      </w:r>
      <w:r w:rsidR="00854768" w:rsidRPr="00EB7798">
        <w:rPr>
          <w:rFonts w:eastAsia="Times New Roman"/>
        </w:rPr>
        <w:t>.</w:t>
      </w:r>
    </w:p>
    <w:p w14:paraId="6B4CC84E" w14:textId="2ABFEA0E" w:rsidR="009A798B" w:rsidRPr="007E38D4" w:rsidRDefault="00B573FA" w:rsidP="00B573FA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2.3</w:t>
      </w:r>
      <w:r w:rsidR="00483C9F" w:rsidRPr="00EB7798">
        <w:rPr>
          <w:rFonts w:eastAsia="Times New Roman"/>
        </w:rPr>
        <w:t>.3</w:t>
      </w:r>
      <w:r w:rsidR="00ED5339" w:rsidRPr="00EB7798">
        <w:rPr>
          <w:rFonts w:eastAsia="Times New Roman"/>
        </w:rPr>
        <w:t>.</w:t>
      </w:r>
      <w:r w:rsidR="00483C9F" w:rsidRPr="00EB7798">
        <w:rPr>
          <w:rFonts w:eastAsia="Times New Roman"/>
        </w:rPr>
        <w:t xml:space="preserve"> </w:t>
      </w:r>
      <w:r w:rsidR="00ED5339" w:rsidRPr="00EB7798">
        <w:rPr>
          <w:rFonts w:eastAsia="Times New Roman"/>
        </w:rPr>
        <w:t xml:space="preserve">Период регистрации кода </w:t>
      </w:r>
      <w:r w:rsidR="00483C9F" w:rsidRPr="00EB7798">
        <w:rPr>
          <w:rFonts w:eastAsia="Times New Roman"/>
        </w:rPr>
        <w:t>Скретч</w:t>
      </w:r>
      <w:r w:rsidR="00ED5339" w:rsidRPr="00EB7798">
        <w:rPr>
          <w:rFonts w:eastAsia="Times New Roman"/>
        </w:rPr>
        <w:t>-карт</w:t>
      </w:r>
      <w:r w:rsidRPr="00EB7798">
        <w:rPr>
          <w:rFonts w:eastAsia="Times New Roman"/>
        </w:rPr>
        <w:t>, дающего право на участие в розыгрыше</w:t>
      </w:r>
      <w:r w:rsidR="0029757C">
        <w:rPr>
          <w:rFonts w:eastAsia="Times New Roman"/>
        </w:rPr>
        <w:t xml:space="preserve"> Призов</w:t>
      </w:r>
      <w:r w:rsidRPr="00EB7798">
        <w:rPr>
          <w:rFonts w:eastAsia="Times New Roman"/>
        </w:rPr>
        <w:t>,</w:t>
      </w:r>
      <w:r w:rsidR="00ED5339" w:rsidRPr="00EB7798">
        <w:rPr>
          <w:rFonts w:eastAsia="Times New Roman"/>
        </w:rPr>
        <w:t xml:space="preserve"> на </w:t>
      </w:r>
      <w:r w:rsidR="00ED5339" w:rsidRPr="007E38D4">
        <w:rPr>
          <w:rFonts w:eastAsia="Times New Roman"/>
        </w:rPr>
        <w:t>сайте</w:t>
      </w:r>
      <w:r w:rsidR="0029757C">
        <w:rPr>
          <w:rFonts w:eastAsia="Times New Roman"/>
        </w:rPr>
        <w:t xml:space="preserve"> и мобильном приложении</w:t>
      </w:r>
      <w:r w:rsidR="00ED5339" w:rsidRPr="007E38D4">
        <w:rPr>
          <w:rFonts w:eastAsia="Times New Roman"/>
        </w:rPr>
        <w:t xml:space="preserve">: </w:t>
      </w:r>
      <w:r w:rsidR="00854768" w:rsidRPr="007E38D4">
        <w:rPr>
          <w:rFonts w:eastAsia="Times New Roman"/>
          <w:b/>
        </w:rPr>
        <w:t>с</w:t>
      </w:r>
      <w:r w:rsidR="00854768" w:rsidRPr="007E38D4">
        <w:rPr>
          <w:rFonts w:eastAsia="Times New Roman"/>
        </w:rPr>
        <w:t xml:space="preserve"> </w:t>
      </w:r>
      <w:r w:rsidR="00854768" w:rsidRPr="007E38D4">
        <w:rPr>
          <w:rFonts w:eastAsia="Times New Roman"/>
          <w:b/>
          <w:bCs/>
        </w:rPr>
        <w:t xml:space="preserve">16.12.2019г. по </w:t>
      </w:r>
      <w:r w:rsidR="003008D0" w:rsidRPr="007E38D4">
        <w:rPr>
          <w:rFonts w:eastAsia="Times New Roman"/>
          <w:b/>
          <w:bCs/>
        </w:rPr>
        <w:t>31</w:t>
      </w:r>
      <w:r w:rsidR="00854768" w:rsidRPr="007E38D4">
        <w:rPr>
          <w:rFonts w:eastAsia="Times New Roman"/>
          <w:b/>
          <w:bCs/>
        </w:rPr>
        <w:t>.</w:t>
      </w:r>
      <w:r w:rsidR="003008D0" w:rsidRPr="007E38D4">
        <w:rPr>
          <w:rFonts w:eastAsia="Times New Roman"/>
          <w:b/>
          <w:bCs/>
        </w:rPr>
        <w:t>01</w:t>
      </w:r>
      <w:r w:rsidR="00854768" w:rsidRPr="007E38D4">
        <w:rPr>
          <w:rFonts w:eastAsia="Times New Roman"/>
          <w:b/>
          <w:bCs/>
        </w:rPr>
        <w:t>.2020</w:t>
      </w:r>
      <w:r w:rsidR="00483C9F" w:rsidRPr="007E38D4">
        <w:rPr>
          <w:rFonts w:eastAsia="Times New Roman"/>
          <w:b/>
          <w:bCs/>
        </w:rPr>
        <w:t xml:space="preserve"> г.</w:t>
      </w:r>
      <w:r w:rsidR="00854768" w:rsidRPr="007E38D4">
        <w:rPr>
          <w:rFonts w:eastAsia="Times New Roman"/>
          <w:b/>
          <w:bCs/>
        </w:rPr>
        <w:t xml:space="preserve"> (</w:t>
      </w:r>
      <w:r w:rsidR="0029757C" w:rsidRPr="00E220AA">
        <w:rPr>
          <w:rFonts w:eastAsia="Times New Roman"/>
          <w:b/>
        </w:rPr>
        <w:t>обе даты</w:t>
      </w:r>
      <w:r w:rsidR="0029757C">
        <w:rPr>
          <w:rFonts w:eastAsia="Times New Roman"/>
        </w:rPr>
        <w:t xml:space="preserve"> </w:t>
      </w:r>
      <w:r w:rsidR="00854768" w:rsidRPr="007E38D4">
        <w:rPr>
          <w:rFonts w:eastAsia="Times New Roman"/>
          <w:b/>
          <w:bCs/>
        </w:rPr>
        <w:t>включительно)</w:t>
      </w:r>
      <w:r w:rsidR="00854768" w:rsidRPr="007E38D4">
        <w:rPr>
          <w:rFonts w:eastAsia="Times New Roman"/>
        </w:rPr>
        <w:t>.</w:t>
      </w:r>
    </w:p>
    <w:p w14:paraId="7BAD4128" w14:textId="789816C7" w:rsidR="00483C9F" w:rsidRPr="00EB7798" w:rsidRDefault="009463EF" w:rsidP="000C66D2">
      <w:pPr>
        <w:ind w:right="119"/>
        <w:jc w:val="both"/>
        <w:rPr>
          <w:rFonts w:eastAsia="Times New Roman"/>
          <w:b/>
          <w:bCs/>
        </w:rPr>
      </w:pPr>
      <w:r w:rsidRPr="007E38D4">
        <w:rPr>
          <w:rFonts w:eastAsia="Times New Roman"/>
        </w:rPr>
        <w:t>2.3</w:t>
      </w:r>
      <w:r w:rsidR="00483C9F" w:rsidRPr="007E38D4">
        <w:rPr>
          <w:rFonts w:eastAsia="Times New Roman"/>
        </w:rPr>
        <w:t xml:space="preserve">.4.  </w:t>
      </w:r>
      <w:r w:rsidR="007E38D4" w:rsidRPr="007E38D4">
        <w:rPr>
          <w:rFonts w:eastAsia="Times New Roman"/>
        </w:rPr>
        <w:t xml:space="preserve">Дата </w:t>
      </w:r>
      <w:r w:rsidR="007C16E6" w:rsidRPr="007E38D4">
        <w:rPr>
          <w:rFonts w:eastAsia="Times New Roman"/>
        </w:rPr>
        <w:t xml:space="preserve">проведения розыгрыша и </w:t>
      </w:r>
      <w:r w:rsidR="00483C9F" w:rsidRPr="007E38D4">
        <w:rPr>
          <w:rFonts w:eastAsia="Times New Roman"/>
        </w:rPr>
        <w:t xml:space="preserve">определения </w:t>
      </w:r>
      <w:r w:rsidR="00E46F58" w:rsidRPr="007E38D4">
        <w:rPr>
          <w:rFonts w:eastAsia="Times New Roman"/>
        </w:rPr>
        <w:t>победителей</w:t>
      </w:r>
      <w:r w:rsidR="00483C9F" w:rsidRPr="007E38D4">
        <w:rPr>
          <w:rFonts w:eastAsia="Times New Roman"/>
        </w:rPr>
        <w:t xml:space="preserve"> Акции – обладателей Призов </w:t>
      </w:r>
      <w:r w:rsidR="00955BE9" w:rsidRPr="007E38D4">
        <w:rPr>
          <w:rFonts w:eastAsia="Times New Roman"/>
        </w:rPr>
        <w:t>–</w:t>
      </w:r>
      <w:r w:rsidR="00483C9F" w:rsidRPr="007E38D4">
        <w:rPr>
          <w:rFonts w:eastAsia="Times New Roman"/>
        </w:rPr>
        <w:t xml:space="preserve"> </w:t>
      </w:r>
      <w:r w:rsidR="00955BE9" w:rsidRPr="007E38D4">
        <w:rPr>
          <w:rFonts w:eastAsia="Times New Roman"/>
          <w:b/>
        </w:rPr>
        <w:t>07.02.2020</w:t>
      </w:r>
      <w:r w:rsidR="007F0340" w:rsidRPr="007E38D4">
        <w:rPr>
          <w:rFonts w:eastAsia="Times New Roman"/>
          <w:b/>
          <w:bCs/>
        </w:rPr>
        <w:t xml:space="preserve"> </w:t>
      </w:r>
      <w:r w:rsidR="007E38D4" w:rsidRPr="007E38D4">
        <w:rPr>
          <w:rFonts w:eastAsia="Times New Roman"/>
          <w:b/>
          <w:bCs/>
        </w:rPr>
        <w:t>г.</w:t>
      </w:r>
    </w:p>
    <w:p w14:paraId="40A9A03B" w14:textId="5AECB355" w:rsidR="007F0340" w:rsidRPr="00EB7798" w:rsidRDefault="00410DF4" w:rsidP="00B25958">
      <w:pPr>
        <w:ind w:right="119"/>
      </w:pPr>
      <w:r w:rsidRPr="00EB7798">
        <w:rPr>
          <w:rFonts w:eastAsia="Times New Roman"/>
          <w:bCs/>
        </w:rPr>
        <w:t>2.3</w:t>
      </w:r>
      <w:r w:rsidR="007F0340" w:rsidRPr="00EB7798">
        <w:rPr>
          <w:rFonts w:eastAsia="Times New Roman"/>
          <w:bCs/>
        </w:rPr>
        <w:t>.5.</w:t>
      </w:r>
      <w:r w:rsidR="007F0340" w:rsidRPr="00EB7798">
        <w:rPr>
          <w:rFonts w:eastAsia="Times New Roman"/>
          <w:b/>
          <w:bCs/>
        </w:rPr>
        <w:t xml:space="preserve"> </w:t>
      </w:r>
      <w:r w:rsidR="007F0340" w:rsidRPr="00EB7798">
        <w:rPr>
          <w:rFonts w:eastAsia="Times New Roman"/>
          <w:bCs/>
        </w:rPr>
        <w:t xml:space="preserve">Период передачи </w:t>
      </w:r>
      <w:r w:rsidR="00CC29E8" w:rsidRPr="00EB7798">
        <w:rPr>
          <w:rFonts w:eastAsia="Times New Roman"/>
          <w:bCs/>
        </w:rPr>
        <w:t xml:space="preserve">Призов </w:t>
      </w:r>
      <w:r w:rsidR="007F0340" w:rsidRPr="00EB7798">
        <w:rPr>
          <w:rFonts w:eastAsia="Times New Roman"/>
          <w:bCs/>
        </w:rPr>
        <w:t>Участникам</w:t>
      </w:r>
      <w:r w:rsidR="00CC29E8" w:rsidRPr="00EB7798">
        <w:rPr>
          <w:rFonts w:eastAsia="Times New Roman"/>
          <w:bCs/>
        </w:rPr>
        <w:t xml:space="preserve"> – </w:t>
      </w:r>
      <w:r w:rsidR="00CC29E8" w:rsidRPr="007E38D4">
        <w:rPr>
          <w:rFonts w:eastAsia="Times New Roman"/>
          <w:b/>
          <w:bCs/>
        </w:rPr>
        <w:t>с</w:t>
      </w:r>
      <w:r w:rsidR="00955BE9" w:rsidRPr="007E38D4">
        <w:rPr>
          <w:rFonts w:eastAsia="Times New Roman"/>
          <w:b/>
          <w:bCs/>
        </w:rPr>
        <w:t xml:space="preserve"> 08.02.2020</w:t>
      </w:r>
      <w:r w:rsidR="007E38D4">
        <w:rPr>
          <w:rFonts w:eastAsia="Times New Roman"/>
          <w:b/>
          <w:bCs/>
        </w:rPr>
        <w:t xml:space="preserve"> г.</w:t>
      </w:r>
      <w:r w:rsidR="00955BE9" w:rsidRPr="007E38D4">
        <w:rPr>
          <w:rFonts w:eastAsia="Times New Roman"/>
          <w:b/>
          <w:bCs/>
        </w:rPr>
        <w:t xml:space="preserve"> по 22.02.2020</w:t>
      </w:r>
      <w:r w:rsidR="007E38D4">
        <w:rPr>
          <w:rFonts w:eastAsia="Times New Roman"/>
          <w:b/>
          <w:bCs/>
        </w:rPr>
        <w:t xml:space="preserve"> г</w:t>
      </w:r>
      <w:r w:rsidR="00CC29E8" w:rsidRPr="007E38D4">
        <w:rPr>
          <w:rFonts w:eastAsia="Times New Roman"/>
          <w:b/>
          <w:bCs/>
        </w:rPr>
        <w:t>.</w:t>
      </w:r>
    </w:p>
    <w:p w14:paraId="4674C549" w14:textId="6AA73885" w:rsidR="009A798B" w:rsidRPr="00EB7798" w:rsidRDefault="00740EB1" w:rsidP="00B25958">
      <w:pPr>
        <w:ind w:right="119"/>
        <w:rPr>
          <w:rFonts w:eastAsia="Times New Roman"/>
        </w:rPr>
      </w:pPr>
      <w:r w:rsidRPr="00EB7798">
        <w:rPr>
          <w:rFonts w:eastAsia="Times New Roman"/>
        </w:rPr>
        <w:t>2</w:t>
      </w:r>
      <w:r w:rsidR="004361DA" w:rsidRPr="00EB7798">
        <w:rPr>
          <w:rFonts w:eastAsia="Times New Roman"/>
        </w:rPr>
        <w:t>.</w:t>
      </w:r>
      <w:r w:rsidRPr="00EB7798">
        <w:rPr>
          <w:rFonts w:eastAsia="Times New Roman"/>
        </w:rPr>
        <w:t>4</w:t>
      </w:r>
      <w:r w:rsidR="00ED5339" w:rsidRPr="00EB7798">
        <w:rPr>
          <w:rFonts w:eastAsia="Times New Roman"/>
        </w:rPr>
        <w:t>. Способы информирования Участников Акции.</w:t>
      </w:r>
    </w:p>
    <w:p w14:paraId="08C150CC" w14:textId="7C13653F" w:rsidR="00E46F58" w:rsidRPr="00EB7798" w:rsidRDefault="00E46F58" w:rsidP="00B25958">
      <w:pPr>
        <w:ind w:right="119"/>
        <w:jc w:val="both"/>
      </w:pPr>
      <w:r w:rsidRPr="00EB7798">
        <w:rPr>
          <w:rFonts w:eastAsia="Times New Roman"/>
        </w:rPr>
        <w:t xml:space="preserve">Участники Акции будут информироваться о правилах и сроках проведения Акции в сети Интернет на сайте </w:t>
      </w:r>
      <w:r w:rsidRPr="00EB7798">
        <w:rPr>
          <w:rFonts w:eastAsia="Times New Roman"/>
          <w:color w:val="0000FF"/>
          <w:u w:val="single"/>
        </w:rPr>
        <w:t>https://dixy.ru</w:t>
      </w:r>
      <w:r w:rsidR="00955BE9" w:rsidRPr="00EB7798">
        <w:rPr>
          <w:rFonts w:eastAsia="Times New Roman"/>
        </w:rPr>
        <w:t xml:space="preserve"> далее – «Сайт»)</w:t>
      </w:r>
      <w:r w:rsidR="00740EB1" w:rsidRPr="00EB7798">
        <w:rPr>
          <w:rFonts w:eastAsia="Times New Roman"/>
        </w:rPr>
        <w:t>, в торговых залах сети магазинов "</w:t>
      </w:r>
      <w:r w:rsidR="00914594">
        <w:rPr>
          <w:rFonts w:eastAsia="Times New Roman"/>
        </w:rPr>
        <w:t>ДИКСИ</w:t>
      </w:r>
      <w:r w:rsidR="00740EB1" w:rsidRPr="00EB7798">
        <w:rPr>
          <w:rFonts w:eastAsia="Times New Roman"/>
        </w:rPr>
        <w:t>"</w:t>
      </w:r>
      <w:r w:rsidR="00955BE9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 xml:space="preserve">или по телефону: </w:t>
      </w:r>
      <w:r w:rsidR="005663DF" w:rsidRPr="00EB7798">
        <w:rPr>
          <w:rFonts w:eastAsia="Times New Roman"/>
        </w:rPr>
        <w:t>8(800) 333-02-01.</w:t>
      </w:r>
    </w:p>
    <w:p w14:paraId="7B455C53" w14:textId="6FDE2997" w:rsidR="009A798B" w:rsidRPr="00EB7798" w:rsidRDefault="009A798B" w:rsidP="00B25958">
      <w:pPr>
        <w:ind w:right="119"/>
      </w:pPr>
    </w:p>
    <w:p w14:paraId="322C58AD" w14:textId="5B7B5456" w:rsidR="0038570C" w:rsidRPr="00EB7798" w:rsidRDefault="0038570C" w:rsidP="0097721B">
      <w:pPr>
        <w:autoSpaceDE w:val="0"/>
        <w:autoSpaceDN w:val="0"/>
        <w:adjustRightInd w:val="0"/>
        <w:rPr>
          <w:color w:val="000000"/>
        </w:rPr>
      </w:pPr>
      <w:r w:rsidRPr="00EB7798">
        <w:rPr>
          <w:b/>
          <w:bCs/>
          <w:color w:val="000000"/>
        </w:rPr>
        <w:t>3. Участники Акции:</w:t>
      </w:r>
    </w:p>
    <w:p w14:paraId="6A52B9D0" w14:textId="0DA87232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t xml:space="preserve">3.1. Участниками Акции могут быть дееспособные </w:t>
      </w:r>
      <w:r w:rsidR="009E3E18">
        <w:rPr>
          <w:color w:val="000000"/>
        </w:rPr>
        <w:t>лица</w:t>
      </w:r>
      <w:r w:rsidR="00E0071A" w:rsidRPr="0097721B">
        <w:rPr>
          <w:color w:val="000000"/>
        </w:rPr>
        <w:t>, достигшие возраста</w:t>
      </w:r>
      <w:r w:rsidRPr="0097721B">
        <w:rPr>
          <w:color w:val="000000"/>
        </w:rPr>
        <w:t xml:space="preserve"> 18 ле</w:t>
      </w:r>
      <w:r w:rsidR="00E0071A" w:rsidRPr="0097721B">
        <w:rPr>
          <w:color w:val="000000"/>
        </w:rPr>
        <w:t>т на дату проведения Акции</w:t>
      </w:r>
      <w:r w:rsidRPr="0097721B">
        <w:rPr>
          <w:color w:val="000000"/>
        </w:rPr>
        <w:t xml:space="preserve">, проживающие на территории Российской Федерации (далее и ранее по тексту – «Участник») при условии соблюдения положений настоящих Правил. </w:t>
      </w:r>
    </w:p>
    <w:p w14:paraId="02AF6005" w14:textId="4CCFC956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t xml:space="preserve">3.2. Участником Акции является лицо, удовлетворяющее требованиям, перечисленным в п. </w:t>
      </w:r>
      <w:r w:rsidRPr="00E220AA">
        <w:rPr>
          <w:b/>
          <w:color w:val="000000"/>
        </w:rPr>
        <w:t>3.1</w:t>
      </w:r>
      <w:r w:rsidR="007E38D4" w:rsidRPr="00E220AA">
        <w:rPr>
          <w:b/>
          <w:color w:val="000000"/>
        </w:rPr>
        <w:t>.</w:t>
      </w:r>
      <w:r w:rsidR="0029757C">
        <w:rPr>
          <w:b/>
          <w:color w:val="000000"/>
        </w:rPr>
        <w:t xml:space="preserve"> </w:t>
      </w:r>
      <w:r w:rsidR="0029757C" w:rsidRPr="00E220AA">
        <w:rPr>
          <w:color w:val="000000"/>
        </w:rPr>
        <w:t>настоящих Правил</w:t>
      </w:r>
      <w:r w:rsidRPr="00E220AA">
        <w:rPr>
          <w:b/>
          <w:color w:val="000000"/>
        </w:rPr>
        <w:t>,</w:t>
      </w:r>
      <w:r w:rsidRPr="0097721B">
        <w:rPr>
          <w:color w:val="000000"/>
        </w:rPr>
        <w:t xml:space="preserve"> при условии соблюдения им условий, изложенных в настоящих Правилах. </w:t>
      </w:r>
    </w:p>
    <w:p w14:paraId="1D03522C" w14:textId="28DFC272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t>3.3. Организатор не отвечает за какие-либо последствия ошибок Участника Акции, включая (кроме всего прочего) понесенные убытки.</w:t>
      </w:r>
    </w:p>
    <w:p w14:paraId="237417DD" w14:textId="4D74360D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lastRenderedPageBreak/>
        <w:t>3.4. Организатор</w:t>
      </w:r>
      <w:r w:rsidR="00CB5D73" w:rsidRPr="0097721B">
        <w:rPr>
          <w:color w:val="000000"/>
        </w:rPr>
        <w:t xml:space="preserve"> и/или </w:t>
      </w:r>
      <w:r w:rsidR="000C66D2">
        <w:rPr>
          <w:color w:val="000000"/>
        </w:rPr>
        <w:t>Партнеры</w:t>
      </w:r>
      <w:r w:rsidRPr="0097721B">
        <w:rPr>
          <w:color w:val="000000"/>
        </w:rPr>
        <w:t xml:space="preserve"> на свое собственное усмотрение с учётом положений действующего законодательства Российской Федерации и настоящих Правил может признать недействительными все заявки на участие, а также запретить дальнейшее участие в настоящей Акции любому лицу, которое подделывает или извлекает выгоду из подделки процесса подачи заявок на участие, или же проведения Акции, или же действует в нарушение настоящих Правил Акции, действует деструктивным образом, или осуществляет действия с намерением досаждать, оскорблять, угрожать или причинять беспокойство любому иному лицу, которое может быть связано с настоящей Акцией. Наличие указанных обстоятельств и действий со стороны Участника, а также их оценка определяются самостоятельно Организатором</w:t>
      </w:r>
      <w:r w:rsidR="00CB5D73" w:rsidRPr="0097721B">
        <w:rPr>
          <w:color w:val="000000"/>
        </w:rPr>
        <w:t xml:space="preserve"> и/или </w:t>
      </w:r>
      <w:r w:rsidR="000C66D2">
        <w:rPr>
          <w:color w:val="000000"/>
        </w:rPr>
        <w:t>Партнеры</w:t>
      </w:r>
      <w:r w:rsidRPr="0097721B">
        <w:rPr>
          <w:color w:val="000000"/>
        </w:rPr>
        <w:t xml:space="preserve">. </w:t>
      </w:r>
    </w:p>
    <w:p w14:paraId="37C43468" w14:textId="7B61A213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t>3.5. Организатор</w:t>
      </w:r>
      <w:r w:rsidR="00CB5D73" w:rsidRPr="0097721B">
        <w:rPr>
          <w:color w:val="000000"/>
        </w:rPr>
        <w:t xml:space="preserve"> и/или </w:t>
      </w:r>
      <w:r w:rsidR="000C66D2">
        <w:rPr>
          <w:color w:val="000000"/>
        </w:rPr>
        <w:t>Партнеры</w:t>
      </w:r>
      <w:r w:rsidRPr="0097721B">
        <w:rPr>
          <w:color w:val="000000"/>
        </w:rPr>
        <w:t xml:space="preserve"> оставляет</w:t>
      </w:r>
      <w:r w:rsidR="0029757C">
        <w:rPr>
          <w:color w:val="000000"/>
        </w:rPr>
        <w:t>(-ют)</w:t>
      </w:r>
      <w:r w:rsidRPr="0097721B">
        <w:rPr>
          <w:color w:val="000000"/>
        </w:rPr>
        <w:t xml:space="preserve"> за собой право в любой момент вводить дополнительные технические ограничения, препятствующие мошенничеству в </w:t>
      </w:r>
      <w:r w:rsidR="0029757C">
        <w:rPr>
          <w:color w:val="000000"/>
        </w:rPr>
        <w:t>А</w:t>
      </w:r>
      <w:r w:rsidRPr="0097721B">
        <w:rPr>
          <w:color w:val="000000"/>
        </w:rPr>
        <w:t xml:space="preserve">кции. В случае выявления любой попытки недобросовестного поведения какого-либо Участника, его регистрация будет аннулирована, и сам Участник может быть отстранен от участия в Акции. Организатор </w:t>
      </w:r>
      <w:r w:rsidR="00CB5D73" w:rsidRPr="0097721B">
        <w:rPr>
          <w:color w:val="000000"/>
        </w:rPr>
        <w:t xml:space="preserve">и/или </w:t>
      </w:r>
      <w:r w:rsidR="000C66D2">
        <w:rPr>
          <w:color w:val="000000"/>
        </w:rPr>
        <w:t>Партнеры</w:t>
      </w:r>
      <w:r w:rsidR="00CB5D73" w:rsidRPr="0097721B">
        <w:rPr>
          <w:color w:val="000000"/>
        </w:rPr>
        <w:t xml:space="preserve"> </w:t>
      </w:r>
      <w:r w:rsidRPr="0097721B">
        <w:rPr>
          <w:color w:val="000000"/>
        </w:rPr>
        <w:t>самостоятельно осуществляет</w:t>
      </w:r>
      <w:r w:rsidR="0029757C">
        <w:rPr>
          <w:color w:val="000000"/>
        </w:rPr>
        <w:t>(-ют)</w:t>
      </w:r>
      <w:r w:rsidRPr="0097721B">
        <w:rPr>
          <w:color w:val="000000"/>
        </w:rPr>
        <w:t xml:space="preserve"> оценку добросовестности участия в Акции на основании имеющихся у Организатора</w:t>
      </w:r>
      <w:r w:rsidR="00CB5D73" w:rsidRPr="0097721B">
        <w:rPr>
          <w:color w:val="000000"/>
        </w:rPr>
        <w:t xml:space="preserve"> и/или </w:t>
      </w:r>
      <w:r w:rsidR="000C66D2">
        <w:rPr>
          <w:color w:val="000000"/>
        </w:rPr>
        <w:t>Партнеров</w:t>
      </w:r>
      <w:r w:rsidRPr="0097721B">
        <w:rPr>
          <w:color w:val="000000"/>
        </w:rPr>
        <w:t xml:space="preserve"> технических возможностей и с учётом положений действующего законодательства Российской Федерации и настоящих Правил. </w:t>
      </w:r>
    </w:p>
    <w:p w14:paraId="52E51FF7" w14:textId="1F748FB0" w:rsidR="00EB7798" w:rsidRPr="0097721B" w:rsidRDefault="00EB7798" w:rsidP="00EB7798">
      <w:pPr>
        <w:ind w:right="119"/>
        <w:jc w:val="both"/>
      </w:pPr>
      <w:r w:rsidRPr="0097721B">
        <w:rPr>
          <w:rFonts w:eastAsia="Times New Roman"/>
        </w:rPr>
        <w:t>3.6. Участниками Акции не могут быть:</w:t>
      </w:r>
    </w:p>
    <w:p w14:paraId="3B0826F0" w14:textId="10F7BFC6" w:rsidR="00EB7798" w:rsidRPr="0097721B" w:rsidRDefault="00EB7798" w:rsidP="00EB7798">
      <w:pPr>
        <w:ind w:right="119"/>
      </w:pPr>
      <w:r w:rsidRPr="0097721B">
        <w:rPr>
          <w:rFonts w:eastAsia="Times New Roman"/>
        </w:rPr>
        <w:t>3.6.1. сотрудники и представители Организатора</w:t>
      </w:r>
      <w:r w:rsidR="00A828AF">
        <w:rPr>
          <w:rFonts w:eastAsia="Times New Roman"/>
        </w:rPr>
        <w:t xml:space="preserve"> и Партнёров</w:t>
      </w:r>
      <w:r w:rsidRPr="0097721B">
        <w:rPr>
          <w:rFonts w:eastAsia="Times New Roman"/>
        </w:rPr>
        <w:t>, а также члены их семей;</w:t>
      </w:r>
    </w:p>
    <w:p w14:paraId="42CAA7B8" w14:textId="147A4603" w:rsidR="00EB7798" w:rsidRPr="00EB7798" w:rsidRDefault="00EB7798" w:rsidP="00EB7798">
      <w:pPr>
        <w:ind w:right="119"/>
        <w:jc w:val="both"/>
        <w:rPr>
          <w:rFonts w:eastAsia="Times New Roman"/>
        </w:rPr>
      </w:pPr>
      <w:r w:rsidRPr="0097721B">
        <w:rPr>
          <w:rFonts w:eastAsia="Times New Roman"/>
        </w:rPr>
        <w:t>3.6.2. сотрудники и представители любого третьего лица, привлеченного Организатором</w:t>
      </w:r>
      <w:r w:rsidR="00A828AF">
        <w:rPr>
          <w:rFonts w:eastAsia="Times New Roman"/>
        </w:rPr>
        <w:t xml:space="preserve"> и/или Партнёрами</w:t>
      </w:r>
      <w:r w:rsidRPr="0097721B">
        <w:rPr>
          <w:rFonts w:eastAsia="Times New Roman"/>
        </w:rPr>
        <w:t xml:space="preserve"> к организации и/или проведению Акции в рамках соответствующего договора, заключенного между Организатором и указанным третьим лицом, а также члены семей сотрудников и представителей указанного третьего лица</w:t>
      </w:r>
      <w:r w:rsidRPr="00EB7798">
        <w:rPr>
          <w:rFonts w:eastAsia="Times New Roman"/>
        </w:rPr>
        <w:t>.</w:t>
      </w:r>
    </w:p>
    <w:p w14:paraId="38EE89E1" w14:textId="77777777" w:rsidR="0038570C" w:rsidRPr="00EB7798" w:rsidRDefault="0038570C" w:rsidP="00B25958">
      <w:pPr>
        <w:ind w:right="119"/>
      </w:pPr>
    </w:p>
    <w:p w14:paraId="2EF3E187" w14:textId="23C0298B" w:rsidR="009A798B" w:rsidRPr="00EB7798" w:rsidRDefault="00CB5D73" w:rsidP="0097721B">
      <w:pPr>
        <w:pStyle w:val="ac"/>
        <w:numPr>
          <w:ilvl w:val="0"/>
          <w:numId w:val="17"/>
        </w:numPr>
        <w:tabs>
          <w:tab w:val="left" w:pos="260"/>
        </w:tabs>
        <w:ind w:left="0" w:right="119" w:firstLine="0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>Правила и у</w:t>
      </w:r>
      <w:r w:rsidR="00ED5339" w:rsidRPr="00EB7798">
        <w:rPr>
          <w:rFonts w:eastAsia="Times New Roman"/>
          <w:b/>
          <w:bCs/>
        </w:rPr>
        <w:t>словия участия в Акции.</w:t>
      </w:r>
    </w:p>
    <w:p w14:paraId="108C47CB" w14:textId="1703B3C3" w:rsidR="00081468" w:rsidRPr="00EB7798" w:rsidRDefault="00EB7798" w:rsidP="00B25958">
      <w:pPr>
        <w:ind w:right="119"/>
        <w:rPr>
          <w:rFonts w:eastAsia="Times New Roman"/>
        </w:rPr>
      </w:pPr>
      <w:r>
        <w:rPr>
          <w:rFonts w:eastAsia="Times New Roman"/>
        </w:rPr>
        <w:t>4.1.</w:t>
      </w:r>
      <w:r w:rsidR="00081468" w:rsidRPr="00EB7798">
        <w:rPr>
          <w:rFonts w:eastAsia="Times New Roman"/>
        </w:rPr>
        <w:t xml:space="preserve"> Для участия в Акции Участнику необходимо:</w:t>
      </w:r>
      <w:r w:rsidR="00EA651C" w:rsidRPr="00EB7798">
        <w:rPr>
          <w:rFonts w:eastAsia="Times New Roman"/>
        </w:rPr>
        <w:t xml:space="preserve"> </w:t>
      </w:r>
    </w:p>
    <w:p w14:paraId="70AAF190" w14:textId="703FF48C" w:rsidR="00EA651C" w:rsidRPr="00EB7798" w:rsidRDefault="00EB7798" w:rsidP="0078743A">
      <w:pPr>
        <w:ind w:right="119"/>
        <w:jc w:val="both"/>
      </w:pPr>
      <w:r>
        <w:rPr>
          <w:rFonts w:eastAsia="Times New Roman"/>
        </w:rPr>
        <w:t>4</w:t>
      </w:r>
      <w:r w:rsidR="00081468" w:rsidRPr="00EB7798">
        <w:rPr>
          <w:rFonts w:eastAsia="Times New Roman"/>
        </w:rPr>
        <w:t>.</w:t>
      </w:r>
      <w:r>
        <w:rPr>
          <w:rFonts w:eastAsia="Times New Roman"/>
        </w:rPr>
        <w:t>1</w:t>
      </w:r>
      <w:r w:rsidR="00081468" w:rsidRPr="00EB7798">
        <w:rPr>
          <w:rFonts w:eastAsia="Times New Roman"/>
        </w:rPr>
        <w:t xml:space="preserve">.1. </w:t>
      </w:r>
      <w:r w:rsidR="00EA651C" w:rsidRPr="00EB7798">
        <w:rPr>
          <w:rFonts w:eastAsia="Times New Roman"/>
        </w:rPr>
        <w:t>В период, указанный в п.</w:t>
      </w:r>
      <w:r w:rsidR="00156E7D" w:rsidRPr="00EB7798">
        <w:rPr>
          <w:rFonts w:eastAsia="Times New Roman"/>
          <w:b/>
        </w:rPr>
        <w:t>2</w:t>
      </w:r>
      <w:r w:rsidR="00EA651C" w:rsidRPr="00EB7798">
        <w:rPr>
          <w:rFonts w:eastAsia="Times New Roman"/>
          <w:b/>
        </w:rPr>
        <w:t>.</w:t>
      </w:r>
      <w:r w:rsidR="00156E7D" w:rsidRPr="00EB7798">
        <w:rPr>
          <w:rFonts w:eastAsia="Times New Roman"/>
          <w:b/>
        </w:rPr>
        <w:t>3</w:t>
      </w:r>
      <w:r w:rsidR="00EA651C" w:rsidRPr="00EB7798">
        <w:rPr>
          <w:rFonts w:eastAsia="Times New Roman"/>
          <w:b/>
        </w:rPr>
        <w:t>.1.</w:t>
      </w:r>
      <w:r w:rsidR="00EA651C" w:rsidRPr="00EB7798">
        <w:rPr>
          <w:rFonts w:eastAsia="Times New Roman"/>
        </w:rPr>
        <w:t xml:space="preserve"> настоящих Правил</w:t>
      </w:r>
      <w:r w:rsidR="009E0426" w:rsidRPr="00EB7798">
        <w:rPr>
          <w:rFonts w:eastAsia="Times New Roman"/>
        </w:rPr>
        <w:t>, совершить покупку на сумму от</w:t>
      </w:r>
      <w:r w:rsidR="00955BE9" w:rsidRPr="00EB7798">
        <w:rPr>
          <w:rFonts w:eastAsia="Times New Roman"/>
        </w:rPr>
        <w:t xml:space="preserve"> 700 р</w:t>
      </w:r>
      <w:r w:rsidR="0029757C">
        <w:rPr>
          <w:rFonts w:eastAsia="Times New Roman"/>
        </w:rPr>
        <w:t>уб</w:t>
      </w:r>
      <w:r w:rsidR="00955BE9" w:rsidRPr="00EB7798">
        <w:rPr>
          <w:rFonts w:eastAsia="Times New Roman"/>
        </w:rPr>
        <w:t xml:space="preserve">.* </w:t>
      </w:r>
      <w:r w:rsidR="00EA651C" w:rsidRPr="00EB7798">
        <w:rPr>
          <w:rFonts w:eastAsia="Times New Roman"/>
        </w:rPr>
        <w:t xml:space="preserve">(далее – «Покупка») в </w:t>
      </w:r>
      <w:r w:rsidR="00EB31DE" w:rsidRPr="00EB7798">
        <w:rPr>
          <w:rFonts w:eastAsia="Times New Roman"/>
        </w:rPr>
        <w:t xml:space="preserve">сети </w:t>
      </w:r>
      <w:r w:rsidR="00EA651C" w:rsidRPr="00EB7798">
        <w:rPr>
          <w:rFonts w:eastAsia="Times New Roman"/>
        </w:rPr>
        <w:t>магазин</w:t>
      </w:r>
      <w:r w:rsidR="00EB31DE" w:rsidRPr="00EB7798">
        <w:rPr>
          <w:rFonts w:eastAsia="Times New Roman"/>
        </w:rPr>
        <w:t>ов</w:t>
      </w:r>
      <w:r w:rsidR="00EA651C" w:rsidRPr="00EB7798">
        <w:rPr>
          <w:rFonts w:eastAsia="Times New Roman"/>
        </w:rPr>
        <w:t xml:space="preserve"> «</w:t>
      </w:r>
      <w:r w:rsidR="00914594">
        <w:rPr>
          <w:rFonts w:eastAsia="Times New Roman"/>
        </w:rPr>
        <w:t>ДИКСИ</w:t>
      </w:r>
      <w:r w:rsidR="00EA651C" w:rsidRPr="00EB7798">
        <w:rPr>
          <w:rFonts w:eastAsia="Times New Roman"/>
        </w:rPr>
        <w:t xml:space="preserve">», получить </w:t>
      </w:r>
      <w:r w:rsidR="005B2281" w:rsidRPr="00EB7798">
        <w:rPr>
          <w:rFonts w:eastAsia="Times New Roman"/>
        </w:rPr>
        <w:t xml:space="preserve">у кассира </w:t>
      </w:r>
      <w:r w:rsidR="00EA651C" w:rsidRPr="00EB7798">
        <w:rPr>
          <w:rFonts w:eastAsia="Times New Roman"/>
        </w:rPr>
        <w:t xml:space="preserve">на кассе Скретч-карту. </w:t>
      </w:r>
    </w:p>
    <w:p w14:paraId="0BA41C7B" w14:textId="6BB3EAB4" w:rsidR="00CB6065" w:rsidRDefault="009D1D60" w:rsidP="003B1FF4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081468" w:rsidRPr="00EB7798">
        <w:rPr>
          <w:rFonts w:eastAsia="Times New Roman"/>
        </w:rPr>
        <w:t>.</w:t>
      </w:r>
      <w:r>
        <w:rPr>
          <w:rFonts w:eastAsia="Times New Roman"/>
        </w:rPr>
        <w:t>1</w:t>
      </w:r>
      <w:r w:rsidR="00081468" w:rsidRPr="00EB7798">
        <w:rPr>
          <w:rFonts w:eastAsia="Times New Roman"/>
        </w:rPr>
        <w:t>.2</w:t>
      </w:r>
      <w:r w:rsidR="005B2281" w:rsidRPr="00EB7798">
        <w:rPr>
          <w:rFonts w:eastAsia="Times New Roman"/>
        </w:rPr>
        <w:t>. Стереть защитный слой со Скретч</w:t>
      </w:r>
      <w:r w:rsidR="00955BE9" w:rsidRPr="00EB7798">
        <w:rPr>
          <w:rFonts w:eastAsia="Times New Roman"/>
        </w:rPr>
        <w:t>-карты</w:t>
      </w:r>
      <w:r w:rsidR="00156E7D" w:rsidRPr="00EB7798">
        <w:rPr>
          <w:rFonts w:eastAsia="Times New Roman"/>
        </w:rPr>
        <w:t>. Под скретч-слоем находится один из подарков: скидка** на последующую покупку от 700</w:t>
      </w:r>
      <w:r w:rsidR="0029757C">
        <w:rPr>
          <w:rFonts w:eastAsia="Times New Roman"/>
        </w:rPr>
        <w:t xml:space="preserve"> </w:t>
      </w:r>
      <w:r w:rsidR="00156E7D" w:rsidRPr="00EB7798">
        <w:rPr>
          <w:rFonts w:eastAsia="Times New Roman"/>
        </w:rPr>
        <w:t>р</w:t>
      </w:r>
      <w:r w:rsidR="0029757C">
        <w:rPr>
          <w:rFonts w:eastAsia="Times New Roman"/>
        </w:rPr>
        <w:t>уб</w:t>
      </w:r>
      <w:r w:rsidR="00156E7D" w:rsidRPr="00EB7798">
        <w:rPr>
          <w:rFonts w:eastAsia="Times New Roman"/>
        </w:rPr>
        <w:t>.* в сети магазинов «</w:t>
      </w:r>
      <w:r w:rsidR="00914594">
        <w:rPr>
          <w:rFonts w:eastAsia="Times New Roman"/>
        </w:rPr>
        <w:t>ДИКСИ</w:t>
      </w:r>
      <w:r w:rsidR="00156E7D" w:rsidRPr="00EB7798">
        <w:rPr>
          <w:rFonts w:eastAsia="Times New Roman"/>
        </w:rPr>
        <w:t>» или право участия в розыгрыше</w:t>
      </w:r>
      <w:r>
        <w:rPr>
          <w:rFonts w:eastAsia="Times New Roman"/>
        </w:rPr>
        <w:t xml:space="preserve"> Призов</w:t>
      </w:r>
      <w:r w:rsidR="00156E7D" w:rsidRPr="00EB7798">
        <w:rPr>
          <w:rFonts w:eastAsia="Times New Roman"/>
        </w:rPr>
        <w:t xml:space="preserve"> (при наличии кода "2020" под скретч-слоем для регистрации на сайте </w:t>
      </w:r>
      <w:hyperlink r:id="rId14" w:history="1">
        <w:r w:rsidR="00156E7D" w:rsidRPr="00EB7798">
          <w:rPr>
            <w:rStyle w:val="a3"/>
            <w:rFonts w:eastAsia="Times New Roman"/>
          </w:rPr>
          <w:t>https://dixy.ru</w:t>
        </w:r>
      </w:hyperlink>
      <w:r w:rsidR="00156E7D" w:rsidRPr="00EB7798">
        <w:rPr>
          <w:rFonts w:eastAsia="Times New Roman"/>
          <w:color w:val="0000FF"/>
          <w:u w:val="single"/>
        </w:rPr>
        <w:t>)</w:t>
      </w:r>
      <w:r>
        <w:rPr>
          <w:rFonts w:eastAsia="Times New Roman"/>
        </w:rPr>
        <w:t>:</w:t>
      </w:r>
    </w:p>
    <w:p w14:paraId="1AB90CD6" w14:textId="0CD7FF33" w:rsidR="001F1757" w:rsidRPr="00EB7798" w:rsidRDefault="009D1D60" w:rsidP="003B1FF4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4.1.2.1. В случае если под защитным слоем Скретч-карты будет находится скидка**, то она предоставляется в размере, указанном на Скреч-карте, на последующую покупку от 700 р</w:t>
      </w:r>
      <w:r w:rsidR="0029757C">
        <w:rPr>
          <w:rFonts w:eastAsia="Times New Roman"/>
        </w:rPr>
        <w:t>уб</w:t>
      </w:r>
      <w:r>
        <w:rPr>
          <w:rFonts w:eastAsia="Times New Roman"/>
        </w:rPr>
        <w:t>.* в сети магазинов "</w:t>
      </w:r>
      <w:r w:rsidR="00914594">
        <w:rPr>
          <w:rFonts w:eastAsia="Times New Roman"/>
        </w:rPr>
        <w:t>ДИКСИ</w:t>
      </w:r>
      <w:r>
        <w:rPr>
          <w:rFonts w:eastAsia="Times New Roman"/>
        </w:rPr>
        <w:t>";</w:t>
      </w:r>
    </w:p>
    <w:p w14:paraId="341C9580" w14:textId="3913B30E" w:rsidR="009D1D60" w:rsidRDefault="009D1D60" w:rsidP="003B1FF4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081468" w:rsidRPr="00EB7798">
        <w:rPr>
          <w:rFonts w:eastAsia="Times New Roman"/>
        </w:rPr>
        <w:t>.</w:t>
      </w:r>
      <w:r>
        <w:rPr>
          <w:rFonts w:eastAsia="Times New Roman"/>
        </w:rPr>
        <w:t>1</w:t>
      </w:r>
      <w:r w:rsidR="00EA651C" w:rsidRPr="00EB7798">
        <w:rPr>
          <w:rFonts w:eastAsia="Times New Roman"/>
        </w:rPr>
        <w:t>.</w:t>
      </w:r>
      <w:r>
        <w:rPr>
          <w:rFonts w:eastAsia="Times New Roman"/>
        </w:rPr>
        <w:t>2.2</w:t>
      </w:r>
      <w:r w:rsidR="00EA651C" w:rsidRPr="00EB7798">
        <w:rPr>
          <w:rFonts w:eastAsia="Times New Roman"/>
        </w:rPr>
        <w:t xml:space="preserve">. </w:t>
      </w:r>
      <w:r w:rsidR="00733253" w:rsidRPr="00EB7798">
        <w:rPr>
          <w:rFonts w:eastAsia="Times New Roman"/>
        </w:rPr>
        <w:t xml:space="preserve">В случае если под защитным слоем Скретч-карты будет содержаться код «2020», Участник имеет </w:t>
      </w:r>
      <w:r w:rsidR="002C199D">
        <w:rPr>
          <w:rFonts w:eastAsia="Times New Roman"/>
        </w:rPr>
        <w:t>право</w:t>
      </w:r>
      <w:r w:rsidR="00733253" w:rsidRPr="00EB7798">
        <w:rPr>
          <w:rFonts w:eastAsia="Times New Roman"/>
        </w:rPr>
        <w:t xml:space="preserve"> принять участие в розыгрыше Призов.</w:t>
      </w:r>
    </w:p>
    <w:p w14:paraId="127C449C" w14:textId="4478B221" w:rsidR="00EA651C" w:rsidRPr="001C69F7" w:rsidRDefault="001C69F7" w:rsidP="001C69F7">
      <w:pPr>
        <w:pStyle w:val="ac"/>
        <w:numPr>
          <w:ilvl w:val="1"/>
          <w:numId w:val="17"/>
        </w:numPr>
        <w:ind w:left="0" w:right="119" w:firstLine="0"/>
        <w:jc w:val="both"/>
        <w:rPr>
          <w:rFonts w:eastAsia="Times New Roman"/>
        </w:rPr>
      </w:pPr>
      <w:r>
        <w:rPr>
          <w:rFonts w:eastAsia="Times New Roman"/>
        </w:rPr>
        <w:t xml:space="preserve">Для участия в розыгрыше Призов </w:t>
      </w:r>
      <w:r w:rsidR="00733253" w:rsidRPr="001C69F7">
        <w:rPr>
          <w:rFonts w:eastAsia="Times New Roman"/>
        </w:rPr>
        <w:t xml:space="preserve">Участнику необходимо: </w:t>
      </w:r>
    </w:p>
    <w:p w14:paraId="4FBD2D8C" w14:textId="7FD6DA44" w:rsidR="00EA651C" w:rsidRPr="00EB7798" w:rsidRDefault="00E37673" w:rsidP="003B1FF4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4.2.1.</w:t>
      </w:r>
      <w:r w:rsidR="00EA651C" w:rsidRPr="00EB7798">
        <w:rPr>
          <w:rFonts w:eastAsia="Times New Roman"/>
        </w:rPr>
        <w:t xml:space="preserve"> </w:t>
      </w:r>
      <w:r w:rsidR="00733253" w:rsidRPr="00EB7798">
        <w:rPr>
          <w:rFonts w:eastAsia="Times New Roman"/>
        </w:rPr>
        <w:t xml:space="preserve">В период указанный в п. </w:t>
      </w:r>
      <w:r w:rsidR="001F1757" w:rsidRPr="00EB7798">
        <w:rPr>
          <w:rFonts w:eastAsia="Times New Roman"/>
          <w:b/>
        </w:rPr>
        <w:t>2</w:t>
      </w:r>
      <w:r w:rsidR="00733253" w:rsidRPr="00EB7798">
        <w:rPr>
          <w:rFonts w:eastAsia="Times New Roman"/>
          <w:b/>
        </w:rPr>
        <w:t>.</w:t>
      </w:r>
      <w:r w:rsidR="001F1757" w:rsidRPr="00EB7798">
        <w:rPr>
          <w:rFonts w:eastAsia="Times New Roman"/>
          <w:b/>
        </w:rPr>
        <w:t>3</w:t>
      </w:r>
      <w:r w:rsidR="00733253" w:rsidRPr="00EB7798">
        <w:rPr>
          <w:rFonts w:eastAsia="Times New Roman"/>
          <w:b/>
        </w:rPr>
        <w:t>.3.</w:t>
      </w:r>
      <w:r w:rsidR="00733253" w:rsidRPr="00EB7798">
        <w:rPr>
          <w:rFonts w:eastAsia="Times New Roman"/>
        </w:rPr>
        <w:t xml:space="preserve"> настоящих Правил, з</w:t>
      </w:r>
      <w:r w:rsidR="00EA651C" w:rsidRPr="00EB7798">
        <w:rPr>
          <w:rFonts w:eastAsia="Times New Roman"/>
        </w:rPr>
        <w:t>арегистрировать код со Скретч-кар</w:t>
      </w:r>
      <w:r w:rsidR="00913762" w:rsidRPr="00EB7798">
        <w:rPr>
          <w:rFonts w:eastAsia="Times New Roman"/>
        </w:rPr>
        <w:t>ты</w:t>
      </w:r>
      <w:r w:rsidR="00733253" w:rsidRPr="00EB7798">
        <w:rPr>
          <w:rFonts w:eastAsia="Times New Roman"/>
        </w:rPr>
        <w:t xml:space="preserve"> </w:t>
      </w:r>
      <w:r w:rsidR="00913762" w:rsidRPr="00EB7798">
        <w:rPr>
          <w:rFonts w:eastAsia="Times New Roman"/>
        </w:rPr>
        <w:t xml:space="preserve">путём прохождения регистрации на сайте </w:t>
      </w:r>
      <w:hyperlink r:id="rId15" w:history="1">
        <w:r w:rsidR="00913762" w:rsidRPr="00EB7798">
          <w:rPr>
            <w:rStyle w:val="a3"/>
            <w:rFonts w:eastAsia="Times New Roman"/>
          </w:rPr>
          <w:t>https://dixy.ru</w:t>
        </w:r>
      </w:hyperlink>
      <w:r w:rsidR="001311CE" w:rsidRPr="00EB7798">
        <w:rPr>
          <w:rFonts w:eastAsia="Times New Roman"/>
        </w:rPr>
        <w:t xml:space="preserve"> или в мобильном приложении</w:t>
      </w:r>
      <w:r w:rsidR="00A828AF">
        <w:rPr>
          <w:rFonts w:eastAsia="Times New Roman"/>
        </w:rPr>
        <w:t xml:space="preserve"> «ДИКСИ»</w:t>
      </w:r>
      <w:r w:rsidR="001311CE" w:rsidRPr="00EB7798">
        <w:rPr>
          <w:rFonts w:eastAsia="Times New Roman"/>
        </w:rPr>
        <w:t xml:space="preserve">, </w:t>
      </w:r>
      <w:r w:rsidR="00EA651C" w:rsidRPr="00EB7798">
        <w:rPr>
          <w:rFonts w:eastAsia="Times New Roman"/>
        </w:rPr>
        <w:t xml:space="preserve">указав </w:t>
      </w:r>
      <w:r w:rsidR="00733253" w:rsidRPr="00EB7798">
        <w:rPr>
          <w:rFonts w:eastAsia="Times New Roman"/>
        </w:rPr>
        <w:t xml:space="preserve">свои </w:t>
      </w:r>
      <w:r w:rsidR="00EA651C" w:rsidRPr="00EB7798">
        <w:rPr>
          <w:rFonts w:eastAsia="Times New Roman"/>
        </w:rPr>
        <w:t>следующие</w:t>
      </w:r>
      <w:r w:rsidR="00733253" w:rsidRPr="00EB7798">
        <w:rPr>
          <w:rFonts w:eastAsia="Times New Roman"/>
        </w:rPr>
        <w:t xml:space="preserve"> верные</w:t>
      </w:r>
      <w:r w:rsidR="00EA651C" w:rsidRPr="00EB7798">
        <w:rPr>
          <w:rFonts w:eastAsia="Times New Roman"/>
        </w:rPr>
        <w:t xml:space="preserve"> данные:</w:t>
      </w:r>
    </w:p>
    <w:p w14:paraId="52FBD119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фамилию</w:t>
      </w:r>
      <w:r w:rsidR="00733253" w:rsidRPr="00EB7798">
        <w:rPr>
          <w:rFonts w:eastAsia="Times New Roman"/>
        </w:rPr>
        <w:t>;</w:t>
      </w:r>
    </w:p>
    <w:p w14:paraId="6760F9AE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имя</w:t>
      </w:r>
      <w:r w:rsidR="00733253" w:rsidRPr="00EB7798">
        <w:rPr>
          <w:rFonts w:eastAsia="Times New Roman"/>
        </w:rPr>
        <w:t>;</w:t>
      </w:r>
    </w:p>
    <w:p w14:paraId="4BA983C1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отчество</w:t>
      </w:r>
      <w:r w:rsidR="00733253" w:rsidRPr="00EB7798">
        <w:rPr>
          <w:rFonts w:eastAsia="Times New Roman"/>
        </w:rPr>
        <w:t>;</w:t>
      </w:r>
    </w:p>
    <w:p w14:paraId="53ABE453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номер телефона</w:t>
      </w:r>
      <w:r w:rsidR="00E9164F" w:rsidRPr="00EB7798">
        <w:rPr>
          <w:rFonts w:eastAsia="Times New Roman"/>
        </w:rPr>
        <w:t>;</w:t>
      </w:r>
    </w:p>
    <w:p w14:paraId="697CAB34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адрес электронной почты</w:t>
      </w:r>
      <w:r w:rsidR="00E9164F" w:rsidRPr="00EB7798">
        <w:rPr>
          <w:rFonts w:eastAsia="Times New Roman"/>
        </w:rPr>
        <w:t>.</w:t>
      </w:r>
    </w:p>
    <w:p w14:paraId="6EC0CB85" w14:textId="3EB151AF" w:rsidR="00EA651C" w:rsidRPr="00EB7798" w:rsidRDefault="00E37673" w:rsidP="001F1757">
      <w:pPr>
        <w:tabs>
          <w:tab w:val="left" w:pos="315"/>
        </w:tabs>
        <w:ind w:right="119"/>
        <w:jc w:val="both"/>
        <w:rPr>
          <w:rFonts w:eastAsia="Times New Roman"/>
        </w:rPr>
      </w:pPr>
      <w:r>
        <w:rPr>
          <w:rFonts w:eastAsia="Times New Roman"/>
        </w:rPr>
        <w:t>4.2.2.</w:t>
      </w:r>
      <w:r w:rsidR="009270C6" w:rsidRPr="00EB7798">
        <w:rPr>
          <w:rFonts w:eastAsia="Times New Roman"/>
        </w:rPr>
        <w:t xml:space="preserve"> </w:t>
      </w:r>
      <w:r w:rsidR="00511BFD" w:rsidRPr="00EB7798">
        <w:rPr>
          <w:rFonts w:eastAsia="Times New Roman"/>
        </w:rPr>
        <w:t>П</w:t>
      </w:r>
      <w:r w:rsidR="00EA651C" w:rsidRPr="00EB7798">
        <w:rPr>
          <w:rFonts w:eastAsia="Times New Roman"/>
        </w:rPr>
        <w:t>одтвердить согласие с условиями Акции и согласие на обработку персональных данных Участника</w:t>
      </w:r>
      <w:r w:rsidR="00733253" w:rsidRPr="00EB7798">
        <w:rPr>
          <w:rFonts w:eastAsia="Times New Roman"/>
        </w:rPr>
        <w:t xml:space="preserve">, </w:t>
      </w:r>
      <w:r w:rsidR="00FB7313" w:rsidRPr="00EB7798">
        <w:rPr>
          <w:rFonts w:eastAsia="Times New Roman"/>
        </w:rPr>
        <w:t>путём</w:t>
      </w:r>
      <w:r w:rsidR="00733253" w:rsidRPr="00EB7798">
        <w:rPr>
          <w:rFonts w:eastAsia="Times New Roman"/>
        </w:rPr>
        <w:t xml:space="preserve"> проставления отметки в соответствующем поле</w:t>
      </w:r>
      <w:r w:rsidR="00511BFD" w:rsidRPr="00EB7798">
        <w:rPr>
          <w:rFonts w:eastAsia="Times New Roman"/>
        </w:rPr>
        <w:t xml:space="preserve"> регистрационной формы</w:t>
      </w:r>
      <w:r w:rsidR="00EA651C" w:rsidRPr="00EB7798">
        <w:rPr>
          <w:rFonts w:eastAsia="Times New Roman"/>
        </w:rPr>
        <w:t>;</w:t>
      </w:r>
    </w:p>
    <w:p w14:paraId="17CF4E7B" w14:textId="65DF0C82" w:rsidR="006962C6" w:rsidRDefault="00E37673" w:rsidP="001F1757">
      <w:pPr>
        <w:tabs>
          <w:tab w:val="left" w:pos="142"/>
        </w:tabs>
        <w:ind w:right="119"/>
        <w:jc w:val="both"/>
        <w:rPr>
          <w:rFonts w:eastAsia="Times New Roman"/>
        </w:rPr>
      </w:pPr>
      <w:r>
        <w:rPr>
          <w:rFonts w:eastAsia="Times New Roman"/>
        </w:rPr>
        <w:t xml:space="preserve">4.2.3. </w:t>
      </w:r>
      <w:r w:rsidR="001311CE" w:rsidRPr="00EB7798">
        <w:rPr>
          <w:rFonts w:eastAsia="Times New Roman"/>
        </w:rPr>
        <w:t xml:space="preserve">Ввести </w:t>
      </w:r>
      <w:r w:rsidR="00E9164F" w:rsidRPr="00EB7798">
        <w:rPr>
          <w:rFonts w:eastAsia="Times New Roman"/>
        </w:rPr>
        <w:t xml:space="preserve">цифровой номер карты, расположенный под штрих-кодом и </w:t>
      </w:r>
      <w:r w:rsidR="00733253" w:rsidRPr="00EB7798">
        <w:rPr>
          <w:rFonts w:eastAsia="Times New Roman"/>
        </w:rPr>
        <w:t>нажать кнопку «</w:t>
      </w:r>
      <w:r w:rsidR="001311CE" w:rsidRPr="00EB7798">
        <w:rPr>
          <w:rFonts w:eastAsia="Times New Roman"/>
        </w:rPr>
        <w:t>зарегистрировать</w:t>
      </w:r>
      <w:r w:rsidR="00733253" w:rsidRPr="00EB7798">
        <w:rPr>
          <w:rFonts w:eastAsia="Times New Roman"/>
        </w:rPr>
        <w:t>»</w:t>
      </w:r>
      <w:r w:rsidR="00EA651C" w:rsidRPr="00EB7798">
        <w:rPr>
          <w:rFonts w:eastAsia="Times New Roman"/>
        </w:rPr>
        <w:t>.</w:t>
      </w:r>
    </w:p>
    <w:p w14:paraId="38EFB87C" w14:textId="0E216A86" w:rsidR="00CD6008" w:rsidRDefault="00CD6008" w:rsidP="001F1757">
      <w:pPr>
        <w:tabs>
          <w:tab w:val="left" w:pos="142"/>
        </w:tabs>
        <w:ind w:right="119"/>
        <w:jc w:val="both"/>
        <w:rPr>
          <w:rFonts w:eastAsia="Times New Roman"/>
        </w:rPr>
      </w:pPr>
      <w:r>
        <w:rPr>
          <w:rFonts w:eastAsia="Times New Roman"/>
        </w:rPr>
        <w:t xml:space="preserve">4.2.4. </w:t>
      </w:r>
      <w:r w:rsidRPr="00EB7798">
        <w:rPr>
          <w:rFonts w:eastAsia="Times New Roman"/>
        </w:rPr>
        <w:t>Необходимо сохранять Скретч-карту, зарегистрированную в Акции, до окончания проведения Акции. Идентификация Скретч-карты проводится Организатором Акции путём сравнения зарегистрированного кода Скретч-карты и кода Скретч-карты, предъявленного Участником.</w:t>
      </w:r>
    </w:p>
    <w:p w14:paraId="2EC79F95" w14:textId="74BF588A" w:rsidR="00C82DD5" w:rsidRDefault="00C82DD5" w:rsidP="00D20526">
      <w:pPr>
        <w:ind w:right="-22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EB7798">
        <w:rPr>
          <w:rFonts w:eastAsia="Times New Roman"/>
        </w:rPr>
        <w:t>.3. С момента регистрации Скретч-карты на сайте или в мобильном приложении</w:t>
      </w:r>
      <w:r w:rsidR="00A828AF">
        <w:rPr>
          <w:rFonts w:eastAsia="Times New Roman"/>
        </w:rPr>
        <w:t xml:space="preserve"> «ДИКСИ»</w:t>
      </w:r>
      <w:r w:rsidRPr="00EB7798">
        <w:rPr>
          <w:rFonts w:eastAsia="Times New Roman"/>
        </w:rPr>
        <w:t>,</w:t>
      </w:r>
      <w:r w:rsidR="00D20526">
        <w:rPr>
          <w:rFonts w:eastAsia="Times New Roman"/>
        </w:rPr>
        <w:t xml:space="preserve"> Участник</w:t>
      </w:r>
      <w:r w:rsidRPr="00EB7798">
        <w:rPr>
          <w:rFonts w:eastAsia="Times New Roman"/>
        </w:rPr>
        <w:t xml:space="preserve"> становит участником розыгрыша Призов Акции. Таким образом, регистрация Скретч-карты подтверждает право на розыгрыш Призов Акции, согласие Участника с </w:t>
      </w:r>
      <w:r w:rsidRPr="00EB7798">
        <w:rPr>
          <w:rFonts w:eastAsia="Times New Roman"/>
        </w:rPr>
        <w:lastRenderedPageBreak/>
        <w:t>настоящими Правилами, а также служит для оформления договорных отношений Организатора с Участником Акции.</w:t>
      </w:r>
    </w:p>
    <w:p w14:paraId="3AC7BE21" w14:textId="1BD5C0D2" w:rsidR="00C82DD5" w:rsidRDefault="00C82DD5" w:rsidP="00835C81">
      <w:pPr>
        <w:ind w:right="119"/>
        <w:jc w:val="both"/>
        <w:rPr>
          <w:rFonts w:eastAsia="Times New Roman"/>
        </w:rPr>
      </w:pPr>
      <w:r w:rsidRPr="006F3BDD">
        <w:t>Для использования мобильного приложения необходим доступ в Интернет.</w:t>
      </w:r>
    </w:p>
    <w:p w14:paraId="1AA4CBC0" w14:textId="210E1653" w:rsidR="009D1D60" w:rsidRDefault="009D1D60">
      <w:pPr>
        <w:ind w:right="119"/>
        <w:jc w:val="both"/>
        <w:rPr>
          <w:rFonts w:eastAsia="Times New Roman"/>
        </w:rPr>
      </w:pPr>
      <w:r w:rsidRPr="009D1D60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221C0D" wp14:editId="42DB7F38">
                <wp:simplePos x="0" y="0"/>
                <wp:positionH relativeFrom="column">
                  <wp:posOffset>-81280</wp:posOffset>
                </wp:positionH>
                <wp:positionV relativeFrom="paragraph">
                  <wp:posOffset>186690</wp:posOffset>
                </wp:positionV>
                <wp:extent cx="6029325" cy="1404620"/>
                <wp:effectExtent l="0" t="0" r="28575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FFE7B" w14:textId="57C9161F" w:rsidR="0032183D" w:rsidRPr="00EB7798" w:rsidRDefault="0032183D" w:rsidP="009D1D60">
                            <w:pPr>
                              <w:jc w:val="both"/>
                            </w:pPr>
                            <w:r w:rsidRPr="00EB7798">
                              <w:t>*</w:t>
                            </w:r>
                            <w:r>
                              <w:t xml:space="preserve"> </w:t>
                            </w:r>
                            <w:r w:rsidRPr="00EB7798">
                              <w:t>700 руб. без учета табачной продукции (</w:t>
                            </w:r>
                            <w:r w:rsidRPr="00EB7798">
                              <w:rPr>
                                <w:rFonts w:eastAsia="Times New Roman"/>
                              </w:rPr>
                              <w:t>табак, табачные изделия и курительные принадлежности, в том числе трубки, кальяны, сигаретная бумага, зажигалки)</w:t>
                            </w:r>
                            <w:r w:rsidRPr="00EB7798">
                              <w:t xml:space="preserve"> и алкогольной продукции с установленной минимальной розничной ценой. </w:t>
                            </w:r>
                          </w:p>
                          <w:p w14:paraId="7F226B27" w14:textId="333BC36F" w:rsidR="0032183D" w:rsidRPr="00EB7798" w:rsidRDefault="0032183D" w:rsidP="009D1D60">
                            <w:pPr>
                              <w:ind w:right="119"/>
                              <w:jc w:val="both"/>
                            </w:pPr>
                            <w:r w:rsidRPr="00EB7798">
                              <w:t>**</w:t>
                            </w:r>
                            <w:r>
                              <w:t xml:space="preserve"> </w:t>
                            </w:r>
                            <w:r w:rsidRPr="00EB7798">
                              <w:t>Скидка предоставляется без учета табачной продукции (</w:t>
                            </w:r>
                            <w:r w:rsidRPr="00EB7798">
                              <w:rPr>
                                <w:rFonts w:eastAsia="Times New Roman"/>
                              </w:rPr>
                              <w:t>табак, табачные изделия и курительные принадлежности, в том числе трубки, кальяны, сигаретная бумага, зажигалки)</w:t>
                            </w:r>
                            <w:r w:rsidRPr="00EB7798">
                              <w:t xml:space="preserve"> и алкогольной продукции с установленной минимальной розничной ценой.</w:t>
                            </w:r>
                            <w:r w:rsidRPr="00EB7798">
                              <w:rPr>
                                <w:i/>
                              </w:rPr>
                              <w:t xml:space="preserve"> </w:t>
                            </w:r>
                            <w:r w:rsidRPr="00EB7798">
                              <w:t>Скидка предоставляется в размере, указанном под защитным слоем и рассчитывается от цены, действующей в магазине на момент приобретения товара. На 1</w:t>
                            </w:r>
                            <w:r w:rsidR="00BD55CD">
                              <w:t xml:space="preserve"> (один)</w:t>
                            </w:r>
                            <w:r w:rsidRPr="00EB7798">
                              <w:t xml:space="preserve"> чек применяется 1 </w:t>
                            </w:r>
                            <w:r w:rsidR="00BD55CD">
                              <w:t xml:space="preserve">(одна) </w:t>
                            </w:r>
                            <w:r w:rsidRPr="00EB7798">
                              <w:t>скидка.</w:t>
                            </w:r>
                            <w:r w:rsidR="00B3542F">
                              <w:t xml:space="preserve"> Скидки не суммируются с действующими акциями.</w:t>
                            </w:r>
                          </w:p>
                          <w:p w14:paraId="1DF479C3" w14:textId="625E992C" w:rsidR="0032183D" w:rsidRDefault="0032183D" w:rsidP="009D1D60">
                            <w:pPr>
                              <w:ind w:right="119"/>
                            </w:pPr>
                            <w:r w:rsidRPr="00EB7798">
                              <w:rPr>
                                <w:rFonts w:eastAsia="Times New Roman"/>
                              </w:rPr>
                              <w:t>Количество Скретч-карт ограничено.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221C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4pt;margin-top:14.7pt;width:47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">
                <v:textbox style="mso-fit-shape-to-text:t">
                  <w:txbxContent>
                    <w:p w14:paraId="108FFE7B" w14:textId="57C9161F" w:rsidR="0032183D" w:rsidRPr="00EB7798" w:rsidRDefault="0032183D" w:rsidP="009D1D60">
                      <w:pPr>
                        <w:jc w:val="both"/>
                      </w:pPr>
                      <w:r w:rsidRPr="00EB7798">
                        <w:t>*</w:t>
                      </w:r>
                      <w:r>
                        <w:t xml:space="preserve"> </w:t>
                      </w:r>
                      <w:r w:rsidRPr="00EB7798">
                        <w:t>700 руб. без учета табачной продукции (</w:t>
                      </w:r>
                      <w:r w:rsidRPr="00EB7798">
                        <w:rPr>
                          <w:rFonts w:eastAsia="Times New Roman"/>
                        </w:rPr>
                        <w:t>табак, табачные изделия и курительные принадлежности, в том числе трубки, кальяны, сигаретная бумага, зажигалки)</w:t>
                      </w:r>
                      <w:r w:rsidRPr="00EB7798">
                        <w:t xml:space="preserve"> и алкогольной продукции с установленной минимальной розничной ценой. </w:t>
                      </w:r>
                    </w:p>
                    <w:p w14:paraId="7F226B27" w14:textId="333BC36F" w:rsidR="0032183D" w:rsidRPr="00EB7798" w:rsidRDefault="0032183D" w:rsidP="009D1D60">
                      <w:pPr>
                        <w:ind w:right="119"/>
                        <w:jc w:val="both"/>
                      </w:pPr>
                      <w:r w:rsidRPr="00EB7798">
                        <w:t>**</w:t>
                      </w:r>
                      <w:r>
                        <w:t xml:space="preserve"> </w:t>
                      </w:r>
                      <w:r w:rsidRPr="00EB7798">
                        <w:t>Скидка предоставляется без учета табачной продукции (</w:t>
                      </w:r>
                      <w:r w:rsidRPr="00EB7798">
                        <w:rPr>
                          <w:rFonts w:eastAsia="Times New Roman"/>
                        </w:rPr>
                        <w:t>табак, табачные изделия и курительные принадлежности, в том числе трубки, кальяны, сигаретная бумага, зажигалки)</w:t>
                      </w:r>
                      <w:r w:rsidRPr="00EB7798">
                        <w:t xml:space="preserve"> и алкогольной продукции с установленной минимальной розничной ценой.</w:t>
                      </w:r>
                      <w:r w:rsidRPr="00EB7798">
                        <w:rPr>
                          <w:i/>
                        </w:rPr>
                        <w:t xml:space="preserve"> </w:t>
                      </w:r>
                      <w:r w:rsidRPr="00EB7798">
                        <w:t>Скидка предоставляется в размере, указанном под защитным слоем и рассчитывается от цены, действующей в магазине на момент приобретения товара. На 1</w:t>
                      </w:r>
                      <w:r w:rsidR="00BD55CD">
                        <w:t xml:space="preserve"> (один)</w:t>
                      </w:r>
                      <w:r w:rsidRPr="00EB7798">
                        <w:t xml:space="preserve"> чек применяется 1 </w:t>
                      </w:r>
                      <w:r w:rsidR="00BD55CD">
                        <w:t xml:space="preserve">(одна) </w:t>
                      </w:r>
                      <w:r w:rsidRPr="00EB7798">
                        <w:t>скидка.</w:t>
                      </w:r>
                      <w:r w:rsidR="00B3542F">
                        <w:t xml:space="preserve"> Скидки не суммируются с действующими акциями.</w:t>
                      </w:r>
                    </w:p>
                    <w:p w14:paraId="1DF479C3" w14:textId="625E992C" w:rsidR="0032183D" w:rsidRDefault="0032183D" w:rsidP="009D1D60">
                      <w:pPr>
                        <w:ind w:right="119"/>
                      </w:pPr>
                      <w:r w:rsidRPr="00EB7798">
                        <w:rPr>
                          <w:rFonts w:eastAsia="Times New Roman"/>
                        </w:rPr>
                        <w:t xml:space="preserve">Количество </w:t>
                      </w:r>
                      <w:proofErr w:type="spellStart"/>
                      <w:r w:rsidRPr="00EB7798">
                        <w:rPr>
                          <w:rFonts w:eastAsia="Times New Roman"/>
                        </w:rPr>
                        <w:t>Скретч</w:t>
                      </w:r>
                      <w:proofErr w:type="spellEnd"/>
                      <w:r w:rsidRPr="00EB7798">
                        <w:rPr>
                          <w:rFonts w:eastAsia="Times New Roman"/>
                        </w:rPr>
                        <w:t>-карт ограничено.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0335F" w14:textId="5EE15C2B" w:rsidR="00D12B2C" w:rsidRPr="00E37673" w:rsidRDefault="00D12B2C">
      <w:pPr>
        <w:ind w:right="119"/>
        <w:jc w:val="both"/>
        <w:rPr>
          <w:rFonts w:eastAsia="Times New Roman"/>
        </w:rPr>
      </w:pPr>
      <w:r w:rsidRPr="006F3BDD">
        <w:t>Мобильное устройство Участника Акции должно поддерживать операционную систему iOS, Android</w:t>
      </w:r>
      <w:r w:rsidRPr="00A018A1">
        <w:t>. Доступ в Интернет оплачивается Участником Акции самостоятельно по тарифам мобильного оператора. Организатор не несет ответственность за качество телефонной связи, работы операторов, связи с сетью Интернет, а также за качество работы Интернет-провайдеров, и их функционирование с оборудованием и программным обеспечением Участников Акции, а также за иные, не зависящие от Организатора обстоятельства, равно как и за все, связанные с этим, негативные последствия. Организатор не несет ответственность за любые обстоятельства, не связанные с нарушением Организатором настоящих Правил, в том числе за невозможность отправки смс сообщений в соответствии с Правилами вследствие неоказания данной услуги на определенной территории и (или) проведения профилактических работ в сетях, либо по иным обстоятельствам, независящим от Организатора.</w:t>
      </w:r>
    </w:p>
    <w:p w14:paraId="52728DEE" w14:textId="562ACCFB" w:rsidR="00916757" w:rsidRPr="00E37673" w:rsidRDefault="00D12B2C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916757" w:rsidRPr="00E37673">
        <w:rPr>
          <w:rFonts w:eastAsia="Times New Roman"/>
        </w:rPr>
        <w:t xml:space="preserve">.4. Регистрация Скретч-карты не осуществляется, а лицо не становится Участником Акции и не принимает участие в получении </w:t>
      </w:r>
      <w:r w:rsidR="00BD55CD" w:rsidRPr="00E37673">
        <w:rPr>
          <w:rFonts w:eastAsia="Times New Roman"/>
        </w:rPr>
        <w:t xml:space="preserve">Призов </w:t>
      </w:r>
      <w:r w:rsidR="00916757" w:rsidRPr="00E37673">
        <w:rPr>
          <w:rFonts w:eastAsia="Times New Roman"/>
        </w:rPr>
        <w:t>в следующих случаях:</w:t>
      </w:r>
    </w:p>
    <w:p w14:paraId="0FBBC339" w14:textId="4A92C63D" w:rsidR="00916757" w:rsidRPr="00E37673" w:rsidRDefault="00D12B2C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916757" w:rsidRPr="00E37673">
        <w:rPr>
          <w:rFonts w:eastAsia="Times New Roman"/>
        </w:rPr>
        <w:t>.4.1. если при регистрации указан код Скретч-карты, зарегистрированный другим лицом ранее;</w:t>
      </w:r>
    </w:p>
    <w:p w14:paraId="313D1A6E" w14:textId="43069F29" w:rsidR="00916757" w:rsidRPr="00E37673" w:rsidRDefault="00D12B2C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916757" w:rsidRPr="00E37673">
        <w:rPr>
          <w:rFonts w:eastAsia="Times New Roman"/>
        </w:rPr>
        <w:t xml:space="preserve">.4.2. если регистрация Скретч-карты произошла ранее 00 часов 00 минут (по Московскому времени) дня или позднее 00 часов 00 минут (по Московскому времени) </w:t>
      </w:r>
      <w:r w:rsidRPr="00E37673">
        <w:rPr>
          <w:rFonts w:eastAsia="Times New Roman"/>
        </w:rPr>
        <w:t>дня,</w:t>
      </w:r>
      <w:r w:rsidR="00916757" w:rsidRPr="00E37673">
        <w:rPr>
          <w:rFonts w:eastAsia="Times New Roman"/>
        </w:rPr>
        <w:t xml:space="preserve"> указанного в п. </w:t>
      </w:r>
      <w:r w:rsidRPr="002C199D">
        <w:rPr>
          <w:rFonts w:eastAsia="Times New Roman"/>
        </w:rPr>
        <w:t>2</w:t>
      </w:r>
      <w:r w:rsidR="00916757" w:rsidRPr="002C199D">
        <w:rPr>
          <w:rFonts w:eastAsia="Times New Roman"/>
        </w:rPr>
        <w:t>.3.</w:t>
      </w:r>
      <w:r w:rsidR="00BD55CD" w:rsidRPr="002C199D">
        <w:rPr>
          <w:rFonts w:eastAsia="Times New Roman"/>
        </w:rPr>
        <w:t>3.</w:t>
      </w:r>
      <w:r w:rsidR="00916757" w:rsidRPr="00E37673">
        <w:rPr>
          <w:rFonts w:eastAsia="Times New Roman"/>
        </w:rPr>
        <w:t xml:space="preserve"> настоящих Правил;</w:t>
      </w:r>
    </w:p>
    <w:p w14:paraId="102BB4B2" w14:textId="3B282D18" w:rsidR="00916757" w:rsidRPr="00E37673" w:rsidRDefault="00D12B2C">
      <w:pPr>
        <w:ind w:right="119"/>
        <w:jc w:val="both"/>
      </w:pPr>
      <w:r>
        <w:rPr>
          <w:rFonts w:eastAsia="Times New Roman"/>
        </w:rPr>
        <w:t>4</w:t>
      </w:r>
      <w:r w:rsidR="00916757" w:rsidRPr="00E37673">
        <w:rPr>
          <w:rFonts w:eastAsia="Times New Roman"/>
        </w:rPr>
        <w:t xml:space="preserve">.4.3. регистрация Скретч-карты не осуществляется, если один и тот же Участник повторно регистрирует код Скретч-карты, который ранее уже был зарегистрирован на Сайте </w:t>
      </w:r>
      <w:hyperlink r:id="rId16" w:history="1">
        <w:r w:rsidR="00916757" w:rsidRPr="00E37673">
          <w:rPr>
            <w:rStyle w:val="a3"/>
            <w:rFonts w:eastAsia="Times New Roman"/>
          </w:rPr>
          <w:t>https://dixy.ru</w:t>
        </w:r>
      </w:hyperlink>
      <w:r w:rsidR="00916757" w:rsidRPr="00E37673">
        <w:rPr>
          <w:rFonts w:eastAsia="Times New Roman"/>
        </w:rPr>
        <w:t>.</w:t>
      </w:r>
    </w:p>
    <w:p w14:paraId="15864BB7" w14:textId="77777777" w:rsidR="00EA651C" w:rsidRPr="00E37673" w:rsidRDefault="00EA651C">
      <w:pPr>
        <w:ind w:right="119"/>
        <w:jc w:val="both"/>
      </w:pPr>
    </w:p>
    <w:p w14:paraId="5C13670C" w14:textId="1BF65FFF" w:rsidR="009A798B" w:rsidRPr="00E37673" w:rsidRDefault="00981740">
      <w:pPr>
        <w:ind w:right="119"/>
        <w:rPr>
          <w:b/>
        </w:rPr>
      </w:pPr>
      <w:r>
        <w:rPr>
          <w:b/>
        </w:rPr>
        <w:t>5</w:t>
      </w:r>
      <w:r w:rsidR="00081468" w:rsidRPr="00E37673">
        <w:rPr>
          <w:b/>
        </w:rPr>
        <w:t>. Права и обязанности Участников и Организатора Акции.</w:t>
      </w:r>
    </w:p>
    <w:p w14:paraId="6F6520B5" w14:textId="3DB457DA" w:rsidR="00081468" w:rsidRPr="00E37673" w:rsidRDefault="00D02C00">
      <w:pPr>
        <w:ind w:right="119"/>
        <w:rPr>
          <w:rFonts w:eastAsia="Times New Roman"/>
          <w:b/>
        </w:rPr>
      </w:pPr>
      <w:r>
        <w:rPr>
          <w:rFonts w:eastAsia="Times New Roman"/>
          <w:b/>
        </w:rPr>
        <w:t>5</w:t>
      </w:r>
      <w:r w:rsidR="00081468" w:rsidRPr="00E37673">
        <w:rPr>
          <w:rFonts w:eastAsia="Times New Roman"/>
          <w:b/>
        </w:rPr>
        <w:t>.1</w:t>
      </w:r>
      <w:r w:rsidR="00ED5339" w:rsidRPr="00E37673">
        <w:rPr>
          <w:rFonts w:eastAsia="Times New Roman"/>
          <w:b/>
        </w:rPr>
        <w:t>.</w:t>
      </w:r>
      <w:r w:rsidR="00156E7D" w:rsidRPr="00E37673">
        <w:rPr>
          <w:rFonts w:eastAsia="Times New Roman"/>
          <w:b/>
        </w:rPr>
        <w:t xml:space="preserve"> </w:t>
      </w:r>
      <w:r w:rsidR="00081468" w:rsidRPr="00E37673">
        <w:rPr>
          <w:rFonts w:eastAsia="Times New Roman"/>
          <w:b/>
        </w:rPr>
        <w:t>Участники.</w:t>
      </w:r>
    </w:p>
    <w:p w14:paraId="15A4A86F" w14:textId="4A9B2355" w:rsidR="009A798B" w:rsidRPr="00E37673" w:rsidRDefault="00D02C00">
      <w:pPr>
        <w:ind w:right="119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 xml:space="preserve">.1.1. </w:t>
      </w:r>
      <w:r w:rsidR="00ED5339" w:rsidRPr="00E37673">
        <w:rPr>
          <w:rFonts w:eastAsia="Times New Roman"/>
        </w:rPr>
        <w:t>Участники Акции имеют следующие права:</w:t>
      </w:r>
    </w:p>
    <w:p w14:paraId="68DE545B" w14:textId="3CA74540" w:rsidR="009A798B" w:rsidRPr="00E37673" w:rsidRDefault="00D02C00">
      <w:pPr>
        <w:ind w:right="119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.1.1.1.</w:t>
      </w:r>
      <w:r w:rsidR="00ED5339" w:rsidRPr="00E37673">
        <w:rPr>
          <w:rFonts w:eastAsia="Times New Roman"/>
        </w:rPr>
        <w:t xml:space="preserve"> право на получение информации об Акции в соответствии с настоящими Правилами;</w:t>
      </w:r>
    </w:p>
    <w:p w14:paraId="0DF76D9C" w14:textId="78188C20" w:rsidR="009A798B" w:rsidRPr="00E37673" w:rsidRDefault="00D02C00">
      <w:pPr>
        <w:ind w:right="119"/>
        <w:jc w:val="both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 xml:space="preserve">.1.1.2. </w:t>
      </w:r>
      <w:r w:rsidR="00ED5339" w:rsidRPr="00E37673">
        <w:rPr>
          <w:rFonts w:eastAsia="Times New Roman"/>
        </w:rPr>
        <w:t xml:space="preserve">право на получение </w:t>
      </w:r>
      <w:r w:rsidR="00081468" w:rsidRPr="00E37673">
        <w:rPr>
          <w:rFonts w:eastAsia="Times New Roman"/>
        </w:rPr>
        <w:t xml:space="preserve">Подарка и/или Приза </w:t>
      </w:r>
      <w:r w:rsidR="00ED5339" w:rsidRPr="00E37673">
        <w:rPr>
          <w:rFonts w:eastAsia="Times New Roman"/>
        </w:rPr>
        <w:t>в случае, если Участник будет признан Победителем в соответствии с настоящими Правилами;</w:t>
      </w:r>
    </w:p>
    <w:p w14:paraId="4A925D91" w14:textId="60C4ACB2" w:rsidR="009A798B" w:rsidRPr="00E37673" w:rsidRDefault="00D02C00">
      <w:pPr>
        <w:ind w:right="119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.1.2.</w:t>
      </w:r>
      <w:r w:rsidR="00ED5339" w:rsidRPr="00E37673">
        <w:rPr>
          <w:rFonts w:eastAsia="Times New Roman"/>
        </w:rPr>
        <w:t xml:space="preserve"> Участники Акции </w:t>
      </w:r>
      <w:r w:rsidR="00081468" w:rsidRPr="00E37673">
        <w:rPr>
          <w:rFonts w:eastAsia="Times New Roman"/>
        </w:rPr>
        <w:t>несут</w:t>
      </w:r>
      <w:r w:rsidR="00ED5339" w:rsidRPr="00E37673">
        <w:rPr>
          <w:rFonts w:eastAsia="Times New Roman"/>
        </w:rPr>
        <w:t xml:space="preserve"> следующие обязанности:</w:t>
      </w:r>
    </w:p>
    <w:p w14:paraId="6C1C6993" w14:textId="74221947" w:rsidR="009A798B" w:rsidRPr="00E37673" w:rsidRDefault="00D02C00">
      <w:pPr>
        <w:ind w:right="119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.1.2.1.</w:t>
      </w:r>
      <w:r w:rsidR="00864427" w:rsidRPr="00E37673">
        <w:rPr>
          <w:rFonts w:eastAsia="Times New Roman"/>
        </w:rPr>
        <w:t xml:space="preserve">    </w:t>
      </w:r>
      <w:r w:rsidR="00ED5339" w:rsidRPr="00E37673">
        <w:rPr>
          <w:rFonts w:eastAsia="Times New Roman"/>
        </w:rPr>
        <w:t>соблюдать правила Акции во время её проведения;</w:t>
      </w:r>
    </w:p>
    <w:p w14:paraId="5CE905FC" w14:textId="5B30B938" w:rsidR="009A798B" w:rsidRPr="00E37673" w:rsidRDefault="00D02C00">
      <w:pPr>
        <w:ind w:right="119"/>
        <w:jc w:val="both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.1.2.</w:t>
      </w:r>
      <w:r w:rsidR="00ED5339" w:rsidRPr="00E37673">
        <w:rPr>
          <w:rFonts w:eastAsia="Times New Roman"/>
        </w:rPr>
        <w:t>2. предоставлять Организатору достоверную информацию о себе в соответствии с Правилами Акции;</w:t>
      </w:r>
    </w:p>
    <w:p w14:paraId="390A9FC3" w14:textId="773E8011" w:rsidR="009A798B" w:rsidRPr="00E37673" w:rsidRDefault="00D02C00">
      <w:pPr>
        <w:ind w:right="119"/>
        <w:rPr>
          <w:rFonts w:eastAsia="Times New Roman"/>
        </w:rPr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.1.2</w:t>
      </w:r>
      <w:r w:rsidR="00ED5339" w:rsidRPr="00E37673">
        <w:rPr>
          <w:rFonts w:eastAsia="Times New Roman"/>
        </w:rPr>
        <w:t>.3. иные обязанности, предусмотренные настоящими Правилами</w:t>
      </w:r>
      <w:r w:rsidR="00081468" w:rsidRPr="00E37673">
        <w:rPr>
          <w:rFonts w:eastAsia="Times New Roman"/>
        </w:rPr>
        <w:t>.</w:t>
      </w:r>
    </w:p>
    <w:p w14:paraId="679FDC6C" w14:textId="33C40D81" w:rsidR="00A6751D" w:rsidRPr="00E37673" w:rsidRDefault="00D02C00">
      <w:pPr>
        <w:ind w:right="119"/>
        <w:jc w:val="both"/>
      </w:pPr>
      <w:r>
        <w:rPr>
          <w:rFonts w:eastAsia="Times New Roman"/>
        </w:rPr>
        <w:t>5</w:t>
      </w:r>
      <w:r w:rsidR="00A6751D" w:rsidRPr="00E37673">
        <w:rPr>
          <w:rFonts w:eastAsia="Times New Roman"/>
        </w:rPr>
        <w:t xml:space="preserve">.1.2.4. Участники Акции, признанные победителями и получившие право на </w:t>
      </w:r>
      <w:r w:rsidR="00FB7313" w:rsidRPr="00E37673">
        <w:rPr>
          <w:rFonts w:eastAsia="Times New Roman"/>
        </w:rPr>
        <w:t>получение</w:t>
      </w:r>
      <w:r w:rsidR="00A6751D" w:rsidRPr="00E37673">
        <w:rPr>
          <w:rFonts w:eastAsia="Times New Roman"/>
        </w:rPr>
        <w:t xml:space="preserve"> соответствующего Приза, для получения Приза обязуются</w:t>
      </w:r>
      <w:r w:rsidR="00FB7313" w:rsidRPr="00E37673">
        <w:rPr>
          <w:rFonts w:eastAsia="Times New Roman"/>
        </w:rPr>
        <w:t xml:space="preserve"> в течение 3 (трёх) календарных дней с даты получения запроса</w:t>
      </w:r>
      <w:r w:rsidR="00A6751D" w:rsidRPr="00E37673">
        <w:rPr>
          <w:rFonts w:eastAsia="Times New Roman"/>
        </w:rPr>
        <w:t xml:space="preserve"> предоставить Организатору следующую обязательную информацию и документы:</w:t>
      </w:r>
    </w:p>
    <w:p w14:paraId="7014C9E6" w14:textId="77777777" w:rsidR="00BD55CD" w:rsidRDefault="00835C81" w:rsidP="00835C81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 xml:space="preserve">- </w:t>
      </w:r>
      <w:r w:rsidR="00A6751D" w:rsidRPr="00E37673">
        <w:rPr>
          <w:rFonts w:eastAsia="Times New Roman"/>
        </w:rPr>
        <w:t>Дату своего рождения и адрес электронной почты.</w:t>
      </w:r>
    </w:p>
    <w:p w14:paraId="79BE7E8F" w14:textId="68926CDF" w:rsidR="00A6751D" w:rsidRPr="00E37673" w:rsidRDefault="00A6751D" w:rsidP="00835C81">
      <w:pPr>
        <w:ind w:right="119"/>
        <w:jc w:val="both"/>
      </w:pPr>
      <w:r w:rsidRPr="00E37673">
        <w:rPr>
          <w:rFonts w:eastAsia="Times New Roman"/>
        </w:rPr>
        <w:t>- Ф.И.О. и номер мобильного /контактного телефона по которому Организатор может связаться с Победителем.</w:t>
      </w:r>
    </w:p>
    <w:p w14:paraId="1C0A2458" w14:textId="77777777" w:rsidR="00A6751D" w:rsidRPr="00E37673" w:rsidRDefault="00E9164F" w:rsidP="00835C81">
      <w:pPr>
        <w:ind w:right="119"/>
        <w:jc w:val="both"/>
      </w:pPr>
      <w:r w:rsidRPr="00E37673">
        <w:rPr>
          <w:rFonts w:eastAsia="Times New Roman"/>
        </w:rPr>
        <w:t xml:space="preserve">- </w:t>
      </w:r>
      <w:r w:rsidR="00A6751D" w:rsidRPr="00E37673">
        <w:rPr>
          <w:rFonts w:eastAsia="Times New Roman"/>
        </w:rPr>
        <w:t>Копию своего паспорта (первая страница паспорта с</w:t>
      </w:r>
      <w:r w:rsidR="00A6751D" w:rsidRPr="00E37673">
        <w:rPr>
          <w:rFonts w:eastAsia="Times New Roman"/>
          <w:b/>
        </w:rPr>
        <w:t xml:space="preserve"> </w:t>
      </w:r>
      <w:r w:rsidR="00A6751D" w:rsidRPr="00E37673">
        <w:rPr>
          <w:rFonts w:eastAsia="Times New Roman"/>
        </w:rPr>
        <w:t>паспортными данными</w:t>
      </w:r>
      <w:r w:rsidR="000357A4" w:rsidRPr="00E37673">
        <w:rPr>
          <w:rFonts w:eastAsia="Times New Roman"/>
          <w:b/>
        </w:rPr>
        <w:t xml:space="preserve"> и закрытой фотографией</w:t>
      </w:r>
      <w:r w:rsidR="000357A4" w:rsidRPr="00E37673">
        <w:rPr>
          <w:rFonts w:eastAsia="Times New Roman"/>
        </w:rPr>
        <w:t xml:space="preserve"> </w:t>
      </w:r>
      <w:r w:rsidR="00A6751D" w:rsidRPr="00E37673">
        <w:rPr>
          <w:rFonts w:eastAsia="Times New Roman"/>
        </w:rPr>
        <w:t>и страница с указанием адреса регистрации).</w:t>
      </w:r>
    </w:p>
    <w:p w14:paraId="2A680391" w14:textId="32287CB1" w:rsidR="00A6751D" w:rsidRDefault="00A6751D" w:rsidP="00835C81">
      <w:pPr>
        <w:ind w:right="119"/>
        <w:rPr>
          <w:rFonts w:eastAsia="Times New Roman"/>
        </w:rPr>
      </w:pPr>
      <w:r w:rsidRPr="00E37673">
        <w:rPr>
          <w:rFonts w:eastAsia="Times New Roman"/>
        </w:rPr>
        <w:t>- Сканированную копию ИНН.</w:t>
      </w:r>
    </w:p>
    <w:p w14:paraId="56446013" w14:textId="38AD07A9" w:rsidR="00C4402F" w:rsidRPr="00E37673" w:rsidRDefault="00C4402F" w:rsidP="00835C81">
      <w:pPr>
        <w:ind w:right="119"/>
      </w:pPr>
      <w:r>
        <w:rPr>
          <w:rFonts w:eastAsia="Times New Roman"/>
        </w:rPr>
        <w:lastRenderedPageBreak/>
        <w:t>- скан зарегистрированной скретч-карты</w:t>
      </w:r>
    </w:p>
    <w:p w14:paraId="735D9D93" w14:textId="77777777" w:rsidR="00A6751D" w:rsidRPr="00E37673" w:rsidRDefault="00A6751D" w:rsidP="00835C81">
      <w:pPr>
        <w:ind w:right="119"/>
      </w:pPr>
      <w:r w:rsidRPr="00E37673">
        <w:rPr>
          <w:rFonts w:eastAsia="Times New Roman"/>
        </w:rPr>
        <w:t>- Иную информацию по запросу Организатора Акции.</w:t>
      </w:r>
    </w:p>
    <w:p w14:paraId="697310AD" w14:textId="77777777" w:rsidR="00A6751D" w:rsidRPr="00E37673" w:rsidRDefault="00A6751D" w:rsidP="003B1FF4">
      <w:pPr>
        <w:ind w:right="119"/>
      </w:pPr>
    </w:p>
    <w:p w14:paraId="7E53BBD9" w14:textId="00EB8D99" w:rsidR="00A6751D" w:rsidRPr="00E37673" w:rsidRDefault="00A6751D" w:rsidP="003B1FF4">
      <w:pPr>
        <w:ind w:right="119"/>
        <w:jc w:val="both"/>
      </w:pPr>
      <w:r w:rsidRPr="00E37673">
        <w:rPr>
          <w:rFonts w:eastAsia="Times New Roman"/>
        </w:rPr>
        <w:t xml:space="preserve">Информация и копии документов, указанные в </w:t>
      </w:r>
      <w:r w:rsidR="00DC704A" w:rsidRPr="00E37673">
        <w:rPr>
          <w:rFonts w:eastAsia="Times New Roman"/>
        </w:rPr>
        <w:t>настоящем пункте,</w:t>
      </w:r>
      <w:r w:rsidRPr="00E37673">
        <w:rPr>
          <w:rFonts w:eastAsia="Times New Roman"/>
        </w:rPr>
        <w:t xml:space="preserve"> должны быть представлены Победителем Организатору на адрес электронной почты:</w:t>
      </w:r>
      <w:r w:rsidR="003079FB" w:rsidRPr="00E37673">
        <w:rPr>
          <w:rFonts w:eastAsia="Times New Roman"/>
        </w:rPr>
        <w:t xml:space="preserve"> </w:t>
      </w:r>
      <w:r w:rsidR="00D64C8F" w:rsidRPr="00E37673">
        <w:rPr>
          <w:rFonts w:eastAsia="Times New Roman"/>
          <w:color w:val="FF0000"/>
          <w:u w:val="single"/>
        </w:rPr>
        <w:t>info-dixy@revolution-m</w:t>
      </w:r>
      <w:r w:rsidR="00E07E08">
        <w:rPr>
          <w:rFonts w:eastAsia="Times New Roman"/>
          <w:color w:val="FF0000"/>
          <w:u w:val="single"/>
          <w:lang w:val="en-US"/>
        </w:rPr>
        <w:t>a</w:t>
      </w:r>
      <w:r w:rsidR="00D64C8F" w:rsidRPr="00E37673">
        <w:rPr>
          <w:rFonts w:eastAsia="Times New Roman"/>
          <w:color w:val="FF0000"/>
          <w:u w:val="single"/>
        </w:rPr>
        <w:t>rketing.ru</w:t>
      </w:r>
      <w:r w:rsidR="00D64C8F" w:rsidRPr="00E37673">
        <w:rPr>
          <w:rFonts w:eastAsia="Times New Roman"/>
        </w:rPr>
        <w:t xml:space="preserve"> </w:t>
      </w:r>
      <w:r w:rsidRPr="00E37673">
        <w:rPr>
          <w:rFonts w:eastAsia="Times New Roman"/>
          <w:color w:val="000000"/>
        </w:rPr>
        <w:t>не позднее</w:t>
      </w:r>
      <w:r w:rsidRPr="00E37673">
        <w:rPr>
          <w:rFonts w:eastAsia="Times New Roman"/>
          <w:color w:val="0000FF"/>
        </w:rPr>
        <w:t xml:space="preserve"> </w:t>
      </w:r>
      <w:r w:rsidRPr="00E37673">
        <w:rPr>
          <w:rFonts w:eastAsia="Times New Roman"/>
          <w:color w:val="000000"/>
        </w:rPr>
        <w:t>2 (двух)</w:t>
      </w:r>
      <w:r w:rsidRPr="00E37673">
        <w:rPr>
          <w:rFonts w:eastAsia="Times New Roman"/>
          <w:color w:val="0000FF"/>
        </w:rPr>
        <w:t xml:space="preserve"> </w:t>
      </w:r>
      <w:r w:rsidRPr="00E37673">
        <w:rPr>
          <w:rFonts w:eastAsia="Times New Roman"/>
          <w:color w:val="000000"/>
        </w:rPr>
        <w:t>календарных дней после определения Победителей</w:t>
      </w:r>
      <w:r w:rsidRPr="00E37673">
        <w:rPr>
          <w:rFonts w:eastAsia="Times New Roman"/>
          <w:color w:val="0000FF"/>
        </w:rPr>
        <w:t xml:space="preserve"> </w:t>
      </w:r>
      <w:r w:rsidRPr="00E37673">
        <w:rPr>
          <w:rFonts w:eastAsia="Times New Roman"/>
          <w:color w:val="000000"/>
        </w:rPr>
        <w:t>и оповещения их о выигрыше в соответствии с Правилами Акции</w:t>
      </w:r>
      <w:r w:rsidR="00DC704A" w:rsidRPr="00E37673">
        <w:rPr>
          <w:rFonts w:eastAsia="Times New Roman"/>
          <w:color w:val="000000"/>
        </w:rPr>
        <w:t>.</w:t>
      </w:r>
    </w:p>
    <w:p w14:paraId="6D5A6F76" w14:textId="77777777" w:rsidR="00081468" w:rsidRPr="00E37673" w:rsidRDefault="00081468" w:rsidP="00156E7D">
      <w:pPr>
        <w:ind w:right="119"/>
        <w:rPr>
          <w:rFonts w:eastAsia="Times New Roman"/>
        </w:rPr>
      </w:pPr>
    </w:p>
    <w:p w14:paraId="4172F6FB" w14:textId="1856710B" w:rsidR="00081468" w:rsidRPr="00E37673" w:rsidRDefault="00EF6D66" w:rsidP="00156E7D">
      <w:pPr>
        <w:ind w:right="119"/>
        <w:jc w:val="both"/>
        <w:rPr>
          <w:rFonts w:eastAsia="Times New Roman"/>
          <w:b/>
        </w:rPr>
      </w:pPr>
      <w:r>
        <w:rPr>
          <w:rFonts w:eastAsia="Times New Roman"/>
          <w:b/>
        </w:rPr>
        <w:t>5</w:t>
      </w:r>
      <w:r w:rsidR="00081468" w:rsidRPr="00E37673">
        <w:rPr>
          <w:rFonts w:eastAsia="Times New Roman"/>
          <w:b/>
        </w:rPr>
        <w:t>.2. Организатор</w:t>
      </w:r>
      <w:r w:rsidR="009D579A">
        <w:rPr>
          <w:rFonts w:eastAsia="Times New Roman"/>
          <w:b/>
        </w:rPr>
        <w:t>/</w:t>
      </w:r>
      <w:r w:rsidR="00BD25C1">
        <w:rPr>
          <w:rFonts w:eastAsia="Times New Roman"/>
          <w:b/>
        </w:rPr>
        <w:t>Партнеры</w:t>
      </w:r>
      <w:r w:rsidR="00081468" w:rsidRPr="00E37673">
        <w:rPr>
          <w:rFonts w:eastAsia="Times New Roman"/>
          <w:b/>
        </w:rPr>
        <w:t>.</w:t>
      </w:r>
    </w:p>
    <w:p w14:paraId="7279D16C" w14:textId="01E35E2F" w:rsidR="00081468" w:rsidRPr="00E37673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.2.1. Организатор</w:t>
      </w:r>
      <w:r w:rsidR="009D579A">
        <w:rPr>
          <w:rFonts w:eastAsia="Times New Roman"/>
        </w:rPr>
        <w:t>/</w:t>
      </w:r>
      <w:r w:rsidR="00BD25C1">
        <w:rPr>
          <w:rFonts w:eastAsia="Times New Roman"/>
        </w:rPr>
        <w:t>Партнеры</w:t>
      </w:r>
      <w:r w:rsidR="00081468" w:rsidRPr="00E37673">
        <w:rPr>
          <w:rFonts w:eastAsia="Times New Roman"/>
        </w:rPr>
        <w:t xml:space="preserve"> име</w:t>
      </w:r>
      <w:r w:rsidR="009D579A">
        <w:rPr>
          <w:rFonts w:eastAsia="Times New Roman"/>
        </w:rPr>
        <w:t>е</w:t>
      </w:r>
      <w:r w:rsidR="00081468" w:rsidRPr="00E37673">
        <w:rPr>
          <w:rFonts w:eastAsia="Times New Roman"/>
        </w:rPr>
        <w:t>т следующие права:</w:t>
      </w:r>
    </w:p>
    <w:p w14:paraId="46641F0F" w14:textId="480B72B7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.2.1.1. Организатор</w:t>
      </w:r>
      <w:r w:rsidR="009D579A">
        <w:rPr>
          <w:rFonts w:eastAsia="Times New Roman"/>
        </w:rPr>
        <w:t>/</w:t>
      </w:r>
      <w:r w:rsidR="00BD25C1">
        <w:rPr>
          <w:rFonts w:eastAsia="Times New Roman"/>
        </w:rPr>
        <w:t>Партнеры</w:t>
      </w:r>
      <w:r w:rsidR="00081468" w:rsidRPr="00E37673">
        <w:rPr>
          <w:rFonts w:eastAsia="Times New Roman"/>
        </w:rPr>
        <w:t xml:space="preserve"> оставляет за собой право в рамках Акции изменить количество</w:t>
      </w:r>
      <w:r w:rsidR="002B2916">
        <w:rPr>
          <w:rFonts w:eastAsia="Times New Roman"/>
        </w:rPr>
        <w:t>,</w:t>
      </w:r>
      <w:r w:rsidR="00081468" w:rsidRPr="00E37673">
        <w:rPr>
          <w:rFonts w:eastAsia="Times New Roman"/>
        </w:rPr>
        <w:t xml:space="preserve"> наименование </w:t>
      </w:r>
      <w:r w:rsidR="002B2916">
        <w:rPr>
          <w:rFonts w:eastAsia="Times New Roman"/>
        </w:rPr>
        <w:t xml:space="preserve">и характеристики </w:t>
      </w:r>
      <w:r w:rsidR="00081468" w:rsidRPr="00E37673">
        <w:rPr>
          <w:rFonts w:eastAsia="Times New Roman"/>
        </w:rPr>
        <w:t>Призов</w:t>
      </w:r>
      <w:r w:rsidR="009D579A">
        <w:rPr>
          <w:rFonts w:eastAsia="Times New Roman"/>
        </w:rPr>
        <w:t>/Подарков</w:t>
      </w:r>
      <w:r w:rsidR="00FF3613">
        <w:rPr>
          <w:rFonts w:eastAsia="Times New Roman"/>
        </w:rPr>
        <w:t xml:space="preserve">. При этом Организатор должен </w:t>
      </w:r>
      <w:r w:rsidR="00081468" w:rsidRPr="00E37673">
        <w:rPr>
          <w:rFonts w:eastAsia="Times New Roman"/>
        </w:rPr>
        <w:t>уведоми</w:t>
      </w:r>
      <w:r w:rsidR="00FF3613">
        <w:rPr>
          <w:rFonts w:eastAsia="Times New Roman"/>
        </w:rPr>
        <w:t>ть</w:t>
      </w:r>
      <w:r w:rsidR="00081468" w:rsidRPr="00E37673">
        <w:rPr>
          <w:rFonts w:eastAsia="Times New Roman"/>
        </w:rPr>
        <w:t xml:space="preserve"> об этом Участников Акции не позднее, чем за 2 (два) рабочих дня до такого изменения. Информация об изменениях публикуется на сайте </w:t>
      </w:r>
      <w:hyperlink r:id="rId17" w:history="1">
        <w:r w:rsidR="00081468" w:rsidRPr="00D02C00">
          <w:rPr>
            <w:rStyle w:val="a3"/>
            <w:rFonts w:eastAsia="Times New Roman"/>
          </w:rPr>
          <w:t>https://dixy.ru</w:t>
        </w:r>
      </w:hyperlink>
      <w:r w:rsidR="00081468" w:rsidRPr="00D02C00">
        <w:rPr>
          <w:rFonts w:eastAsia="Times New Roman"/>
        </w:rPr>
        <w:t>.</w:t>
      </w:r>
    </w:p>
    <w:p w14:paraId="0A0861FD" w14:textId="7D016155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081468" w:rsidRPr="00D02C00">
        <w:rPr>
          <w:rFonts w:eastAsia="Times New Roman"/>
        </w:rPr>
        <w:t>.2.1.2. Организатор Акции имеет право на своё собственное усмотрение, не объясняя Участникам причин и не вступая с ними в переписку, кроме случаев обращения Участников за разъяснениями, признать недействительными любые действия Участников Акции, а также запретить дальнейшее участие в Акции любому лицу, в отношении которого у Организатора возникли обоснованные подозрения в том, что он подделывает данные или извлекает выгоду из любой подделки данных, необходимых для участия в Акции в том числе, но не ограничиваясь следующими действиями:</w:t>
      </w:r>
    </w:p>
    <w:p w14:paraId="7EA3CAB9" w14:textId="77777777" w:rsidR="00081468" w:rsidRPr="00D02C00" w:rsidRDefault="00081468" w:rsidP="00156E7D">
      <w:pPr>
        <w:ind w:right="119"/>
        <w:jc w:val="both"/>
        <w:rPr>
          <w:rFonts w:eastAsia="Times New Roman"/>
        </w:rPr>
      </w:pPr>
      <w:r w:rsidRPr="00D02C00">
        <w:rPr>
          <w:rFonts w:eastAsia="Times New Roman"/>
        </w:rPr>
        <w:t>-</w:t>
      </w:r>
      <w:r w:rsidRPr="00D02C00">
        <w:rPr>
          <w:rFonts w:eastAsia="Times New Roman"/>
        </w:rPr>
        <w:tab/>
        <w:t>Если у Организатора Акции есть предположения о том, что предоставленная Участником информация при регистрации неверна, неполна, ошибочна или неточна;</w:t>
      </w:r>
    </w:p>
    <w:p w14:paraId="6CA514AA" w14:textId="40A3AA74" w:rsidR="00081468" w:rsidRPr="00D02C00" w:rsidRDefault="00081468" w:rsidP="00156E7D">
      <w:pPr>
        <w:ind w:right="119"/>
        <w:jc w:val="both"/>
        <w:rPr>
          <w:rFonts w:eastAsia="Times New Roman"/>
        </w:rPr>
      </w:pPr>
      <w:r w:rsidRPr="00D02C00">
        <w:rPr>
          <w:rFonts w:eastAsia="Times New Roman"/>
        </w:rPr>
        <w:t>-</w:t>
      </w:r>
      <w:r w:rsidRPr="00D02C00">
        <w:rPr>
          <w:rFonts w:eastAsia="Times New Roman"/>
        </w:rPr>
        <w:tab/>
        <w:t xml:space="preserve">Если у Организатора Акции есть сомнения / основания полагать, что Участник совершает мошеннические действия, участвует в обмане, подкупе или финансовых махинациях, предложениях материальной выгоды </w:t>
      </w:r>
      <w:r w:rsidR="00EF6D66" w:rsidRPr="00D02C00">
        <w:rPr>
          <w:rFonts w:eastAsia="Times New Roman"/>
        </w:rPr>
        <w:t>лицам,</w:t>
      </w:r>
      <w:r w:rsidRPr="00D02C00">
        <w:rPr>
          <w:rFonts w:eastAsia="Times New Roman"/>
        </w:rPr>
        <w:t xml:space="preserve"> принимающим участие в Акции, в том числе во множественных регистрациях, использовании динамических и прочих манипуляций на Сайте, которые повлекли или могут повлечь за собой неблагоприятные последствия различного типа и степени как для самого Сайта, так и его Участников;</w:t>
      </w:r>
    </w:p>
    <w:p w14:paraId="1416A889" w14:textId="77777777" w:rsidR="00081468" w:rsidRPr="00D02C00" w:rsidRDefault="00081468" w:rsidP="00156E7D">
      <w:pPr>
        <w:ind w:right="119"/>
        <w:jc w:val="both"/>
        <w:rPr>
          <w:rFonts w:eastAsia="Times New Roman"/>
        </w:rPr>
      </w:pPr>
      <w:r w:rsidRPr="00D02C00">
        <w:rPr>
          <w:rFonts w:eastAsia="Times New Roman"/>
        </w:rPr>
        <w:t>-</w:t>
      </w:r>
      <w:r w:rsidRPr="00D02C00">
        <w:rPr>
          <w:rFonts w:eastAsia="Times New Roman"/>
        </w:rPr>
        <w:tab/>
        <w:t>Если Участник действуе</w:t>
      </w:r>
      <w:r w:rsidR="00F87235" w:rsidRPr="00D02C00">
        <w:rPr>
          <w:rFonts w:eastAsia="Times New Roman"/>
        </w:rPr>
        <w:t>т в нарушение настоящих Правил.</w:t>
      </w:r>
    </w:p>
    <w:p w14:paraId="444C3D1A" w14:textId="507157F1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081468" w:rsidRPr="00D02C00">
        <w:rPr>
          <w:rFonts w:eastAsia="Times New Roman"/>
        </w:rPr>
        <w:t>.2.1.3. Организатор Акции</w:t>
      </w:r>
      <w:r w:rsidR="009D579A">
        <w:rPr>
          <w:rFonts w:eastAsia="Times New Roman"/>
        </w:rPr>
        <w:t>/</w:t>
      </w:r>
      <w:r w:rsidR="00BD25C1">
        <w:rPr>
          <w:rFonts w:eastAsia="Times New Roman"/>
        </w:rPr>
        <w:t>Партнеры</w:t>
      </w:r>
      <w:r w:rsidR="009D579A">
        <w:rPr>
          <w:rFonts w:eastAsia="Times New Roman"/>
        </w:rPr>
        <w:t xml:space="preserve"> </w:t>
      </w:r>
      <w:r w:rsidR="00081468" w:rsidRPr="00D02C00">
        <w:rPr>
          <w:rFonts w:eastAsia="Times New Roman"/>
        </w:rPr>
        <w:t xml:space="preserve">не компенсирует Участникам расходы на оплату услуг Интернет-провайдера. Любые другие расходы (включая коммуникационные или транспортные расходы) </w:t>
      </w:r>
      <w:r w:rsidR="002E5095" w:rsidRPr="00D02C00">
        <w:rPr>
          <w:rFonts w:eastAsia="Times New Roman"/>
        </w:rPr>
        <w:t>Участники несут самостоятельно.</w:t>
      </w:r>
    </w:p>
    <w:p w14:paraId="3BD0E42A" w14:textId="4DC83935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2E5095" w:rsidRPr="00D02C00">
        <w:rPr>
          <w:rFonts w:eastAsia="Times New Roman"/>
        </w:rPr>
        <w:t>.2.1.4.</w:t>
      </w:r>
      <w:r w:rsidR="00081468" w:rsidRPr="00D02C00">
        <w:rPr>
          <w:rFonts w:eastAsia="Times New Roman"/>
        </w:rPr>
        <w:t xml:space="preserve"> Организатор не вступает в споры между лицами относительно того, кто зарегистрировал Скретч-карту. Участником будет считаться лицо, первое зарегистрировавшее код Скретч-карты и которое, в случае спорной ситуации, предоставит оригинал Скретч-карты.</w:t>
      </w:r>
    </w:p>
    <w:p w14:paraId="57CDF14E" w14:textId="154787D0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6E1268" w:rsidRPr="00D02C00">
        <w:rPr>
          <w:rFonts w:eastAsia="Times New Roman"/>
        </w:rPr>
        <w:t>.2.1.5. Организатор Акции вправе отказать в выдаче приза Участнику, нарушившему настоящие Правила, в случае выявления нарушений после признания его Победителем.</w:t>
      </w:r>
    </w:p>
    <w:p w14:paraId="12AF1335" w14:textId="3108C70F" w:rsidR="00081468" w:rsidRPr="00D02C00" w:rsidRDefault="00EF6D66" w:rsidP="00156E7D">
      <w:pPr>
        <w:ind w:right="119"/>
      </w:pPr>
      <w:r>
        <w:rPr>
          <w:rFonts w:eastAsia="Times New Roman"/>
        </w:rPr>
        <w:t>5</w:t>
      </w:r>
      <w:r w:rsidR="00081468" w:rsidRPr="00D02C00">
        <w:rPr>
          <w:rFonts w:eastAsia="Times New Roman"/>
        </w:rPr>
        <w:t>.2.2. Организатор</w:t>
      </w:r>
      <w:r w:rsidR="009D579A">
        <w:rPr>
          <w:rFonts w:eastAsia="Times New Roman"/>
        </w:rPr>
        <w:t>/</w:t>
      </w:r>
      <w:r w:rsidR="00BD25C1">
        <w:rPr>
          <w:rFonts w:eastAsia="Times New Roman"/>
        </w:rPr>
        <w:t>Партнеры</w:t>
      </w:r>
      <w:r w:rsidR="00081468" w:rsidRPr="00D02C00">
        <w:rPr>
          <w:rFonts w:eastAsia="Times New Roman"/>
        </w:rPr>
        <w:t xml:space="preserve"> несёт</w:t>
      </w:r>
      <w:r w:rsidR="00142AFC">
        <w:rPr>
          <w:rFonts w:eastAsia="Times New Roman"/>
        </w:rPr>
        <w:t xml:space="preserve"> </w:t>
      </w:r>
      <w:r w:rsidR="00081468" w:rsidRPr="00D02C00">
        <w:rPr>
          <w:rFonts w:eastAsia="Times New Roman"/>
        </w:rPr>
        <w:t>следующие обязанности:</w:t>
      </w:r>
    </w:p>
    <w:p w14:paraId="618091DF" w14:textId="60E39629" w:rsidR="009A798B" w:rsidRPr="00D02C00" w:rsidRDefault="00EF6D66" w:rsidP="00443910">
      <w:pPr>
        <w:ind w:right="119"/>
        <w:jc w:val="both"/>
      </w:pPr>
      <w:r>
        <w:t>5</w:t>
      </w:r>
      <w:r w:rsidR="00081468" w:rsidRPr="00D02C00">
        <w:t xml:space="preserve">.2.2.1 </w:t>
      </w:r>
      <w:r w:rsidR="006E1268" w:rsidRPr="00D02C00">
        <w:t>Организатор Акции обязуется провести Акцию в соответствии с настоящими Правилами.</w:t>
      </w:r>
    </w:p>
    <w:p w14:paraId="1C690C01" w14:textId="2421C0F5" w:rsidR="006E1268" w:rsidRDefault="00EF6D66" w:rsidP="00EF6D66">
      <w:pPr>
        <w:ind w:right="119"/>
        <w:jc w:val="both"/>
        <w:rPr>
          <w:rFonts w:eastAsia="Times New Roman"/>
        </w:rPr>
      </w:pPr>
      <w:r>
        <w:t>5</w:t>
      </w:r>
      <w:r w:rsidR="006E1268" w:rsidRPr="00D02C00">
        <w:t xml:space="preserve">.2.2.2. Передать Приз Участнику </w:t>
      </w:r>
      <w:r w:rsidR="006E1268" w:rsidRPr="00D02C00">
        <w:rPr>
          <w:rFonts w:eastAsia="Times New Roman"/>
        </w:rPr>
        <w:t>в случае, если Участник будет признан Победителем в соответствии с настоящими Правилами;</w:t>
      </w:r>
    </w:p>
    <w:p w14:paraId="055D8FAF" w14:textId="062C9610" w:rsidR="009D579A" w:rsidRPr="00343BFF" w:rsidRDefault="007E38D4" w:rsidP="00EF6D66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5.2</w:t>
      </w:r>
      <w:r w:rsidR="009D579A">
        <w:rPr>
          <w:rFonts w:eastAsia="Times New Roman"/>
        </w:rPr>
        <w:t>.3.  Партнёр</w:t>
      </w:r>
      <w:r w:rsidR="00C2648D">
        <w:rPr>
          <w:rFonts w:eastAsia="Times New Roman"/>
        </w:rPr>
        <w:t>–Д</w:t>
      </w:r>
      <w:r w:rsidR="008F3032">
        <w:rPr>
          <w:rFonts w:eastAsia="Times New Roman"/>
        </w:rPr>
        <w:t>ИКСИ</w:t>
      </w:r>
      <w:r w:rsidR="00C2648D">
        <w:rPr>
          <w:rFonts w:eastAsia="Times New Roman"/>
        </w:rPr>
        <w:t xml:space="preserve"> </w:t>
      </w:r>
      <w:r w:rsidR="009D579A">
        <w:rPr>
          <w:rFonts w:eastAsia="Times New Roman"/>
        </w:rPr>
        <w:t xml:space="preserve">обязуется предоставить Участнику скидку, указанную в п. </w:t>
      </w:r>
      <w:r w:rsidR="009D579A" w:rsidRPr="00343BFF">
        <w:rPr>
          <w:rFonts w:eastAsia="Times New Roman"/>
        </w:rPr>
        <w:t>6.1. настоящих Правил, в соответствии с условиями настоящих Правил.</w:t>
      </w:r>
    </w:p>
    <w:p w14:paraId="6E4D127D" w14:textId="59B99F89" w:rsidR="00D85B61" w:rsidRPr="00D02C00" w:rsidRDefault="007E38D4" w:rsidP="00EF6D66">
      <w:pPr>
        <w:ind w:right="119"/>
        <w:jc w:val="both"/>
      </w:pPr>
      <w:r w:rsidRPr="00343BFF">
        <w:rPr>
          <w:rFonts w:eastAsia="Times New Roman"/>
        </w:rPr>
        <w:t>5.2</w:t>
      </w:r>
      <w:r w:rsidR="00D85B61" w:rsidRPr="00343BFF">
        <w:rPr>
          <w:rFonts w:eastAsia="Times New Roman"/>
        </w:rPr>
        <w:t xml:space="preserve">.4.    </w:t>
      </w:r>
      <w:r w:rsidR="00C06F87" w:rsidRPr="00343BFF">
        <w:t xml:space="preserve">Партнер-Юнилевер </w:t>
      </w:r>
      <w:r w:rsidR="00C06F87" w:rsidRPr="00343BFF">
        <w:rPr>
          <w:rFonts w:eastAsia="Times New Roman"/>
        </w:rPr>
        <w:t>обязуется предоставить Организатору Призы, указанные в п/п 6</w:t>
      </w:r>
      <w:r w:rsidR="00C06F87" w:rsidRPr="00C06F87">
        <w:rPr>
          <w:rFonts w:eastAsia="Times New Roman"/>
        </w:rPr>
        <w:t xml:space="preserve"> пункта </w:t>
      </w:r>
      <w:r w:rsidR="00C06F87" w:rsidRPr="00343BFF">
        <w:rPr>
          <w:rFonts w:eastAsia="Times New Roman"/>
        </w:rPr>
        <w:t>6.2. настоящих</w:t>
      </w:r>
      <w:r w:rsidR="00C06F87" w:rsidRPr="00C06F87">
        <w:rPr>
          <w:rFonts w:eastAsia="Times New Roman"/>
        </w:rPr>
        <w:t xml:space="preserve"> Правил.</w:t>
      </w:r>
    </w:p>
    <w:p w14:paraId="04FE3CBD" w14:textId="77777777" w:rsidR="009A798B" w:rsidRPr="00D02C00" w:rsidRDefault="009A798B" w:rsidP="00EF6D66">
      <w:pPr>
        <w:ind w:right="119"/>
      </w:pPr>
    </w:p>
    <w:p w14:paraId="286CBEE2" w14:textId="13C7AFB1" w:rsidR="000443E4" w:rsidRPr="00D02C00" w:rsidRDefault="004D1CD4" w:rsidP="00EF6D66">
      <w:pPr>
        <w:ind w:right="119"/>
        <w:rPr>
          <w:rFonts w:eastAsia="Times New Roman"/>
          <w:b/>
        </w:rPr>
      </w:pPr>
      <w:r>
        <w:rPr>
          <w:rFonts w:eastAsia="Times New Roman"/>
          <w:b/>
        </w:rPr>
        <w:t>6</w:t>
      </w:r>
      <w:r w:rsidR="00ED5339" w:rsidRPr="00D02C00">
        <w:rPr>
          <w:rFonts w:eastAsia="Times New Roman"/>
          <w:b/>
        </w:rPr>
        <w:t xml:space="preserve">.  </w:t>
      </w:r>
      <w:r w:rsidR="000443E4" w:rsidRPr="00D02C00">
        <w:rPr>
          <w:rFonts w:eastAsia="Times New Roman"/>
          <w:b/>
        </w:rPr>
        <w:t>Подарочный и призовой фонд Акции.</w:t>
      </w:r>
    </w:p>
    <w:p w14:paraId="6EE39B9F" w14:textId="617215F5" w:rsidR="009A798B" w:rsidRPr="00D02C00" w:rsidRDefault="004D1CD4" w:rsidP="00EF6D66">
      <w:pPr>
        <w:ind w:right="119"/>
      </w:pPr>
      <w:r>
        <w:rPr>
          <w:rFonts w:eastAsia="Times New Roman"/>
        </w:rPr>
        <w:t>6</w:t>
      </w:r>
      <w:r w:rsidR="000443E4" w:rsidRPr="00D02C00">
        <w:rPr>
          <w:rFonts w:eastAsia="Times New Roman"/>
        </w:rPr>
        <w:t>.1. Подарочный</w:t>
      </w:r>
      <w:r w:rsidR="00ED5339" w:rsidRPr="00D02C00">
        <w:rPr>
          <w:rFonts w:eastAsia="Times New Roman"/>
        </w:rPr>
        <w:t xml:space="preserve"> фонд Акции формируе</w:t>
      </w:r>
      <w:r w:rsidR="003641C3" w:rsidRPr="00D02C00">
        <w:rPr>
          <w:rFonts w:eastAsia="Times New Roman"/>
        </w:rPr>
        <w:t xml:space="preserve">тся за счёт средств </w:t>
      </w:r>
      <w:r w:rsidR="000C66D2">
        <w:rPr>
          <w:rFonts w:eastAsia="Times New Roman"/>
        </w:rPr>
        <w:t>Партнер</w:t>
      </w:r>
      <w:r w:rsidR="008F3032">
        <w:rPr>
          <w:rFonts w:eastAsia="Times New Roman"/>
        </w:rPr>
        <w:t>а-</w:t>
      </w:r>
      <w:r w:rsidR="00914594">
        <w:rPr>
          <w:rFonts w:eastAsia="Times New Roman"/>
        </w:rPr>
        <w:t>ДИКСИ</w:t>
      </w:r>
      <w:r w:rsidR="00ED5339" w:rsidRPr="00D02C00">
        <w:rPr>
          <w:rFonts w:eastAsia="Times New Roman"/>
        </w:rPr>
        <w:t xml:space="preserve"> и состоит из: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2977"/>
        <w:gridCol w:w="2126"/>
      </w:tblGrid>
      <w:tr w:rsidR="000443E4" w:rsidRPr="00EF6D66" w14:paraId="098A15F9" w14:textId="77777777" w:rsidTr="00141214">
        <w:trPr>
          <w:trHeight w:val="255"/>
        </w:trPr>
        <w:tc>
          <w:tcPr>
            <w:tcW w:w="2235" w:type="dxa"/>
            <w:vAlign w:val="center"/>
          </w:tcPr>
          <w:p w14:paraId="2CD61375" w14:textId="77777777" w:rsidR="000443E4" w:rsidRPr="00D02C00" w:rsidRDefault="000443E4" w:rsidP="004D1CD4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D02C00">
              <w:rPr>
                <w:rFonts w:eastAsia="Times New Roman"/>
                <w:color w:val="000000"/>
              </w:rPr>
              <w:t>Наименование подарка</w:t>
            </w:r>
          </w:p>
        </w:tc>
        <w:tc>
          <w:tcPr>
            <w:tcW w:w="1984" w:type="dxa"/>
            <w:noWrap/>
            <w:vAlign w:val="center"/>
            <w:hideMark/>
          </w:tcPr>
          <w:p w14:paraId="2BB52A2D" w14:textId="77777777" w:rsidR="000443E4" w:rsidRPr="00D02C00" w:rsidRDefault="000443E4" w:rsidP="004D1CD4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D02C00">
              <w:rPr>
                <w:rFonts w:eastAsia="Times New Roman"/>
                <w:color w:val="000000"/>
              </w:rPr>
              <w:t>Размер  скидки в %</w:t>
            </w:r>
          </w:p>
        </w:tc>
        <w:tc>
          <w:tcPr>
            <w:tcW w:w="2977" w:type="dxa"/>
            <w:noWrap/>
            <w:vAlign w:val="center"/>
            <w:hideMark/>
          </w:tcPr>
          <w:p w14:paraId="601FBC70" w14:textId="77777777" w:rsidR="000443E4" w:rsidRPr="00D02C00" w:rsidRDefault="000443E4" w:rsidP="004D1CD4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D02C00">
              <w:rPr>
                <w:rFonts w:eastAsia="Times New Roman"/>
                <w:color w:val="000000"/>
              </w:rPr>
              <w:t>Доля карт в общем количестве подарков в %</w:t>
            </w:r>
          </w:p>
        </w:tc>
        <w:tc>
          <w:tcPr>
            <w:tcW w:w="2126" w:type="dxa"/>
            <w:noWrap/>
            <w:vAlign w:val="center"/>
            <w:hideMark/>
          </w:tcPr>
          <w:p w14:paraId="3C8D0874" w14:textId="77777777" w:rsidR="000443E4" w:rsidRPr="00D02C00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D02C00">
              <w:rPr>
                <w:rFonts w:eastAsia="Times New Roman"/>
                <w:color w:val="000000"/>
              </w:rPr>
              <w:t>Кол-во, шт.</w:t>
            </w:r>
          </w:p>
        </w:tc>
      </w:tr>
      <w:tr w:rsidR="000443E4" w:rsidRPr="00EF6D66" w14:paraId="7192CFF2" w14:textId="77777777" w:rsidTr="00141214">
        <w:trPr>
          <w:trHeight w:val="255"/>
        </w:trPr>
        <w:tc>
          <w:tcPr>
            <w:tcW w:w="2235" w:type="dxa"/>
          </w:tcPr>
          <w:p w14:paraId="11799E0B" w14:textId="273FD83F" w:rsidR="000443E4" w:rsidRPr="00EF6D66" w:rsidRDefault="000443E4" w:rsidP="004D1CD4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Скретч-карта</w:t>
            </w:r>
          </w:p>
        </w:tc>
        <w:tc>
          <w:tcPr>
            <w:tcW w:w="1984" w:type="dxa"/>
            <w:vAlign w:val="center"/>
            <w:hideMark/>
          </w:tcPr>
          <w:p w14:paraId="01B0C266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5%</w:t>
            </w:r>
          </w:p>
        </w:tc>
        <w:tc>
          <w:tcPr>
            <w:tcW w:w="2977" w:type="dxa"/>
            <w:vAlign w:val="center"/>
            <w:hideMark/>
          </w:tcPr>
          <w:p w14:paraId="751E7195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25%</w:t>
            </w:r>
          </w:p>
        </w:tc>
        <w:tc>
          <w:tcPr>
            <w:tcW w:w="2126" w:type="dxa"/>
            <w:noWrap/>
            <w:vAlign w:val="bottom"/>
            <w:hideMark/>
          </w:tcPr>
          <w:p w14:paraId="2BF8599E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3 370 117</w:t>
            </w:r>
          </w:p>
        </w:tc>
      </w:tr>
      <w:tr w:rsidR="000443E4" w:rsidRPr="00EF6D66" w14:paraId="2F9A693A" w14:textId="77777777" w:rsidTr="00141214">
        <w:trPr>
          <w:trHeight w:val="255"/>
        </w:trPr>
        <w:tc>
          <w:tcPr>
            <w:tcW w:w="2235" w:type="dxa"/>
          </w:tcPr>
          <w:p w14:paraId="2840770B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Скретч-карта</w:t>
            </w:r>
          </w:p>
        </w:tc>
        <w:tc>
          <w:tcPr>
            <w:tcW w:w="1984" w:type="dxa"/>
            <w:vAlign w:val="center"/>
            <w:hideMark/>
          </w:tcPr>
          <w:p w14:paraId="4C23ABD9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7%</w:t>
            </w:r>
          </w:p>
        </w:tc>
        <w:tc>
          <w:tcPr>
            <w:tcW w:w="2977" w:type="dxa"/>
            <w:vAlign w:val="center"/>
            <w:hideMark/>
          </w:tcPr>
          <w:p w14:paraId="0F848F48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25%</w:t>
            </w:r>
          </w:p>
        </w:tc>
        <w:tc>
          <w:tcPr>
            <w:tcW w:w="2126" w:type="dxa"/>
            <w:noWrap/>
            <w:vAlign w:val="bottom"/>
            <w:hideMark/>
          </w:tcPr>
          <w:p w14:paraId="6B7982C3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3 370 117</w:t>
            </w:r>
          </w:p>
        </w:tc>
      </w:tr>
      <w:tr w:rsidR="000443E4" w:rsidRPr="00EF6D66" w14:paraId="4BFA4D72" w14:textId="77777777" w:rsidTr="00141214">
        <w:trPr>
          <w:trHeight w:val="255"/>
        </w:trPr>
        <w:tc>
          <w:tcPr>
            <w:tcW w:w="2235" w:type="dxa"/>
          </w:tcPr>
          <w:p w14:paraId="51C3AF9C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Скретч-карта</w:t>
            </w:r>
          </w:p>
        </w:tc>
        <w:tc>
          <w:tcPr>
            <w:tcW w:w="1984" w:type="dxa"/>
            <w:vAlign w:val="center"/>
            <w:hideMark/>
          </w:tcPr>
          <w:p w14:paraId="5B34CFD5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9%</w:t>
            </w:r>
          </w:p>
        </w:tc>
        <w:tc>
          <w:tcPr>
            <w:tcW w:w="2977" w:type="dxa"/>
            <w:vAlign w:val="center"/>
            <w:hideMark/>
          </w:tcPr>
          <w:p w14:paraId="14160841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20%</w:t>
            </w:r>
          </w:p>
        </w:tc>
        <w:tc>
          <w:tcPr>
            <w:tcW w:w="2126" w:type="dxa"/>
            <w:noWrap/>
            <w:vAlign w:val="bottom"/>
            <w:hideMark/>
          </w:tcPr>
          <w:p w14:paraId="2C477257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2 696 093</w:t>
            </w:r>
          </w:p>
        </w:tc>
      </w:tr>
      <w:tr w:rsidR="000443E4" w:rsidRPr="00EF6D66" w14:paraId="1A715F8C" w14:textId="77777777" w:rsidTr="00141214">
        <w:trPr>
          <w:trHeight w:val="255"/>
        </w:trPr>
        <w:tc>
          <w:tcPr>
            <w:tcW w:w="2235" w:type="dxa"/>
          </w:tcPr>
          <w:p w14:paraId="5C79E016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Скретч-карта</w:t>
            </w:r>
          </w:p>
        </w:tc>
        <w:tc>
          <w:tcPr>
            <w:tcW w:w="1984" w:type="dxa"/>
            <w:vAlign w:val="center"/>
            <w:hideMark/>
          </w:tcPr>
          <w:p w14:paraId="4A968562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10%</w:t>
            </w:r>
          </w:p>
        </w:tc>
        <w:tc>
          <w:tcPr>
            <w:tcW w:w="2977" w:type="dxa"/>
            <w:vAlign w:val="center"/>
            <w:hideMark/>
          </w:tcPr>
          <w:p w14:paraId="0B87CED5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15%</w:t>
            </w:r>
          </w:p>
        </w:tc>
        <w:tc>
          <w:tcPr>
            <w:tcW w:w="2126" w:type="dxa"/>
            <w:noWrap/>
            <w:vAlign w:val="bottom"/>
            <w:hideMark/>
          </w:tcPr>
          <w:p w14:paraId="741666C4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2 022 070</w:t>
            </w:r>
          </w:p>
        </w:tc>
      </w:tr>
      <w:tr w:rsidR="000443E4" w:rsidRPr="00EF6D66" w14:paraId="24C1F356" w14:textId="77777777" w:rsidTr="00141214">
        <w:trPr>
          <w:trHeight w:val="255"/>
        </w:trPr>
        <w:tc>
          <w:tcPr>
            <w:tcW w:w="2235" w:type="dxa"/>
          </w:tcPr>
          <w:p w14:paraId="0A6B3888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Скретч-карта</w:t>
            </w:r>
          </w:p>
        </w:tc>
        <w:tc>
          <w:tcPr>
            <w:tcW w:w="1984" w:type="dxa"/>
            <w:vAlign w:val="center"/>
            <w:hideMark/>
          </w:tcPr>
          <w:p w14:paraId="4E647580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15%</w:t>
            </w:r>
          </w:p>
        </w:tc>
        <w:tc>
          <w:tcPr>
            <w:tcW w:w="2977" w:type="dxa"/>
            <w:vAlign w:val="center"/>
            <w:hideMark/>
          </w:tcPr>
          <w:p w14:paraId="7EFC7CE6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10%</w:t>
            </w:r>
          </w:p>
        </w:tc>
        <w:tc>
          <w:tcPr>
            <w:tcW w:w="2126" w:type="dxa"/>
            <w:noWrap/>
            <w:vAlign w:val="bottom"/>
            <w:hideMark/>
          </w:tcPr>
          <w:p w14:paraId="375075BF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1 348 047</w:t>
            </w:r>
          </w:p>
        </w:tc>
      </w:tr>
      <w:tr w:rsidR="000443E4" w:rsidRPr="00EF6D66" w14:paraId="215F294F" w14:textId="77777777" w:rsidTr="00141214">
        <w:trPr>
          <w:trHeight w:val="255"/>
        </w:trPr>
        <w:tc>
          <w:tcPr>
            <w:tcW w:w="2235" w:type="dxa"/>
          </w:tcPr>
          <w:p w14:paraId="3FA0E0A4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Скретч-карта</w:t>
            </w:r>
          </w:p>
        </w:tc>
        <w:tc>
          <w:tcPr>
            <w:tcW w:w="1984" w:type="dxa"/>
            <w:vAlign w:val="center"/>
            <w:hideMark/>
          </w:tcPr>
          <w:p w14:paraId="19D6C879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20%</w:t>
            </w:r>
          </w:p>
        </w:tc>
        <w:tc>
          <w:tcPr>
            <w:tcW w:w="2977" w:type="dxa"/>
            <w:vAlign w:val="center"/>
            <w:hideMark/>
          </w:tcPr>
          <w:p w14:paraId="5FD59C14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5%</w:t>
            </w:r>
          </w:p>
        </w:tc>
        <w:tc>
          <w:tcPr>
            <w:tcW w:w="2126" w:type="dxa"/>
            <w:noWrap/>
            <w:vAlign w:val="bottom"/>
            <w:hideMark/>
          </w:tcPr>
          <w:p w14:paraId="20D1881B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674 023</w:t>
            </w:r>
          </w:p>
        </w:tc>
      </w:tr>
      <w:tr w:rsidR="001E24FC" w:rsidRPr="00EF6D66" w14:paraId="0DC33278" w14:textId="77777777" w:rsidTr="00141214">
        <w:trPr>
          <w:trHeight w:val="255"/>
        </w:trPr>
        <w:tc>
          <w:tcPr>
            <w:tcW w:w="2235" w:type="dxa"/>
          </w:tcPr>
          <w:p w14:paraId="7A4D6D30" w14:textId="4B22566D" w:rsidR="001E24FC" w:rsidRPr="00EF6D66" w:rsidRDefault="001E24FC" w:rsidP="001E24FC">
            <w:pPr>
              <w:ind w:right="119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Скретч-карта</w:t>
            </w:r>
          </w:p>
        </w:tc>
        <w:tc>
          <w:tcPr>
            <w:tcW w:w="1984" w:type="dxa"/>
            <w:vAlign w:val="center"/>
          </w:tcPr>
          <w:p w14:paraId="0762BDFB" w14:textId="7F5A603F" w:rsidR="001E24FC" w:rsidRPr="00EF6D66" w:rsidRDefault="001E24FC" w:rsidP="001E24FC">
            <w:pPr>
              <w:ind w:right="119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Код "2020"</w:t>
            </w:r>
          </w:p>
        </w:tc>
        <w:tc>
          <w:tcPr>
            <w:tcW w:w="2977" w:type="dxa"/>
            <w:vAlign w:val="center"/>
          </w:tcPr>
          <w:p w14:paraId="721EFD41" w14:textId="492B4A1F" w:rsidR="001E24FC" w:rsidRPr="00EF6D66" w:rsidRDefault="001E24FC" w:rsidP="001E24FC">
            <w:pPr>
              <w:ind w:right="119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3,7%</w:t>
            </w:r>
          </w:p>
        </w:tc>
        <w:tc>
          <w:tcPr>
            <w:tcW w:w="2126" w:type="dxa"/>
            <w:noWrap/>
            <w:vAlign w:val="bottom"/>
          </w:tcPr>
          <w:p w14:paraId="29E693DC" w14:textId="1CC75D35" w:rsidR="001E24FC" w:rsidRPr="00EF6D66" w:rsidRDefault="001E24FC" w:rsidP="001E24FC">
            <w:pPr>
              <w:ind w:right="119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5000</w:t>
            </w:r>
          </w:p>
        </w:tc>
      </w:tr>
    </w:tbl>
    <w:p w14:paraId="274F7AD8" w14:textId="77777777" w:rsidR="001E24FC" w:rsidRDefault="001E24FC" w:rsidP="00EF6D66">
      <w:pPr>
        <w:ind w:right="119"/>
      </w:pPr>
    </w:p>
    <w:p w14:paraId="5AC089B3" w14:textId="1E33D2AC" w:rsidR="009A798B" w:rsidRPr="00EF6D66" w:rsidRDefault="004D1CD4" w:rsidP="00EF6D66">
      <w:pPr>
        <w:ind w:right="119"/>
      </w:pPr>
      <w:r>
        <w:t>6</w:t>
      </w:r>
      <w:r w:rsidR="000443E4" w:rsidRPr="00EF6D66">
        <w:t xml:space="preserve">.2. </w:t>
      </w:r>
      <w:r w:rsidR="00352F2E">
        <w:t xml:space="preserve"> (1)</w:t>
      </w:r>
      <w:r w:rsidR="006A00D9">
        <w:t xml:space="preserve"> </w:t>
      </w:r>
      <w:r w:rsidR="000443E4" w:rsidRPr="00EF6D66">
        <w:rPr>
          <w:rFonts w:eastAsia="Times New Roman"/>
        </w:rPr>
        <w:t>Призовой фонд Акции формируется за счёт средств Организатора</w:t>
      </w:r>
      <w:r w:rsidR="00C06F87">
        <w:rPr>
          <w:rFonts w:eastAsia="Times New Roman"/>
        </w:rPr>
        <w:t xml:space="preserve"> и  Парт</w:t>
      </w:r>
      <w:r w:rsidR="00B609E6">
        <w:rPr>
          <w:rFonts w:eastAsia="Times New Roman"/>
        </w:rPr>
        <w:t>н</w:t>
      </w:r>
      <w:r w:rsidR="00C06F87">
        <w:rPr>
          <w:rFonts w:eastAsia="Times New Roman"/>
        </w:rPr>
        <w:t xml:space="preserve">ёра-Юнилевер </w:t>
      </w:r>
      <w:r w:rsidR="000443E4" w:rsidRPr="00EF6D66">
        <w:rPr>
          <w:rFonts w:eastAsia="Times New Roman"/>
        </w:rPr>
        <w:t>и состоит из: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8"/>
        <w:gridCol w:w="4220"/>
        <w:gridCol w:w="1703"/>
        <w:gridCol w:w="2157"/>
      </w:tblGrid>
      <w:tr w:rsidR="001E24FC" w:rsidRPr="00EF6D66" w14:paraId="02B3FE37" w14:textId="247B9BC1" w:rsidTr="006A00D9">
        <w:tc>
          <w:tcPr>
            <w:tcW w:w="818" w:type="dxa"/>
          </w:tcPr>
          <w:p w14:paraId="276F753D" w14:textId="77777777" w:rsidR="001E24FC" w:rsidRPr="00EF6D66" w:rsidRDefault="001E24FC" w:rsidP="00EF6D66">
            <w:pPr>
              <w:ind w:right="119"/>
            </w:pPr>
            <w:r w:rsidRPr="00EF6D66">
              <w:t>№ п/п</w:t>
            </w:r>
          </w:p>
        </w:tc>
        <w:tc>
          <w:tcPr>
            <w:tcW w:w="4220" w:type="dxa"/>
          </w:tcPr>
          <w:p w14:paraId="79F17D7F" w14:textId="77777777" w:rsidR="001E24FC" w:rsidRPr="00EF6D66" w:rsidRDefault="001E24FC" w:rsidP="00EF6D66">
            <w:pPr>
              <w:ind w:right="119"/>
            </w:pPr>
            <w:r w:rsidRPr="00EF6D66">
              <w:t>Наименование приза</w:t>
            </w:r>
          </w:p>
        </w:tc>
        <w:tc>
          <w:tcPr>
            <w:tcW w:w="1703" w:type="dxa"/>
          </w:tcPr>
          <w:p w14:paraId="40687742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Кол-во (шт.)</w:t>
            </w:r>
          </w:p>
        </w:tc>
        <w:tc>
          <w:tcPr>
            <w:tcW w:w="2157" w:type="dxa"/>
          </w:tcPr>
          <w:p w14:paraId="35130A8A" w14:textId="4E8FDBF4" w:rsidR="001E24FC" w:rsidRPr="00EF6D66" w:rsidRDefault="001E24FC" w:rsidP="00EF6D66">
            <w:pPr>
              <w:ind w:right="119"/>
              <w:jc w:val="center"/>
            </w:pPr>
            <w:r>
              <w:t>Срок реализации сертификата</w:t>
            </w:r>
          </w:p>
        </w:tc>
      </w:tr>
      <w:tr w:rsidR="00C06F87" w:rsidRPr="00EF6D66" w14:paraId="0CA9D89E" w14:textId="77777777" w:rsidTr="00F02DA7">
        <w:tc>
          <w:tcPr>
            <w:tcW w:w="8898" w:type="dxa"/>
            <w:gridSpan w:val="4"/>
          </w:tcPr>
          <w:p w14:paraId="2EDDC3B6" w14:textId="412A40DB" w:rsidR="00C06F87" w:rsidRDefault="00C06F87" w:rsidP="006A00D9">
            <w:pPr>
              <w:ind w:right="119"/>
            </w:pPr>
            <w:r w:rsidRPr="007E38D4">
              <w:t>(1)</w:t>
            </w:r>
            <w:r w:rsidR="007E38D4" w:rsidRPr="007E38D4">
              <w:t xml:space="preserve"> </w:t>
            </w:r>
            <w:r w:rsidRPr="007E38D4">
              <w:t>Призовой фонд формируется за счет Организатора</w:t>
            </w:r>
          </w:p>
        </w:tc>
      </w:tr>
      <w:tr w:rsidR="001E24FC" w:rsidRPr="00EF6D66" w14:paraId="39AD9331" w14:textId="3688184A" w:rsidTr="00E220AA">
        <w:tc>
          <w:tcPr>
            <w:tcW w:w="818" w:type="dxa"/>
            <w:vAlign w:val="center"/>
          </w:tcPr>
          <w:p w14:paraId="4E2C3249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1</w:t>
            </w:r>
          </w:p>
        </w:tc>
        <w:tc>
          <w:tcPr>
            <w:tcW w:w="4220" w:type="dxa"/>
          </w:tcPr>
          <w:p w14:paraId="1091FE1B" w14:textId="35718F8D" w:rsidR="001E24FC" w:rsidRPr="00EF6D66" w:rsidRDefault="001E24FC" w:rsidP="006A3F27">
            <w:pPr>
              <w:ind w:right="119"/>
              <w:jc w:val="both"/>
            </w:pPr>
            <w:r w:rsidRPr="00EF6D66">
              <w:t xml:space="preserve">Сертификат на путешествие, стоимостью не более 100 000,00 (Ста тысяч) рублей, при условии вылета </w:t>
            </w:r>
            <w:r w:rsidR="007E38D4">
              <w:t>для совершения путешествия из города Москвы</w:t>
            </w:r>
            <w:r w:rsidRPr="00EF6D66">
              <w:t xml:space="preserve"> (в случ</w:t>
            </w:r>
            <w:r w:rsidR="007E38D4">
              <w:t>ае проживания победителя не в городе</w:t>
            </w:r>
            <w:r w:rsidRPr="00EF6D66">
              <w:t xml:space="preserve"> Москве проезд до места начала путешествия – г. Москвы – осуществляется Победителем за свой счет), и денежная часть приза в размере стоимости налога на доходы физических лиц, подлежащего уплате Организатором, как налоговым агентом.</w:t>
            </w:r>
          </w:p>
        </w:tc>
        <w:tc>
          <w:tcPr>
            <w:tcW w:w="1703" w:type="dxa"/>
            <w:vAlign w:val="center"/>
          </w:tcPr>
          <w:p w14:paraId="4BCE0549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1</w:t>
            </w:r>
          </w:p>
        </w:tc>
        <w:tc>
          <w:tcPr>
            <w:tcW w:w="2157" w:type="dxa"/>
            <w:vAlign w:val="center"/>
          </w:tcPr>
          <w:p w14:paraId="1E18A5A7" w14:textId="4A8ECCBA" w:rsidR="001E24FC" w:rsidRPr="00EF6D66" w:rsidRDefault="00F53611" w:rsidP="00142AFC">
            <w:pPr>
              <w:ind w:right="119"/>
              <w:jc w:val="center"/>
            </w:pPr>
            <w:r>
              <w:t>1 год</w:t>
            </w:r>
          </w:p>
        </w:tc>
      </w:tr>
      <w:tr w:rsidR="001E24FC" w:rsidRPr="00EF6D66" w14:paraId="77967595" w14:textId="3297B82F" w:rsidTr="00E220AA">
        <w:tc>
          <w:tcPr>
            <w:tcW w:w="818" w:type="dxa"/>
            <w:vAlign w:val="center"/>
          </w:tcPr>
          <w:p w14:paraId="52F49830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2</w:t>
            </w:r>
          </w:p>
        </w:tc>
        <w:tc>
          <w:tcPr>
            <w:tcW w:w="4220" w:type="dxa"/>
          </w:tcPr>
          <w:p w14:paraId="0C7F5E08" w14:textId="71FB95F6" w:rsidR="001E24FC" w:rsidRPr="00EF6D66" w:rsidRDefault="001E24FC" w:rsidP="006A3F27">
            <w:pPr>
              <w:ind w:right="119"/>
              <w:jc w:val="both"/>
            </w:pPr>
            <w:r w:rsidRPr="00EF6D66">
              <w:t xml:space="preserve">Сертификат на путешествие, стоимостью не более 50 000,00 (Пятидесяти тысяч) рублей, при условии вылета для совершения </w:t>
            </w:r>
            <w:r w:rsidR="007E38D4">
              <w:t>путешествия из города Москвы</w:t>
            </w:r>
            <w:r w:rsidRPr="00EF6D66">
              <w:t xml:space="preserve"> (в случ</w:t>
            </w:r>
            <w:r w:rsidR="007E38D4">
              <w:t>ае проживания победителя не в городе</w:t>
            </w:r>
            <w:r w:rsidRPr="00EF6D66">
              <w:t xml:space="preserve"> Москве проезд до места начала путешествия – г. Москвы – осуществляется Победителем за свой счет), и денежная часть приза в размере стоимости налога на доходы физических лиц, подлежащего уплате Организатором, как налоговым агентом.</w:t>
            </w:r>
          </w:p>
        </w:tc>
        <w:tc>
          <w:tcPr>
            <w:tcW w:w="1703" w:type="dxa"/>
            <w:vAlign w:val="center"/>
          </w:tcPr>
          <w:p w14:paraId="0D46FE4D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1</w:t>
            </w:r>
          </w:p>
        </w:tc>
        <w:tc>
          <w:tcPr>
            <w:tcW w:w="2157" w:type="dxa"/>
            <w:vAlign w:val="center"/>
          </w:tcPr>
          <w:p w14:paraId="0181A59D" w14:textId="22138AED" w:rsidR="001E24FC" w:rsidRPr="00EF6D66" w:rsidRDefault="00F53611" w:rsidP="00142AFC">
            <w:pPr>
              <w:ind w:right="119"/>
              <w:jc w:val="center"/>
            </w:pPr>
            <w:r>
              <w:t>1 год</w:t>
            </w:r>
          </w:p>
        </w:tc>
      </w:tr>
      <w:tr w:rsidR="001E24FC" w:rsidRPr="006A3F27" w14:paraId="6503AB36" w14:textId="65BB36E6" w:rsidTr="00E220AA">
        <w:tc>
          <w:tcPr>
            <w:tcW w:w="818" w:type="dxa"/>
            <w:vAlign w:val="center"/>
          </w:tcPr>
          <w:p w14:paraId="6229DC5F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3</w:t>
            </w:r>
          </w:p>
        </w:tc>
        <w:tc>
          <w:tcPr>
            <w:tcW w:w="4220" w:type="dxa"/>
          </w:tcPr>
          <w:p w14:paraId="7AF82377" w14:textId="6B03F424" w:rsidR="001E24FC" w:rsidRPr="006A3F27" w:rsidRDefault="001E24FC" w:rsidP="006A3F27">
            <w:pPr>
              <w:ind w:right="119"/>
              <w:jc w:val="both"/>
            </w:pPr>
            <w:r w:rsidRPr="006A3F27">
              <w:t xml:space="preserve">Сертификат на путешествие, стоимостью не более 25000,00 (Двадцати пяти тысяч) рублей, при условии вылета </w:t>
            </w:r>
            <w:r w:rsidR="007E38D4">
              <w:t>для совершения путешествия из города Москвы</w:t>
            </w:r>
            <w:r w:rsidRPr="006A3F27">
              <w:t xml:space="preserve"> (в случ</w:t>
            </w:r>
            <w:r w:rsidR="007E38D4">
              <w:t>ае проживания победителя не в городе</w:t>
            </w:r>
            <w:r w:rsidRPr="006A3F27">
              <w:t xml:space="preserve"> Москве проезд до места начала путешествия – г. Москвы – осуществляется Победителем за свой счет), и денежная часть приза в размере стоимости налога на доходы физических лиц, подлежащего уплате Организатором, как налоговым агентом.</w:t>
            </w:r>
          </w:p>
        </w:tc>
        <w:tc>
          <w:tcPr>
            <w:tcW w:w="1703" w:type="dxa"/>
            <w:vAlign w:val="center"/>
          </w:tcPr>
          <w:p w14:paraId="1C758F35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1</w:t>
            </w:r>
          </w:p>
        </w:tc>
        <w:tc>
          <w:tcPr>
            <w:tcW w:w="2157" w:type="dxa"/>
            <w:vAlign w:val="center"/>
          </w:tcPr>
          <w:p w14:paraId="5A35FE9B" w14:textId="62C5699B" w:rsidR="001E24FC" w:rsidRPr="006A3F27" w:rsidRDefault="00F53611" w:rsidP="00142AFC">
            <w:pPr>
              <w:ind w:right="119"/>
              <w:jc w:val="center"/>
            </w:pPr>
            <w:r>
              <w:t>1 год</w:t>
            </w:r>
          </w:p>
        </w:tc>
      </w:tr>
      <w:tr w:rsidR="001E24FC" w:rsidRPr="006A3F27" w14:paraId="228A274F" w14:textId="64755892" w:rsidTr="00E220AA">
        <w:tc>
          <w:tcPr>
            <w:tcW w:w="818" w:type="dxa"/>
            <w:vAlign w:val="center"/>
          </w:tcPr>
          <w:p w14:paraId="58CC10FB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4</w:t>
            </w:r>
          </w:p>
        </w:tc>
        <w:tc>
          <w:tcPr>
            <w:tcW w:w="4220" w:type="dxa"/>
          </w:tcPr>
          <w:p w14:paraId="27B44946" w14:textId="77777777" w:rsidR="001E24FC" w:rsidRPr="006A3F27" w:rsidRDefault="001E24FC" w:rsidP="006A3F27">
            <w:pPr>
              <w:ind w:right="119"/>
              <w:jc w:val="both"/>
            </w:pPr>
            <w:r w:rsidRPr="006A3F27">
              <w:t>Смартфон iPhone 11, 64 ГБ и денежная часть приза в размере стоимости налога на доходы физических лиц, подлежащего уплате Организатором, как налоговым агентом.</w:t>
            </w:r>
          </w:p>
        </w:tc>
        <w:tc>
          <w:tcPr>
            <w:tcW w:w="1703" w:type="dxa"/>
            <w:vAlign w:val="center"/>
          </w:tcPr>
          <w:p w14:paraId="4A6BBEF9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5</w:t>
            </w:r>
          </w:p>
        </w:tc>
        <w:tc>
          <w:tcPr>
            <w:tcW w:w="2157" w:type="dxa"/>
            <w:vAlign w:val="center"/>
          </w:tcPr>
          <w:p w14:paraId="04D3D832" w14:textId="4A715266" w:rsidR="001E24FC" w:rsidRPr="006A3F27" w:rsidRDefault="00F53611" w:rsidP="00142AFC">
            <w:pPr>
              <w:ind w:right="119"/>
              <w:jc w:val="center"/>
            </w:pPr>
            <w:r>
              <w:t>--</w:t>
            </w:r>
          </w:p>
        </w:tc>
      </w:tr>
      <w:tr w:rsidR="001E24FC" w:rsidRPr="006A3F27" w14:paraId="20AF5C78" w14:textId="4E19B301" w:rsidTr="00E220AA">
        <w:tc>
          <w:tcPr>
            <w:tcW w:w="818" w:type="dxa"/>
            <w:vAlign w:val="center"/>
          </w:tcPr>
          <w:p w14:paraId="2912B4CD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5</w:t>
            </w:r>
          </w:p>
        </w:tc>
        <w:tc>
          <w:tcPr>
            <w:tcW w:w="4220" w:type="dxa"/>
          </w:tcPr>
          <w:p w14:paraId="4DAEF1AA" w14:textId="77777777" w:rsidR="001E24FC" w:rsidRPr="006A3F27" w:rsidRDefault="001E24FC" w:rsidP="006A3F27">
            <w:pPr>
              <w:ind w:right="119"/>
            </w:pPr>
            <w:r w:rsidRPr="006A3F27">
              <w:t xml:space="preserve">Сертификат на бытовую технику номиналом 4 000 рублей </w:t>
            </w:r>
          </w:p>
        </w:tc>
        <w:tc>
          <w:tcPr>
            <w:tcW w:w="1703" w:type="dxa"/>
            <w:vAlign w:val="center"/>
          </w:tcPr>
          <w:p w14:paraId="4B79F4C1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20</w:t>
            </w:r>
          </w:p>
        </w:tc>
        <w:tc>
          <w:tcPr>
            <w:tcW w:w="2157" w:type="dxa"/>
            <w:vAlign w:val="center"/>
          </w:tcPr>
          <w:p w14:paraId="4AF51A15" w14:textId="585BB32E" w:rsidR="001E24FC" w:rsidRPr="00C0769E" w:rsidRDefault="00C0769E" w:rsidP="00142AFC">
            <w:pPr>
              <w:ind w:right="119"/>
              <w:jc w:val="center"/>
            </w:pPr>
            <w:r>
              <w:rPr>
                <w:lang w:val="en-US"/>
              </w:rPr>
              <w:t xml:space="preserve">1 </w:t>
            </w:r>
            <w:r>
              <w:t>год</w:t>
            </w:r>
          </w:p>
        </w:tc>
      </w:tr>
      <w:tr w:rsidR="001E24FC" w:rsidRPr="006A3F27" w14:paraId="2370AF68" w14:textId="37F686F9" w:rsidTr="00E220AA">
        <w:trPr>
          <w:trHeight w:val="660"/>
        </w:trPr>
        <w:tc>
          <w:tcPr>
            <w:tcW w:w="6741" w:type="dxa"/>
            <w:gridSpan w:val="3"/>
            <w:vAlign w:val="center"/>
          </w:tcPr>
          <w:p w14:paraId="3A60823A" w14:textId="19426BD3" w:rsidR="001E24FC" w:rsidRPr="00352F2E" w:rsidRDefault="001E24FC" w:rsidP="00C06F87">
            <w:pPr>
              <w:ind w:right="119"/>
              <w:jc w:val="center"/>
              <w:rPr>
                <w:highlight w:val="cyan"/>
              </w:rPr>
            </w:pPr>
            <w:r w:rsidRPr="00B41671">
              <w:t>(2)</w:t>
            </w:r>
            <w:r w:rsidR="006A00D9" w:rsidRPr="00B41671">
              <w:t xml:space="preserve"> </w:t>
            </w:r>
            <w:r w:rsidRPr="00B41671">
              <w:t>Призовой фонд формируется за счет Партн</w:t>
            </w:r>
            <w:r w:rsidR="00B609E6" w:rsidRPr="00B41671">
              <w:t>ё</w:t>
            </w:r>
            <w:r w:rsidRPr="00B41671">
              <w:t xml:space="preserve">ра-Юнилевер </w:t>
            </w:r>
          </w:p>
        </w:tc>
        <w:tc>
          <w:tcPr>
            <w:tcW w:w="2157" w:type="dxa"/>
            <w:vAlign w:val="center"/>
          </w:tcPr>
          <w:p w14:paraId="07A4D527" w14:textId="77777777" w:rsidR="001E24FC" w:rsidRPr="00352F2E" w:rsidRDefault="001E24FC" w:rsidP="00142AFC">
            <w:pPr>
              <w:ind w:right="119"/>
              <w:jc w:val="center"/>
              <w:rPr>
                <w:highlight w:val="cyan"/>
              </w:rPr>
            </w:pPr>
          </w:p>
        </w:tc>
      </w:tr>
      <w:tr w:rsidR="00AF4FCB" w:rsidRPr="006A3F27" w14:paraId="2DE15E97" w14:textId="5991F2B6" w:rsidTr="00E220AA">
        <w:tc>
          <w:tcPr>
            <w:tcW w:w="818" w:type="dxa"/>
            <w:vAlign w:val="center"/>
          </w:tcPr>
          <w:p w14:paraId="69ED5D04" w14:textId="52180DDC" w:rsidR="00AF4FCB" w:rsidRPr="006A3F27" w:rsidRDefault="00AF4FCB" w:rsidP="00AF4FCB">
            <w:pPr>
              <w:ind w:right="119"/>
              <w:jc w:val="center"/>
            </w:pPr>
            <w:r>
              <w:t>6.</w:t>
            </w:r>
          </w:p>
        </w:tc>
        <w:tc>
          <w:tcPr>
            <w:tcW w:w="4220" w:type="dxa"/>
          </w:tcPr>
          <w:p w14:paraId="52165A90" w14:textId="1A954B7F" w:rsidR="00AF4FCB" w:rsidRPr="00B41671" w:rsidRDefault="00AF4FCB" w:rsidP="00AF4FCB">
            <w:pPr>
              <w:ind w:right="119"/>
            </w:pPr>
            <w:r w:rsidRPr="00B41671">
              <w:t xml:space="preserve">Планшет </w:t>
            </w:r>
            <w:r w:rsidRPr="00B41671">
              <w:rPr>
                <w:lang w:val="en-US"/>
              </w:rPr>
              <w:t>Apple</w:t>
            </w:r>
            <w:r w:rsidRPr="00B41671">
              <w:t xml:space="preserve"> </w:t>
            </w:r>
            <w:r w:rsidRPr="00B41671">
              <w:rPr>
                <w:lang w:val="en-US"/>
              </w:rPr>
              <w:t>iPad</w:t>
            </w:r>
            <w:r w:rsidRPr="00B41671">
              <w:t xml:space="preserve"> (2018) 32</w:t>
            </w:r>
            <w:r w:rsidRPr="00B41671">
              <w:rPr>
                <w:lang w:val="en-US"/>
              </w:rPr>
              <w:t>GB</w:t>
            </w:r>
            <w:r w:rsidRPr="00B41671">
              <w:t xml:space="preserve"> и денежная часть приза в размере стоимости налога на доходы физических лиц, подлежащего уплате Партнером, как налоговым агентом.</w:t>
            </w:r>
          </w:p>
        </w:tc>
        <w:tc>
          <w:tcPr>
            <w:tcW w:w="1703" w:type="dxa"/>
            <w:vAlign w:val="center"/>
          </w:tcPr>
          <w:p w14:paraId="3E9D26AC" w14:textId="5E6C93F7" w:rsidR="00AF4FCB" w:rsidRPr="00B41671" w:rsidRDefault="00AF4FCB" w:rsidP="00AF4FCB">
            <w:pPr>
              <w:ind w:right="119"/>
              <w:jc w:val="center"/>
            </w:pPr>
            <w:r w:rsidRPr="00B41671">
              <w:t>3</w:t>
            </w:r>
          </w:p>
        </w:tc>
        <w:tc>
          <w:tcPr>
            <w:tcW w:w="2157" w:type="dxa"/>
            <w:vAlign w:val="center"/>
          </w:tcPr>
          <w:p w14:paraId="4F191D23" w14:textId="6BF6DEDC" w:rsidR="00AF4FCB" w:rsidRPr="006A3F27" w:rsidRDefault="00F53611" w:rsidP="00142AFC">
            <w:pPr>
              <w:ind w:right="119"/>
              <w:jc w:val="center"/>
            </w:pPr>
            <w:r>
              <w:t>--</w:t>
            </w:r>
          </w:p>
        </w:tc>
      </w:tr>
    </w:tbl>
    <w:p w14:paraId="027B1E98" w14:textId="50F5E3F6" w:rsidR="009A798B" w:rsidRPr="006A3F27" w:rsidRDefault="00320DB7" w:rsidP="006A3F27">
      <w:pPr>
        <w:ind w:right="119"/>
        <w:jc w:val="both"/>
      </w:pPr>
      <w:r>
        <w:t>6</w:t>
      </w:r>
      <w:r w:rsidR="00FC3775" w:rsidRPr="006A3F27">
        <w:t xml:space="preserve">.3. </w:t>
      </w:r>
      <w:r w:rsidR="00FB7313" w:rsidRPr="006A3F27">
        <w:rPr>
          <w:rFonts w:eastAsia="Times New Roman"/>
        </w:rPr>
        <w:t>Призы</w:t>
      </w:r>
      <w:r w:rsidR="00ED5339" w:rsidRPr="006A3F27">
        <w:rPr>
          <w:rFonts w:eastAsia="Times New Roman"/>
        </w:rPr>
        <w:t xml:space="preserve"> в на</w:t>
      </w:r>
      <w:r w:rsidR="00916757" w:rsidRPr="006A3F27">
        <w:rPr>
          <w:rFonts w:eastAsia="Times New Roman"/>
        </w:rPr>
        <w:t xml:space="preserve">туральной форме, указанные в п. </w:t>
      </w:r>
      <w:r>
        <w:rPr>
          <w:rFonts w:eastAsia="Times New Roman"/>
          <w:b/>
        </w:rPr>
        <w:t>6</w:t>
      </w:r>
      <w:r w:rsidR="00916757" w:rsidRPr="006A3F27">
        <w:rPr>
          <w:rFonts w:eastAsia="Times New Roman"/>
          <w:b/>
        </w:rPr>
        <w:t>.2.</w:t>
      </w:r>
      <w:r w:rsidR="00916757" w:rsidRPr="006A3F27">
        <w:rPr>
          <w:rFonts w:eastAsia="Times New Roman"/>
        </w:rPr>
        <w:t xml:space="preserve"> настоящих Правил</w:t>
      </w:r>
      <w:r w:rsidR="00480A0A">
        <w:rPr>
          <w:rFonts w:eastAsia="Times New Roman"/>
        </w:rPr>
        <w:t>,</w:t>
      </w:r>
      <w:r w:rsidR="00ED5339" w:rsidRPr="006A3F27">
        <w:rPr>
          <w:rFonts w:eastAsia="Times New Roman"/>
        </w:rPr>
        <w:t xml:space="preserve"> выбираются на усмотрение Организатора и могут отличаться по внешнему виду</w:t>
      </w:r>
      <w:r w:rsidR="008322F6">
        <w:rPr>
          <w:rFonts w:eastAsia="Times New Roman"/>
        </w:rPr>
        <w:t xml:space="preserve"> </w:t>
      </w:r>
      <w:r w:rsidR="00ED5339" w:rsidRPr="006A3F27">
        <w:rPr>
          <w:rFonts w:eastAsia="Times New Roman"/>
        </w:rPr>
        <w:t xml:space="preserve">от </w:t>
      </w:r>
      <w:r w:rsidR="00480A0A" w:rsidRPr="006A3F27">
        <w:rPr>
          <w:rFonts w:eastAsia="Times New Roman"/>
        </w:rPr>
        <w:t>Призов</w:t>
      </w:r>
      <w:r w:rsidR="00FC3775" w:rsidRPr="006A3F27">
        <w:rPr>
          <w:rFonts w:eastAsia="Times New Roman"/>
        </w:rPr>
        <w:t>,</w:t>
      </w:r>
      <w:r w:rsidR="00ED5339" w:rsidRPr="006A3F27">
        <w:rPr>
          <w:rFonts w:eastAsia="Times New Roman"/>
        </w:rPr>
        <w:t xml:space="preserve"> изображённых на рекламных материалах с анонсом Акции. Размер денежного </w:t>
      </w:r>
      <w:r w:rsidR="00480A0A" w:rsidRPr="006A3F27">
        <w:rPr>
          <w:rFonts w:eastAsia="Times New Roman"/>
        </w:rPr>
        <w:t xml:space="preserve">Приза </w:t>
      </w:r>
      <w:r w:rsidR="00ED5339" w:rsidRPr="006A3F27">
        <w:rPr>
          <w:rFonts w:eastAsia="Times New Roman"/>
        </w:rPr>
        <w:t>указывает в Акте приема-</w:t>
      </w:r>
      <w:r w:rsidR="00ED5339" w:rsidRPr="006A3F27">
        <w:rPr>
          <w:rFonts w:eastAsia="Times New Roman"/>
        </w:rPr>
        <w:lastRenderedPageBreak/>
        <w:t xml:space="preserve">передачи </w:t>
      </w:r>
      <w:r w:rsidR="00916757" w:rsidRPr="006A3F27">
        <w:rPr>
          <w:rFonts w:eastAsia="Times New Roman"/>
        </w:rPr>
        <w:t>Призов</w:t>
      </w:r>
      <w:r w:rsidR="00ED5339" w:rsidRPr="006A3F27">
        <w:rPr>
          <w:rFonts w:eastAsia="Times New Roman"/>
        </w:rPr>
        <w:t>, подписываемого Победителем и Организатором</w:t>
      </w:r>
      <w:r w:rsidR="00480A0A">
        <w:rPr>
          <w:rFonts w:eastAsia="Times New Roman"/>
        </w:rPr>
        <w:t xml:space="preserve"> (</w:t>
      </w:r>
      <w:r w:rsidR="00ED5339" w:rsidRPr="006A3F27">
        <w:rPr>
          <w:rFonts w:eastAsia="Times New Roman"/>
        </w:rPr>
        <w:t xml:space="preserve">его уполномоченным </w:t>
      </w:r>
      <w:r>
        <w:rPr>
          <w:rFonts w:eastAsia="Times New Roman"/>
        </w:rPr>
        <w:t>представителем</w:t>
      </w:r>
      <w:r w:rsidR="00480A0A">
        <w:rPr>
          <w:rFonts w:eastAsia="Times New Roman"/>
        </w:rPr>
        <w:t>)</w:t>
      </w:r>
      <w:r w:rsidR="00ED5339" w:rsidRPr="006A3F27">
        <w:rPr>
          <w:rFonts w:eastAsia="Times New Roman"/>
        </w:rPr>
        <w:t>.</w:t>
      </w:r>
    </w:p>
    <w:p w14:paraId="76D488DE" w14:textId="005BE5E9" w:rsidR="009A798B" w:rsidRDefault="00320DB7" w:rsidP="006A3F27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="00FC3775" w:rsidRPr="006A3F27">
        <w:rPr>
          <w:rFonts w:eastAsia="Times New Roman"/>
        </w:rPr>
        <w:t>.4</w:t>
      </w:r>
      <w:r w:rsidR="00ED5339" w:rsidRPr="006A3F27">
        <w:rPr>
          <w:rFonts w:eastAsia="Times New Roman"/>
        </w:rPr>
        <w:t xml:space="preserve">. Победителям Акции не может быть выплачен денежный эквивалент стоимости </w:t>
      </w:r>
      <w:r w:rsidR="00916757" w:rsidRPr="006A3F27">
        <w:rPr>
          <w:rFonts w:eastAsia="Times New Roman"/>
        </w:rPr>
        <w:t>Призов</w:t>
      </w:r>
      <w:r w:rsidR="00ED5339" w:rsidRPr="006A3F27">
        <w:rPr>
          <w:rFonts w:eastAsia="Times New Roman"/>
        </w:rPr>
        <w:t>, а также денежные призы отдельно от призов в натуральной форме. Количество призов ограничено.</w:t>
      </w:r>
    </w:p>
    <w:p w14:paraId="608FDCE8" w14:textId="0154299E" w:rsidR="00FF6E7A" w:rsidRPr="006A3F27" w:rsidRDefault="00FF6E7A" w:rsidP="006A3F27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 xml:space="preserve">6.5. </w:t>
      </w:r>
      <w:r>
        <w:t>Срок реализации сертификата исчисляется с даты указанной в Акте приема-передачи Приза.</w:t>
      </w:r>
    </w:p>
    <w:p w14:paraId="12AE4173" w14:textId="77777777" w:rsidR="009A798B" w:rsidRPr="006A3F27" w:rsidRDefault="009A798B" w:rsidP="006A3F27">
      <w:pPr>
        <w:ind w:right="119"/>
      </w:pPr>
    </w:p>
    <w:p w14:paraId="4211964B" w14:textId="79D17A85" w:rsidR="009A798B" w:rsidRPr="006A3F27" w:rsidRDefault="00AF23FF" w:rsidP="006A3F27">
      <w:pPr>
        <w:tabs>
          <w:tab w:val="left" w:pos="247"/>
        </w:tabs>
        <w:ind w:right="11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="00D36A15" w:rsidRPr="006A3F27">
        <w:rPr>
          <w:rFonts w:eastAsia="Times New Roman"/>
          <w:b/>
          <w:bCs/>
        </w:rPr>
        <w:t xml:space="preserve">. </w:t>
      </w:r>
      <w:r w:rsidR="00ED5339" w:rsidRPr="006A3F27">
        <w:rPr>
          <w:rFonts w:eastAsia="Times New Roman"/>
          <w:b/>
          <w:bCs/>
        </w:rPr>
        <w:t>Порядок определения Победителей</w:t>
      </w:r>
      <w:r w:rsidR="00FC3775" w:rsidRPr="006A3F27">
        <w:rPr>
          <w:rFonts w:eastAsia="Times New Roman"/>
          <w:b/>
          <w:bCs/>
        </w:rPr>
        <w:t>.</w:t>
      </w:r>
    </w:p>
    <w:p w14:paraId="37BF99F5" w14:textId="77777777" w:rsidR="009A798B" w:rsidRPr="006A3F27" w:rsidRDefault="009A798B" w:rsidP="006A3F27">
      <w:pPr>
        <w:ind w:right="119"/>
      </w:pPr>
    </w:p>
    <w:p w14:paraId="359CBC0B" w14:textId="04373361" w:rsidR="00FC3775" w:rsidRPr="006A3F27" w:rsidRDefault="00AF23FF" w:rsidP="00E220AA">
      <w:pPr>
        <w:ind w:right="119"/>
        <w:rPr>
          <w:rFonts w:eastAsia="Times New Roman"/>
        </w:rPr>
      </w:pPr>
      <w:r>
        <w:rPr>
          <w:rFonts w:eastAsia="Times New Roman"/>
        </w:rPr>
        <w:t>7</w:t>
      </w:r>
      <w:r w:rsidR="00ED5339" w:rsidRPr="006A3F27">
        <w:rPr>
          <w:rFonts w:eastAsia="Times New Roman"/>
        </w:rPr>
        <w:t>.1</w:t>
      </w:r>
      <w:r w:rsidR="001311CE" w:rsidRPr="006A3F27">
        <w:rPr>
          <w:rFonts w:eastAsia="Times New Roman"/>
        </w:rPr>
        <w:t>. Розыгрыш</w:t>
      </w:r>
      <w:r w:rsidR="00FC3775" w:rsidRPr="006A3F27">
        <w:rPr>
          <w:rFonts w:eastAsia="Times New Roman"/>
        </w:rPr>
        <w:t xml:space="preserve"> Призов</w:t>
      </w:r>
      <w:r w:rsidR="001311CE" w:rsidRPr="006A3F27">
        <w:rPr>
          <w:rFonts w:eastAsia="Times New Roman"/>
        </w:rPr>
        <w:t>ого фонда</w:t>
      </w:r>
      <w:r w:rsidR="00FC3775" w:rsidRPr="006A3F27">
        <w:rPr>
          <w:rFonts w:eastAsia="Times New Roman"/>
        </w:rPr>
        <w:t xml:space="preserve"> проводятся Организато</w:t>
      </w:r>
      <w:r w:rsidR="001311CE" w:rsidRPr="006A3F27">
        <w:rPr>
          <w:rFonts w:eastAsia="Times New Roman"/>
        </w:rPr>
        <w:t xml:space="preserve">ром </w:t>
      </w:r>
      <w:r w:rsidR="001311CE" w:rsidRPr="00E220AA">
        <w:rPr>
          <w:rFonts w:eastAsia="Times New Roman"/>
          <w:b/>
        </w:rPr>
        <w:t>07.02.2020 года.</w:t>
      </w:r>
    </w:p>
    <w:p w14:paraId="58E6B235" w14:textId="7E5939F6" w:rsidR="009A798B" w:rsidRPr="006A3F27" w:rsidRDefault="00AF23FF" w:rsidP="006A3F27">
      <w:pPr>
        <w:ind w:right="119"/>
        <w:jc w:val="both"/>
      </w:pPr>
      <w:r>
        <w:rPr>
          <w:rFonts w:eastAsia="Times New Roman"/>
        </w:rPr>
        <w:t>7</w:t>
      </w:r>
      <w:r w:rsidR="00FC3775" w:rsidRPr="006A3F27">
        <w:rPr>
          <w:rFonts w:eastAsia="Times New Roman"/>
        </w:rPr>
        <w:t xml:space="preserve">.2. </w:t>
      </w:r>
      <w:r w:rsidR="00ED5339" w:rsidRPr="006A3F27">
        <w:rPr>
          <w:rFonts w:eastAsia="Times New Roman"/>
        </w:rPr>
        <w:t xml:space="preserve">Победителем и получателем призов, указанных в п. </w:t>
      </w:r>
      <w:r w:rsidRPr="0032183D">
        <w:rPr>
          <w:rFonts w:eastAsia="Times New Roman"/>
          <w:b/>
        </w:rPr>
        <w:t>6</w:t>
      </w:r>
      <w:r w:rsidR="00CE417E" w:rsidRPr="0032183D">
        <w:rPr>
          <w:rFonts w:eastAsia="Times New Roman"/>
          <w:b/>
        </w:rPr>
        <w:t>.2.</w:t>
      </w:r>
      <w:r w:rsidR="00ED5339" w:rsidRPr="006A3F27">
        <w:rPr>
          <w:rFonts w:eastAsia="Times New Roman"/>
        </w:rPr>
        <w:t xml:space="preserve"> настоящих Правил, становится Участник Акции – владелец Скретч-карты, прошедшего модерацию </w:t>
      </w:r>
      <w:r w:rsidR="00CE417E" w:rsidRPr="006A3F27">
        <w:rPr>
          <w:rFonts w:eastAsia="Times New Roman"/>
        </w:rPr>
        <w:t>(проверка на достоверность) на с</w:t>
      </w:r>
      <w:r w:rsidR="00ED5339" w:rsidRPr="006A3F27">
        <w:rPr>
          <w:rFonts w:eastAsia="Times New Roman"/>
        </w:rPr>
        <w:t>айте</w:t>
      </w:r>
      <w:r w:rsidR="00CE417E" w:rsidRPr="006A3F27">
        <w:rPr>
          <w:rFonts w:eastAsia="Times New Roman"/>
        </w:rPr>
        <w:t xml:space="preserve"> </w:t>
      </w:r>
      <w:hyperlink r:id="rId18" w:history="1">
        <w:r w:rsidR="00CE417E" w:rsidRPr="006A3F27">
          <w:rPr>
            <w:rStyle w:val="a3"/>
            <w:rFonts w:eastAsia="Times New Roman"/>
          </w:rPr>
          <w:t>https://dixy.ru</w:t>
        </w:r>
      </w:hyperlink>
      <w:r w:rsidR="00ED5339" w:rsidRPr="006A3F27">
        <w:rPr>
          <w:rFonts w:eastAsia="Times New Roman"/>
        </w:rPr>
        <w:t xml:space="preserve"> и после определения Победителей по алгоритму и осуществляется в сроки указанные в настоящих Правилах.</w:t>
      </w:r>
    </w:p>
    <w:p w14:paraId="254F8EA5" w14:textId="77777777" w:rsidR="009A798B" w:rsidRPr="006A3F27" w:rsidRDefault="009A798B" w:rsidP="006A3F27">
      <w:pPr>
        <w:ind w:right="119"/>
      </w:pPr>
    </w:p>
    <w:p w14:paraId="78201F4A" w14:textId="7C9B289F" w:rsidR="009A798B" w:rsidRPr="006A3F27" w:rsidRDefault="00ED5339" w:rsidP="006A3F27">
      <w:pPr>
        <w:ind w:right="119"/>
        <w:jc w:val="both"/>
      </w:pPr>
      <w:r w:rsidRPr="006A3F27">
        <w:rPr>
          <w:rFonts w:eastAsia="Times New Roman"/>
        </w:rPr>
        <w:t>Сроки модерации кодов Скретч-карт по определению Победителей могут занимать до 15 (пятнадцати) рабочих дней, Победители будут определены после модерации</w:t>
      </w:r>
      <w:r w:rsidR="00E96F9E">
        <w:rPr>
          <w:rFonts w:eastAsia="Times New Roman"/>
        </w:rPr>
        <w:t>.</w:t>
      </w:r>
    </w:p>
    <w:p w14:paraId="035D4170" w14:textId="77777777" w:rsidR="009A798B" w:rsidRPr="006A3F27" w:rsidRDefault="009A798B" w:rsidP="006A3F27">
      <w:pPr>
        <w:ind w:right="119"/>
      </w:pPr>
    </w:p>
    <w:p w14:paraId="2BA41A5D" w14:textId="3340153E" w:rsidR="009A798B" w:rsidRPr="006A3F27" w:rsidRDefault="00AF23FF" w:rsidP="006A3F27">
      <w:pPr>
        <w:ind w:right="119"/>
        <w:jc w:val="both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 xml:space="preserve">. </w:t>
      </w:r>
      <w:r w:rsidRPr="006A3F27">
        <w:rPr>
          <w:rFonts w:eastAsia="Times New Roman"/>
        </w:rPr>
        <w:t>Призы,</w:t>
      </w:r>
      <w:r w:rsidR="00ED5339" w:rsidRPr="006A3F27">
        <w:rPr>
          <w:rFonts w:eastAsia="Times New Roman"/>
        </w:rPr>
        <w:t xml:space="preserve"> указанные в п. </w:t>
      </w:r>
      <w:r>
        <w:rPr>
          <w:rFonts w:eastAsia="Times New Roman"/>
          <w:b/>
        </w:rPr>
        <w:t>6</w:t>
      </w:r>
      <w:r w:rsidR="00CE417E" w:rsidRPr="006A3F27">
        <w:rPr>
          <w:rFonts w:eastAsia="Times New Roman"/>
          <w:b/>
        </w:rPr>
        <w:t>.2</w:t>
      </w:r>
      <w:r w:rsidR="00CE417E" w:rsidRPr="006A3F27">
        <w:rPr>
          <w:rFonts w:eastAsia="Times New Roman"/>
        </w:rPr>
        <w:t>.</w:t>
      </w:r>
      <w:r w:rsidR="00ED5339" w:rsidRPr="006A3F27">
        <w:rPr>
          <w:rFonts w:eastAsia="Times New Roman"/>
        </w:rPr>
        <w:t xml:space="preserve"> настоящих Правил распределяются по следующей формуле:</w:t>
      </w:r>
    </w:p>
    <w:p w14:paraId="51942FDC" w14:textId="77777777" w:rsidR="009A798B" w:rsidRPr="006A3F27" w:rsidRDefault="009A798B" w:rsidP="006A3F27">
      <w:pPr>
        <w:ind w:right="119"/>
      </w:pPr>
    </w:p>
    <w:p w14:paraId="3CFCEF1A" w14:textId="4624156E" w:rsidR="009A798B" w:rsidRPr="006A3F27" w:rsidRDefault="00AF23FF" w:rsidP="006A3F27">
      <w:pPr>
        <w:ind w:right="119"/>
        <w:jc w:val="both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>.1. Вычисляется коэффициент М = (X/2+X/3+X/4+X/5+X/6+X/7+X/8+X/9) / 36, где X/2 – остаток от деления Х на 2, X/3 – остаток от деления Х на 3 и так далее.</w:t>
      </w:r>
    </w:p>
    <w:p w14:paraId="4E6D8CAA" w14:textId="77777777" w:rsidR="009A798B" w:rsidRPr="006A3F27" w:rsidRDefault="009A798B" w:rsidP="006A3F27">
      <w:pPr>
        <w:ind w:right="119"/>
      </w:pPr>
    </w:p>
    <w:p w14:paraId="5BBA35E4" w14:textId="453E6386" w:rsidR="009A798B" w:rsidRPr="006A3F27" w:rsidRDefault="00AF23FF" w:rsidP="006A3F27">
      <w:pPr>
        <w:ind w:right="119"/>
        <w:jc w:val="both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>.2. Вычисляется коэффициент L = (Y/2+Y/3+Y/4+Y/5+Y/6+Y/7+Y/8+Y/9) / 36, где Y/2 - остаток от деления Y на 2, Y /3 – остаток от деления Y на 3 и так далее.</w:t>
      </w:r>
    </w:p>
    <w:p w14:paraId="11B24765" w14:textId="77777777" w:rsidR="009A798B" w:rsidRPr="006A3F27" w:rsidRDefault="009A798B" w:rsidP="006A3F27">
      <w:pPr>
        <w:ind w:right="119"/>
      </w:pPr>
    </w:p>
    <w:p w14:paraId="7F699FD1" w14:textId="6F059BFE" w:rsidR="009A798B" w:rsidRPr="006A3F27" w:rsidRDefault="00AF23FF" w:rsidP="00AF23FF">
      <w:pPr>
        <w:ind w:right="119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>.3. Вычисляется коэффициент N = X*КВАДРАТНЫЙ КОРЕНЬ (M*(1 - L))</w:t>
      </w:r>
    </w:p>
    <w:p w14:paraId="122502A0" w14:textId="1D8AC072" w:rsidR="009A798B" w:rsidRPr="006A3F27" w:rsidRDefault="00AF23FF" w:rsidP="00AF23FF">
      <w:pPr>
        <w:ind w:right="119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>.4. Порядковый номер выигрышного Кода равен числу N, округленному до большего целого.</w:t>
      </w:r>
    </w:p>
    <w:p w14:paraId="30E2649B" w14:textId="77777777" w:rsidR="009A798B" w:rsidRPr="006A3F27" w:rsidRDefault="00ED5339" w:rsidP="00AF23FF">
      <w:pPr>
        <w:ind w:right="119"/>
      </w:pPr>
      <w:r w:rsidRPr="006A3F27">
        <w:rPr>
          <w:rFonts w:eastAsia="Times New Roman"/>
        </w:rPr>
        <w:t>Где Х = количество Кодов в Реестре, Y = количество Участников в Реестре.</w:t>
      </w:r>
    </w:p>
    <w:p w14:paraId="783A55C9" w14:textId="77777777" w:rsidR="009A798B" w:rsidRPr="006A3F27" w:rsidRDefault="009A798B" w:rsidP="00AF23FF">
      <w:pPr>
        <w:ind w:right="119"/>
      </w:pPr>
    </w:p>
    <w:p w14:paraId="70FA0B29" w14:textId="2D8D372F" w:rsidR="009A798B" w:rsidRPr="006A3F27" w:rsidRDefault="00C82DD5" w:rsidP="00AF23FF">
      <w:pPr>
        <w:tabs>
          <w:tab w:val="left" w:pos="247"/>
        </w:tabs>
        <w:ind w:right="119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="00D36A15" w:rsidRPr="006A3F27">
        <w:rPr>
          <w:rFonts w:eastAsia="Times New Roman"/>
          <w:b/>
          <w:bCs/>
        </w:rPr>
        <w:t xml:space="preserve">. </w:t>
      </w:r>
      <w:r w:rsidR="00ED5339" w:rsidRPr="006A3F27">
        <w:rPr>
          <w:rFonts w:eastAsia="Times New Roman"/>
          <w:b/>
          <w:bCs/>
        </w:rPr>
        <w:t>Порядок выдачи призов Победителям</w:t>
      </w:r>
    </w:p>
    <w:p w14:paraId="6A32AE58" w14:textId="77777777" w:rsidR="0032183D" w:rsidRPr="00FF6E7A" w:rsidRDefault="00C82DD5" w:rsidP="00AF23FF">
      <w:pPr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ED5339" w:rsidRPr="00FF6E7A">
        <w:rPr>
          <w:rFonts w:eastAsia="Times New Roman"/>
        </w:rPr>
        <w:t xml:space="preserve">.1. </w:t>
      </w:r>
      <w:r w:rsidR="006F4FF9" w:rsidRPr="00FF6E7A">
        <w:rPr>
          <w:rFonts w:eastAsia="Times New Roman"/>
        </w:rPr>
        <w:t xml:space="preserve">Вручение призов, указанных в п/п 1-3 п. </w:t>
      </w:r>
      <w:r w:rsidRPr="00FF6E7A">
        <w:rPr>
          <w:rFonts w:eastAsia="Times New Roman"/>
        </w:rPr>
        <w:t>6</w:t>
      </w:r>
      <w:r w:rsidR="006F4FF9" w:rsidRPr="00FF6E7A">
        <w:rPr>
          <w:rFonts w:eastAsia="Times New Roman"/>
        </w:rPr>
        <w:t xml:space="preserve">.2. настоящих Правил, производится Организатором после получения информации согласно п. </w:t>
      </w:r>
      <w:r w:rsidRPr="00FF6E7A">
        <w:rPr>
          <w:rFonts w:eastAsia="Times New Roman"/>
        </w:rPr>
        <w:t>5</w:t>
      </w:r>
      <w:r w:rsidR="006F4FF9" w:rsidRPr="00FF6E7A">
        <w:rPr>
          <w:rFonts w:eastAsia="Times New Roman"/>
        </w:rPr>
        <w:t xml:space="preserve">.1.2.4., при этом Организатор дополнительно сообщает Победителю о порядке и сроках использования Приза. Предоставление информации о порядке и сроках использования приза является гарантией Организатора возможности использования Приза. </w:t>
      </w:r>
    </w:p>
    <w:p w14:paraId="47FB129C" w14:textId="66343730" w:rsidR="006F4FF9" w:rsidRPr="00FF6E7A" w:rsidRDefault="006F4FF9" w:rsidP="00AF23FF">
      <w:pPr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 xml:space="preserve">Приз считается переданным Победителю в момент направлению Победителю все необходимой информации об условиях использования </w:t>
      </w:r>
      <w:r w:rsidR="00E96F9E" w:rsidRPr="00FF6E7A">
        <w:rPr>
          <w:rFonts w:eastAsia="Times New Roman"/>
        </w:rPr>
        <w:t>Приза</w:t>
      </w:r>
      <w:r w:rsidRPr="00FF6E7A">
        <w:rPr>
          <w:rFonts w:eastAsia="Times New Roman"/>
        </w:rPr>
        <w:t>.</w:t>
      </w:r>
    </w:p>
    <w:p w14:paraId="0605CC15" w14:textId="77777777" w:rsidR="0078092E" w:rsidRPr="00FF6E7A" w:rsidRDefault="0078092E" w:rsidP="00AF23FF">
      <w:pPr>
        <w:ind w:right="119"/>
        <w:jc w:val="both"/>
        <w:rPr>
          <w:rFonts w:eastAsia="Times New Roman"/>
        </w:rPr>
      </w:pPr>
      <w:r w:rsidRPr="00FF6E7A">
        <w:rPr>
          <w:color w:val="000000"/>
        </w:rPr>
        <w:t>В момент предоставления Организатором информации об условиях использовании Приза Победитель обязан подписать все необходимые документы, связанные с получением Приза (в том числе Акт, подтверждающий получение Приза, уведомление об обязанности уплаты налога на доходы физических лиц) и передать оригиналы таких документов Организатору.</w:t>
      </w:r>
    </w:p>
    <w:p w14:paraId="4C2E795C" w14:textId="5A778E5F" w:rsidR="00820841" w:rsidRPr="00FF6E7A" w:rsidRDefault="00C82DD5" w:rsidP="00AF23FF">
      <w:pPr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78092E" w:rsidRPr="00FF6E7A">
        <w:rPr>
          <w:rFonts w:eastAsia="Times New Roman"/>
        </w:rPr>
        <w:t xml:space="preserve">.2. </w:t>
      </w:r>
      <w:bookmarkStart w:id="0" w:name="_Hlk25605841"/>
      <w:r w:rsidR="006F4FF9" w:rsidRPr="00FF6E7A">
        <w:rPr>
          <w:rFonts w:eastAsia="Times New Roman"/>
        </w:rPr>
        <w:t>Вручение Призов, указанных в п/п 4-</w:t>
      </w:r>
      <w:r w:rsidR="00AF4FCB" w:rsidRPr="00FF6E7A">
        <w:rPr>
          <w:rFonts w:eastAsia="Times New Roman"/>
        </w:rPr>
        <w:t>6</w:t>
      </w:r>
      <w:r w:rsidR="006F4FF9" w:rsidRPr="00FF6E7A">
        <w:rPr>
          <w:rFonts w:eastAsia="Times New Roman"/>
        </w:rPr>
        <w:t xml:space="preserve"> п. </w:t>
      </w:r>
      <w:r w:rsidRPr="00FF6E7A">
        <w:rPr>
          <w:rFonts w:eastAsia="Times New Roman"/>
        </w:rPr>
        <w:t>6</w:t>
      </w:r>
      <w:r w:rsidR="006F4FF9" w:rsidRPr="00FF6E7A">
        <w:rPr>
          <w:rFonts w:eastAsia="Times New Roman"/>
        </w:rPr>
        <w:t>.2. настоящих Правил,</w:t>
      </w:r>
      <w:r w:rsidR="006F2776" w:rsidRPr="00FF6E7A">
        <w:rPr>
          <w:rFonts w:eastAsia="Times New Roman"/>
        </w:rPr>
        <w:t xml:space="preserve"> производит</w:t>
      </w:r>
      <w:r w:rsidR="006F4FF9" w:rsidRPr="00FF6E7A">
        <w:rPr>
          <w:rFonts w:eastAsia="Times New Roman"/>
        </w:rPr>
        <w:t xml:space="preserve">ся силами Организатора Акции или уполномоченного Организатором лица после получения информации согласно п. </w:t>
      </w:r>
      <w:r w:rsidR="002D3B6B" w:rsidRPr="00FF6E7A">
        <w:rPr>
          <w:rFonts w:eastAsia="Times New Roman"/>
        </w:rPr>
        <w:t>5</w:t>
      </w:r>
      <w:r w:rsidR="006F4FF9" w:rsidRPr="00FF6E7A">
        <w:rPr>
          <w:rFonts w:eastAsia="Times New Roman"/>
        </w:rPr>
        <w:t xml:space="preserve">.1.2.4. настоящих Правил по указанному Участником Акции адресу в пределах РФ. Организатор Акции не несет ответственности, в случае указания Участником неверных данных для отправки </w:t>
      </w:r>
      <w:r w:rsidR="00E96F9E" w:rsidRPr="00FF6E7A">
        <w:rPr>
          <w:rFonts w:eastAsia="Times New Roman"/>
        </w:rPr>
        <w:t>Призов</w:t>
      </w:r>
      <w:r w:rsidR="006F4FF9" w:rsidRPr="00FF6E7A">
        <w:rPr>
          <w:rFonts w:eastAsia="Times New Roman"/>
        </w:rPr>
        <w:t>. Призы повторно не высылаются.</w:t>
      </w:r>
      <w:bookmarkEnd w:id="0"/>
    </w:p>
    <w:p w14:paraId="00F555B1" w14:textId="1C96BDCF" w:rsidR="009A798B" w:rsidRPr="00FF6E7A" w:rsidRDefault="002D3B6B" w:rsidP="00AF23FF">
      <w:pPr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78092E" w:rsidRPr="00FF6E7A">
        <w:rPr>
          <w:rFonts w:eastAsia="Times New Roman"/>
        </w:rPr>
        <w:t>.3</w:t>
      </w:r>
      <w:r w:rsidR="00ED5339" w:rsidRPr="00FF6E7A">
        <w:rPr>
          <w:rFonts w:eastAsia="Times New Roman"/>
        </w:rPr>
        <w:t xml:space="preserve">. При непредставлении Участником указанных документов и информации в срок, </w:t>
      </w:r>
      <w:r w:rsidR="00E96F9E" w:rsidRPr="00FF6E7A">
        <w:rPr>
          <w:rFonts w:eastAsia="Times New Roman"/>
        </w:rPr>
        <w:t xml:space="preserve">Приз </w:t>
      </w:r>
      <w:r w:rsidR="00ED5339" w:rsidRPr="00FF6E7A">
        <w:rPr>
          <w:rFonts w:eastAsia="Times New Roman"/>
        </w:rPr>
        <w:t>считается невостребованным и не подлежит передаче Победителю. Организатор</w:t>
      </w:r>
      <w:r w:rsidR="00820841" w:rsidRPr="00FF6E7A">
        <w:rPr>
          <w:rFonts w:eastAsia="Times New Roman"/>
        </w:rPr>
        <w:t>/Партнер-Юнилевер</w:t>
      </w:r>
      <w:r w:rsidR="00ED5339" w:rsidRPr="00FF6E7A">
        <w:rPr>
          <w:rFonts w:eastAsia="Times New Roman"/>
        </w:rPr>
        <w:t xml:space="preserve"> вправе использовать такие призы по своему усмотрению.</w:t>
      </w:r>
    </w:p>
    <w:p w14:paraId="5EE50EA3" w14:textId="7B1D4775" w:rsidR="009A798B" w:rsidRPr="00FF6E7A" w:rsidRDefault="00755F43" w:rsidP="00AF23FF">
      <w:pPr>
        <w:ind w:right="119"/>
        <w:jc w:val="both"/>
      </w:pPr>
      <w:r w:rsidRPr="00FF6E7A">
        <w:rPr>
          <w:rFonts w:eastAsia="Times New Roman"/>
        </w:rPr>
        <w:t>8</w:t>
      </w:r>
      <w:r w:rsidR="0078092E" w:rsidRPr="00FF6E7A">
        <w:rPr>
          <w:rFonts w:eastAsia="Times New Roman"/>
        </w:rPr>
        <w:t>.4</w:t>
      </w:r>
      <w:r w:rsidR="00ED5339" w:rsidRPr="00FF6E7A">
        <w:rPr>
          <w:rFonts w:eastAsia="Times New Roman"/>
        </w:rPr>
        <w:t xml:space="preserve">. Организатор Акции при передаче </w:t>
      </w:r>
      <w:r w:rsidR="00E96F9E" w:rsidRPr="00FF6E7A">
        <w:rPr>
          <w:rFonts w:eastAsia="Times New Roman"/>
        </w:rPr>
        <w:t xml:space="preserve">Призов </w:t>
      </w:r>
      <w:r w:rsidR="00ED5339" w:rsidRPr="00FF6E7A">
        <w:rPr>
          <w:rFonts w:eastAsia="Times New Roman"/>
        </w:rPr>
        <w:t>Победителям Акции выступает в отношении них налоговым агентом, ведет персонифицированный учет доходов Победителей, а именно:</w:t>
      </w:r>
    </w:p>
    <w:p w14:paraId="146F6AEB" w14:textId="77777777" w:rsidR="009A798B" w:rsidRPr="00FF6E7A" w:rsidRDefault="009A798B" w:rsidP="00AF23FF">
      <w:pPr>
        <w:ind w:right="119"/>
        <w:jc w:val="both"/>
      </w:pPr>
    </w:p>
    <w:p w14:paraId="1165874D" w14:textId="77777777" w:rsidR="009A798B" w:rsidRPr="00FF6E7A" w:rsidRDefault="00ED5339" w:rsidP="00AF23FF">
      <w:pPr>
        <w:numPr>
          <w:ilvl w:val="0"/>
          <w:numId w:val="11"/>
        </w:numPr>
        <w:tabs>
          <w:tab w:val="left" w:pos="152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исчисляет сумму налога на доходы физических лиц (далее по тексту – «НДФЛ») от стоимости приза, превышающей 4000,00 (Четыре тысячи) рублей 00 копеек, по ставке, предусмотренной п. 2 ст. 224 Налогового кодекса РФ;</w:t>
      </w:r>
    </w:p>
    <w:p w14:paraId="7F0444D9" w14:textId="77777777" w:rsidR="009A798B" w:rsidRPr="00FF6E7A" w:rsidRDefault="009A798B" w:rsidP="00AF23FF">
      <w:pPr>
        <w:ind w:right="119"/>
        <w:jc w:val="both"/>
        <w:rPr>
          <w:rFonts w:eastAsia="Times New Roman"/>
        </w:rPr>
      </w:pPr>
    </w:p>
    <w:p w14:paraId="61D23BA8" w14:textId="77777777" w:rsidR="009A798B" w:rsidRPr="00FF6E7A" w:rsidRDefault="00ED5339" w:rsidP="00AF23FF">
      <w:pPr>
        <w:numPr>
          <w:ilvl w:val="0"/>
          <w:numId w:val="11"/>
        </w:numPr>
        <w:tabs>
          <w:tab w:val="left" w:pos="192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lastRenderedPageBreak/>
        <w:t>удерживает исчисленную сумму НДФЛ при фактической выплате денежной составляющей приза (денежного приза) на основании п. 4 ст. 226 Налогового кодекса РФ и перечисляет её в бюджет РФ;</w:t>
      </w:r>
    </w:p>
    <w:p w14:paraId="59477B90" w14:textId="77777777" w:rsidR="009A798B" w:rsidRPr="00FF6E7A" w:rsidRDefault="009A798B" w:rsidP="00AF23FF">
      <w:pPr>
        <w:ind w:right="119"/>
        <w:jc w:val="both"/>
        <w:rPr>
          <w:rFonts w:eastAsia="Times New Roman"/>
        </w:rPr>
      </w:pPr>
    </w:p>
    <w:p w14:paraId="265C33DB" w14:textId="77777777" w:rsidR="00FD0204" w:rsidRPr="00FF6E7A" w:rsidRDefault="00ED5339" w:rsidP="00AF23FF">
      <w:pPr>
        <w:numPr>
          <w:ilvl w:val="0"/>
          <w:numId w:val="11"/>
        </w:numPr>
        <w:tabs>
          <w:tab w:val="left" w:pos="240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представляет в налоговые органы сведения о доходах Победителей, удержанной и не удержанной суммах НДФЛ налоговым агентом согласно п. 5 ст. 226 Налогового кодекса РФ.</w:t>
      </w:r>
    </w:p>
    <w:p w14:paraId="3A3E2BA8" w14:textId="3F7225EF" w:rsidR="00FD0204" w:rsidRPr="00FF6E7A" w:rsidRDefault="00755F43" w:rsidP="00AF23FF">
      <w:pPr>
        <w:tabs>
          <w:tab w:val="left" w:pos="240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6F4FF9" w:rsidRPr="00FF6E7A">
        <w:rPr>
          <w:rFonts w:eastAsia="Times New Roman"/>
        </w:rPr>
        <w:t xml:space="preserve">. </w:t>
      </w:r>
      <w:r w:rsidR="00FD0204" w:rsidRPr="00FF6E7A">
        <w:rPr>
          <w:rFonts w:eastAsia="Times New Roman"/>
        </w:rPr>
        <w:t xml:space="preserve">Участник соглашается с тем, что Организатор оставляет за собой право отказать Победителю Акции в выдаче </w:t>
      </w:r>
      <w:r w:rsidR="00E96F9E" w:rsidRPr="00FF6E7A">
        <w:rPr>
          <w:rFonts w:eastAsia="Times New Roman"/>
        </w:rPr>
        <w:t>Призов</w:t>
      </w:r>
      <w:r w:rsidR="00FD0204" w:rsidRPr="00FF6E7A">
        <w:rPr>
          <w:rFonts w:eastAsia="Times New Roman"/>
        </w:rPr>
        <w:t xml:space="preserve">, указанных в п. </w:t>
      </w:r>
      <w:r w:rsidRPr="00FF6E7A">
        <w:rPr>
          <w:rFonts w:eastAsia="Times New Roman"/>
        </w:rPr>
        <w:t>6</w:t>
      </w:r>
      <w:r w:rsidR="00E16B85" w:rsidRPr="00FF6E7A">
        <w:rPr>
          <w:rFonts w:eastAsia="Times New Roman"/>
        </w:rPr>
        <w:t>.2</w:t>
      </w:r>
      <w:r w:rsidR="00FD0204" w:rsidRPr="00FF6E7A">
        <w:rPr>
          <w:rFonts w:eastAsia="Times New Roman"/>
        </w:rPr>
        <w:t>.</w:t>
      </w:r>
      <w:r w:rsidR="00E16B85" w:rsidRPr="00FF6E7A">
        <w:rPr>
          <w:rFonts w:eastAsia="Times New Roman"/>
        </w:rPr>
        <w:t xml:space="preserve"> </w:t>
      </w:r>
      <w:r w:rsidR="00FD0204" w:rsidRPr="00FF6E7A">
        <w:rPr>
          <w:rFonts w:eastAsia="Times New Roman"/>
        </w:rPr>
        <w:t>настоящих Правил (до устранения соответствующих причин невыдачи, если такие причины будут устранены не позднее окончания срока выдачи призов в соответствии с настоящими Правилами) выдачу приза в следующих случаях:</w:t>
      </w:r>
    </w:p>
    <w:p w14:paraId="7E1D905D" w14:textId="158008C0" w:rsidR="00FD0204" w:rsidRPr="00FF6E7A" w:rsidRDefault="00755F43" w:rsidP="00AF23FF">
      <w:pPr>
        <w:tabs>
          <w:tab w:val="left" w:pos="240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45244B" w:rsidRPr="00FF6E7A">
        <w:rPr>
          <w:rFonts w:eastAsia="Times New Roman"/>
        </w:rPr>
        <w:t xml:space="preserve">.1. </w:t>
      </w:r>
      <w:r w:rsidR="00FD0204" w:rsidRPr="00FF6E7A">
        <w:rPr>
          <w:rFonts w:eastAsia="Times New Roman"/>
        </w:rPr>
        <w:t>Если</w:t>
      </w:r>
      <w:r w:rsidR="000C166B" w:rsidRPr="00FF6E7A">
        <w:rPr>
          <w:rFonts w:eastAsia="Times New Roman"/>
        </w:rPr>
        <w:t xml:space="preserve"> </w:t>
      </w:r>
      <w:r w:rsidR="00FD0204" w:rsidRPr="00FF6E7A">
        <w:rPr>
          <w:rFonts w:eastAsia="Times New Roman"/>
        </w:rPr>
        <w:t>О</w:t>
      </w:r>
      <w:r w:rsidR="00E16B85" w:rsidRPr="00FF6E7A">
        <w:rPr>
          <w:rFonts w:eastAsia="Times New Roman"/>
        </w:rPr>
        <w:t>рганизатор</w:t>
      </w:r>
      <w:r w:rsidR="000C166B" w:rsidRPr="00FF6E7A">
        <w:rPr>
          <w:rFonts w:eastAsia="Times New Roman"/>
        </w:rPr>
        <w:t xml:space="preserve"> </w:t>
      </w:r>
      <w:r w:rsidR="00E16B85" w:rsidRPr="00FF6E7A">
        <w:rPr>
          <w:rFonts w:eastAsia="Times New Roman"/>
        </w:rPr>
        <w:t xml:space="preserve">не </w:t>
      </w:r>
      <w:r w:rsidR="0045244B" w:rsidRPr="00FF6E7A">
        <w:rPr>
          <w:rFonts w:eastAsia="Times New Roman"/>
        </w:rPr>
        <w:t xml:space="preserve">может </w:t>
      </w:r>
      <w:r w:rsidR="00E16B85" w:rsidRPr="00FF6E7A">
        <w:rPr>
          <w:rFonts w:eastAsia="Times New Roman"/>
        </w:rPr>
        <w:t xml:space="preserve">связаться с </w:t>
      </w:r>
      <w:r w:rsidR="00FD0204" w:rsidRPr="00FF6E7A">
        <w:rPr>
          <w:rFonts w:eastAsia="Times New Roman"/>
        </w:rPr>
        <w:t>Побед</w:t>
      </w:r>
      <w:r w:rsidR="00E16B85" w:rsidRPr="00FF6E7A">
        <w:rPr>
          <w:rFonts w:eastAsia="Times New Roman"/>
        </w:rPr>
        <w:t xml:space="preserve">ителем по </w:t>
      </w:r>
      <w:r w:rsidR="00FD0204" w:rsidRPr="00FF6E7A">
        <w:rPr>
          <w:rFonts w:eastAsia="Times New Roman"/>
        </w:rPr>
        <w:t xml:space="preserve">любым, </w:t>
      </w:r>
      <w:r w:rsidR="00E16B85" w:rsidRPr="00FF6E7A">
        <w:rPr>
          <w:rFonts w:eastAsia="Times New Roman"/>
        </w:rPr>
        <w:t xml:space="preserve">независящим </w:t>
      </w:r>
      <w:r w:rsidR="00FD0204" w:rsidRPr="00FF6E7A">
        <w:rPr>
          <w:rFonts w:eastAsia="Times New Roman"/>
        </w:rPr>
        <w:t>от Организатора причинам;</w:t>
      </w:r>
    </w:p>
    <w:p w14:paraId="4F3832CD" w14:textId="77777777" w:rsidR="00FD0204" w:rsidRPr="00FF6E7A" w:rsidRDefault="00FD0204" w:rsidP="00AF23FF">
      <w:pPr>
        <w:tabs>
          <w:tab w:val="left" w:pos="240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и/или</w:t>
      </w:r>
    </w:p>
    <w:p w14:paraId="3A01B56B" w14:textId="6036095F" w:rsidR="003C5AAD" w:rsidRPr="00FF6E7A" w:rsidRDefault="00755F43" w:rsidP="00AF23FF">
      <w:pPr>
        <w:tabs>
          <w:tab w:val="left" w:pos="240"/>
        </w:tabs>
        <w:ind w:right="119"/>
        <w:jc w:val="both"/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45244B" w:rsidRPr="00FF6E7A">
        <w:rPr>
          <w:rFonts w:eastAsia="Times New Roman"/>
        </w:rPr>
        <w:t>.2.</w:t>
      </w:r>
      <w:r w:rsidR="00FD0204" w:rsidRPr="00FF6E7A">
        <w:rPr>
          <w:rFonts w:eastAsia="Times New Roman"/>
        </w:rPr>
        <w:t xml:space="preserve"> Если электронное письмо не будет содержать информацию, указанную в п. </w:t>
      </w:r>
      <w:r w:rsidRPr="00FF6E7A">
        <w:rPr>
          <w:rFonts w:eastAsia="Times New Roman"/>
        </w:rPr>
        <w:t>5</w:t>
      </w:r>
      <w:r w:rsidR="00E16B85" w:rsidRPr="00FF6E7A">
        <w:rPr>
          <w:rFonts w:eastAsia="Times New Roman"/>
        </w:rPr>
        <w:t>.1.2.4.</w:t>
      </w:r>
      <w:r w:rsidR="00FD0204" w:rsidRPr="00FF6E7A">
        <w:rPr>
          <w:rFonts w:eastAsia="Times New Roman"/>
        </w:rPr>
        <w:t xml:space="preserve"> настоящих Правил в качестве информации, обязательной к предоставлению для получения</w:t>
      </w:r>
      <w:r w:rsidR="003C5AAD" w:rsidRPr="00FF6E7A">
        <w:rPr>
          <w:rFonts w:eastAsia="Times New Roman"/>
        </w:rPr>
        <w:t xml:space="preserve"> приза или Организатору не будет предоставлен полный перечень документов, указанных в</w:t>
      </w:r>
    </w:p>
    <w:p w14:paraId="6E99A6A1" w14:textId="77777777" w:rsidR="003C5AAD" w:rsidRPr="00FF6E7A" w:rsidRDefault="003C5AAD" w:rsidP="00AF23FF">
      <w:pPr>
        <w:ind w:right="119"/>
      </w:pPr>
      <w:r w:rsidRPr="00FF6E7A">
        <w:rPr>
          <w:rFonts w:eastAsia="Times New Roman"/>
        </w:rPr>
        <w:t>настоящих Правилах;</w:t>
      </w:r>
    </w:p>
    <w:p w14:paraId="179A69C0" w14:textId="77777777" w:rsidR="003C5AAD" w:rsidRPr="00FF6E7A" w:rsidRDefault="003C5AAD" w:rsidP="00AF23FF">
      <w:pPr>
        <w:ind w:right="119"/>
      </w:pPr>
      <w:r w:rsidRPr="00FF6E7A">
        <w:rPr>
          <w:rFonts w:eastAsia="Times New Roman"/>
        </w:rPr>
        <w:t>и/или</w:t>
      </w:r>
    </w:p>
    <w:p w14:paraId="7EB8B5EE" w14:textId="14125BA7" w:rsidR="003C5AAD" w:rsidRPr="00FF6E7A" w:rsidRDefault="00755F43" w:rsidP="00755F43">
      <w:pPr>
        <w:ind w:right="-22"/>
        <w:jc w:val="both"/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3C5AAD" w:rsidRPr="00FF6E7A">
        <w:rPr>
          <w:rFonts w:eastAsia="Times New Roman"/>
        </w:rPr>
        <w:t xml:space="preserve">.3. Если информация и/или документы, указанные в п. </w:t>
      </w:r>
      <w:r w:rsidRPr="00FF6E7A">
        <w:rPr>
          <w:rFonts w:eastAsia="Times New Roman"/>
        </w:rPr>
        <w:t>5</w:t>
      </w:r>
      <w:r w:rsidR="00365A85" w:rsidRPr="00FF6E7A">
        <w:rPr>
          <w:rFonts w:eastAsia="Times New Roman"/>
        </w:rPr>
        <w:t xml:space="preserve">.1.2.4. </w:t>
      </w:r>
      <w:r w:rsidR="003C5AAD" w:rsidRPr="00FF6E7A">
        <w:rPr>
          <w:rFonts w:eastAsia="Times New Roman"/>
        </w:rPr>
        <w:t>настоящих Правил не будут</w:t>
      </w:r>
      <w:r w:rsidRPr="00FF6E7A">
        <w:rPr>
          <w:rFonts w:eastAsia="Times New Roman"/>
        </w:rPr>
        <w:t xml:space="preserve"> </w:t>
      </w:r>
      <w:r w:rsidR="003C5AAD" w:rsidRPr="00FF6E7A">
        <w:rPr>
          <w:rFonts w:eastAsia="Times New Roman"/>
        </w:rPr>
        <w:t>получены Организатором по любым причинам;</w:t>
      </w:r>
    </w:p>
    <w:p w14:paraId="1C66AE21" w14:textId="6940B1DB" w:rsidR="003C5AAD" w:rsidRPr="00FF6E7A" w:rsidRDefault="003C5AAD" w:rsidP="00AF23FF">
      <w:pPr>
        <w:ind w:right="119"/>
      </w:pPr>
      <w:r w:rsidRPr="00FF6E7A">
        <w:rPr>
          <w:rFonts w:eastAsia="Times New Roman"/>
        </w:rPr>
        <w:t>и/или</w:t>
      </w:r>
    </w:p>
    <w:p w14:paraId="2A32E249" w14:textId="1F52DCDA" w:rsidR="003C5AAD" w:rsidRPr="00FF6E7A" w:rsidRDefault="000C166B" w:rsidP="000C166B">
      <w:pPr>
        <w:ind w:right="119"/>
        <w:jc w:val="both"/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3C5AAD" w:rsidRPr="00FF6E7A">
        <w:rPr>
          <w:rFonts w:eastAsia="Times New Roman"/>
        </w:rPr>
        <w:t>.4. В случае нарушения Участником Акции иных положений настоящих Правил, а также в иных случаях, предусмотренных действующим законодательством Российской Федерации.</w:t>
      </w:r>
    </w:p>
    <w:p w14:paraId="7D1FCA21" w14:textId="77777777" w:rsidR="009A798B" w:rsidRPr="00AF23FF" w:rsidRDefault="009A798B" w:rsidP="00AF23FF">
      <w:pPr>
        <w:ind w:right="119"/>
      </w:pPr>
    </w:p>
    <w:p w14:paraId="479A5C5C" w14:textId="2246952C" w:rsidR="009A798B" w:rsidRPr="00AF23FF" w:rsidRDefault="00010EB6" w:rsidP="00AF23FF">
      <w:pPr>
        <w:tabs>
          <w:tab w:val="left" w:pos="247"/>
        </w:tabs>
        <w:ind w:right="11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="00D36A15" w:rsidRPr="00AF23FF">
        <w:rPr>
          <w:rFonts w:eastAsia="Times New Roman"/>
          <w:b/>
          <w:bCs/>
        </w:rPr>
        <w:t xml:space="preserve">. </w:t>
      </w:r>
      <w:r w:rsidR="00E87CD6">
        <w:rPr>
          <w:rFonts w:eastAsia="Times New Roman"/>
          <w:b/>
          <w:bCs/>
        </w:rPr>
        <w:t>Персональные данные</w:t>
      </w:r>
    </w:p>
    <w:p w14:paraId="2B01285D" w14:textId="2812F447" w:rsid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9</w:t>
      </w:r>
      <w:r w:rsidRPr="00E87CD6">
        <w:rPr>
          <w:rFonts w:ascii="Times New Roman" w:hAnsi="Times New Roman" w:cs="Times New Roman"/>
          <w:szCs w:val="22"/>
        </w:rPr>
        <w:t>.1. Лицам, участвующим в Акции (далее — «субъекты персональных данных»), необходимо предоставить свои персональные данные</w:t>
      </w:r>
      <w:r>
        <w:rPr>
          <w:rFonts w:ascii="Times New Roman" w:hAnsi="Times New Roman" w:cs="Times New Roman"/>
          <w:szCs w:val="22"/>
        </w:rPr>
        <w:t xml:space="preserve"> в соответствии с условиями настоящих Правил</w:t>
      </w:r>
      <w:r w:rsidRPr="00E87CD6">
        <w:rPr>
          <w:rFonts w:ascii="Times New Roman" w:hAnsi="Times New Roman" w:cs="Times New Roman"/>
          <w:szCs w:val="22"/>
        </w:rPr>
        <w:t xml:space="preserve">. Предоставляемая информация относится к персональным данным и охраняется в соответствии с действующим законодательством Российской Федерации. </w:t>
      </w:r>
    </w:p>
    <w:p w14:paraId="6F4FA062" w14:textId="12B7F139" w:rsidR="000D2064" w:rsidRPr="000D2064" w:rsidRDefault="000D2064" w:rsidP="000D2064">
      <w:pPr>
        <w:jc w:val="both"/>
        <w:rPr>
          <w:rFonts w:eastAsiaTheme="minorHAnsi"/>
          <w:lang w:eastAsia="en-US"/>
        </w:rPr>
      </w:pPr>
      <w:r w:rsidRPr="000D2064">
        <w:rPr>
          <w:rFonts w:eastAsiaTheme="minorHAnsi"/>
          <w:lang w:eastAsia="en-US"/>
        </w:rPr>
        <w:t xml:space="preserve">Принимая участие в Акции, Участник подтверждает свое согласие на обработку </w:t>
      </w:r>
      <w:r w:rsidRPr="00746C61">
        <w:rPr>
          <w:rFonts w:eastAsiaTheme="minorHAnsi"/>
          <w:lang w:eastAsia="en-US"/>
        </w:rPr>
        <w:t>Организатором/</w:t>
      </w:r>
      <w:r w:rsidR="000C66D2">
        <w:rPr>
          <w:rFonts w:eastAsiaTheme="minorHAnsi"/>
          <w:lang w:eastAsia="en-US"/>
        </w:rPr>
        <w:t>Партнер</w:t>
      </w:r>
      <w:r w:rsidR="00EA5DA2">
        <w:rPr>
          <w:rFonts w:eastAsiaTheme="minorHAnsi"/>
          <w:lang w:eastAsia="en-US"/>
        </w:rPr>
        <w:t>ами</w:t>
      </w:r>
      <w:r w:rsidRPr="00746C61">
        <w:rPr>
          <w:rFonts w:eastAsiaTheme="minorHAnsi"/>
          <w:lang w:eastAsia="en-US"/>
        </w:rPr>
        <w:t xml:space="preserve"> Акции</w:t>
      </w:r>
      <w:r w:rsidRPr="000D2064">
        <w:rPr>
          <w:rFonts w:eastAsiaTheme="minorHAnsi"/>
          <w:lang w:eastAsia="en-US"/>
        </w:rPr>
        <w:t xml:space="preserve"> предоставленных персональных данных, включая сбор, систематизацию, накопление, хранение, уточнение (обновление, изменение), извлечение, использование, распространение, обезличивание, блокирование, удаление, уничтожение для целей проведения настоящей Акции на весь срок ее проведения и на срок указанный в п. </w:t>
      </w:r>
      <w:r>
        <w:rPr>
          <w:rFonts w:eastAsiaTheme="minorHAnsi"/>
          <w:lang w:eastAsia="en-US"/>
        </w:rPr>
        <w:t>9</w:t>
      </w:r>
      <w:r w:rsidRPr="000D2064">
        <w:rPr>
          <w:rFonts w:eastAsiaTheme="minorHAnsi"/>
          <w:lang w:eastAsia="en-US"/>
        </w:rPr>
        <w:t>.4. настоящих Правил, в соответствии с положениями, предусмотренными Федеральным законом РФ № 152-ФЗ от 27 июля 2006 г. «О персональных данных» (далее - Закон). Указанное согласие может быть отозвано Участником в любое время путем уведомления, направленного по электронной почте по адресу</w:t>
      </w:r>
      <w:r>
        <w:rPr>
          <w:rFonts w:eastAsiaTheme="minorHAnsi"/>
          <w:lang w:eastAsia="en-US"/>
        </w:rPr>
        <w:t xml:space="preserve">: </w:t>
      </w:r>
      <w:r w:rsidRPr="00E87CD6">
        <w:rPr>
          <w:rFonts w:eastAsia="Times New Roman"/>
          <w:color w:val="FF0000"/>
          <w:u w:val="single"/>
        </w:rPr>
        <w:t>info-dixy@revolution-m</w:t>
      </w:r>
      <w:r w:rsidR="00E07E08">
        <w:rPr>
          <w:rFonts w:eastAsia="Times New Roman"/>
          <w:color w:val="FF0000"/>
          <w:u w:val="single"/>
          <w:lang w:val="en-US"/>
        </w:rPr>
        <w:t>a</w:t>
      </w:r>
      <w:r w:rsidRPr="00E87CD6">
        <w:rPr>
          <w:rFonts w:eastAsia="Times New Roman"/>
          <w:color w:val="FF0000"/>
          <w:u w:val="single"/>
        </w:rPr>
        <w:t>rketing.ru</w:t>
      </w:r>
      <w:r w:rsidRPr="000D2064">
        <w:rPr>
          <w:rFonts w:eastAsiaTheme="minorHAnsi"/>
          <w:lang w:eastAsia="en-US"/>
        </w:rPr>
        <w:t>.</w:t>
      </w:r>
    </w:p>
    <w:p w14:paraId="5CC8D067" w14:textId="0945E6C8" w:rsidR="000D2064" w:rsidRPr="00746C61" w:rsidRDefault="000D2064" w:rsidP="000D2064">
      <w:pPr>
        <w:jc w:val="both"/>
        <w:rPr>
          <w:rFonts w:eastAsiaTheme="minorHAnsi"/>
          <w:lang w:eastAsia="en-US"/>
        </w:rPr>
      </w:pPr>
      <w:r w:rsidRPr="00746C61">
        <w:rPr>
          <w:rFonts w:eastAsiaTheme="minorHAnsi"/>
          <w:lang w:eastAsia="en-US"/>
        </w:rPr>
        <w:t>Участники понимают указанные/предоставленные ими для участия в Акции персональные данные, будут обрабатываться Организатором/</w:t>
      </w:r>
      <w:r w:rsidR="000C66D2">
        <w:rPr>
          <w:rFonts w:eastAsiaTheme="minorHAnsi"/>
          <w:lang w:eastAsia="en-US"/>
        </w:rPr>
        <w:t>Партнер</w:t>
      </w:r>
      <w:r w:rsidR="00EA5DA2">
        <w:rPr>
          <w:rFonts w:eastAsiaTheme="minorHAnsi"/>
          <w:lang w:eastAsia="en-US"/>
        </w:rPr>
        <w:t>ами</w:t>
      </w:r>
      <w:r w:rsidRPr="00746C61">
        <w:rPr>
          <w:rFonts w:eastAsiaTheme="minorHAnsi"/>
          <w:lang w:eastAsia="en-US"/>
        </w:rPr>
        <w:t xml:space="preserve"> всеми необходимыми способами в целях проведения Акции и дают согласие на такую обработку при принятии настоящих Правил.</w:t>
      </w:r>
    </w:p>
    <w:p w14:paraId="63B33DF8" w14:textId="70C60A92" w:rsidR="00E87CD6" w:rsidRPr="00746C61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746C61">
        <w:rPr>
          <w:rFonts w:ascii="Times New Roman" w:hAnsi="Times New Roman" w:cs="Times New Roman"/>
          <w:szCs w:val="22"/>
        </w:rPr>
        <w:t xml:space="preserve">9.2. Цели сбора персональных данных: </w:t>
      </w:r>
    </w:p>
    <w:p w14:paraId="6E5D37DF" w14:textId="4B226679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746C61">
        <w:rPr>
          <w:rFonts w:ascii="Times New Roman" w:hAnsi="Times New Roman" w:cs="Times New Roman"/>
          <w:szCs w:val="22"/>
        </w:rPr>
        <w:t xml:space="preserve">• Персональные данные собираются с целью выдачи Призов, указанных в п. 6.2. настоящих Правил Победителю, сообщений победителю о выигрыше, информации о продукции Организатора, </w:t>
      </w:r>
      <w:r w:rsidR="00AB5F21">
        <w:rPr>
          <w:rFonts w:ascii="Times New Roman" w:hAnsi="Times New Roman" w:cs="Times New Roman"/>
          <w:szCs w:val="22"/>
        </w:rPr>
        <w:t>Партнер</w:t>
      </w:r>
      <w:r w:rsidR="00EA5DA2">
        <w:rPr>
          <w:rFonts w:ascii="Times New Roman" w:hAnsi="Times New Roman" w:cs="Times New Roman"/>
          <w:szCs w:val="22"/>
        </w:rPr>
        <w:t>ов</w:t>
      </w:r>
      <w:r w:rsidRPr="00746C61">
        <w:rPr>
          <w:rFonts w:ascii="Times New Roman" w:hAnsi="Times New Roman" w:cs="Times New Roman"/>
          <w:szCs w:val="22"/>
        </w:rPr>
        <w:t xml:space="preserve"> и проводимых</w:t>
      </w:r>
      <w:r w:rsidRPr="00E87CD6">
        <w:rPr>
          <w:rFonts w:ascii="Times New Roman" w:hAnsi="Times New Roman" w:cs="Times New Roman"/>
          <w:szCs w:val="22"/>
        </w:rPr>
        <w:t xml:space="preserve"> им</w:t>
      </w:r>
      <w:r>
        <w:rPr>
          <w:rFonts w:ascii="Times New Roman" w:hAnsi="Times New Roman" w:cs="Times New Roman"/>
          <w:szCs w:val="22"/>
        </w:rPr>
        <w:t>и</w:t>
      </w:r>
      <w:r w:rsidRPr="00E87CD6">
        <w:rPr>
          <w:rFonts w:ascii="Times New Roman" w:hAnsi="Times New Roman" w:cs="Times New Roman"/>
          <w:szCs w:val="22"/>
        </w:rPr>
        <w:t xml:space="preserve"> мероприятиях, рекламных предложений, а также с целью проведения маркетингового анализа и подготовки статистической информации, а также иных целей, необходимых в соответствии с законодательством Российской Федерации.  </w:t>
      </w:r>
    </w:p>
    <w:p w14:paraId="09354B9E" w14:textId="3C8CC694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 xml:space="preserve">• в рамках проводимой Акции Оператором по обработке, сбору и хранению персональных данных является </w:t>
      </w:r>
      <w:r>
        <w:rPr>
          <w:rFonts w:ascii="Times New Roman" w:hAnsi="Times New Roman" w:cs="Times New Roman"/>
          <w:szCs w:val="22"/>
        </w:rPr>
        <w:t>Организатор</w:t>
      </w:r>
      <w:r w:rsidRPr="00E87CD6">
        <w:rPr>
          <w:rFonts w:ascii="Times New Roman" w:hAnsi="Times New Roman" w:cs="Times New Roman"/>
          <w:szCs w:val="22"/>
        </w:rPr>
        <w:t xml:space="preserve">, персональные данные получаются </w:t>
      </w:r>
      <w:r>
        <w:rPr>
          <w:rFonts w:ascii="Times New Roman" w:hAnsi="Times New Roman" w:cs="Times New Roman"/>
          <w:szCs w:val="22"/>
        </w:rPr>
        <w:t>Организатором</w:t>
      </w:r>
      <w:r w:rsidRPr="00E87CD6">
        <w:rPr>
          <w:rFonts w:ascii="Times New Roman" w:hAnsi="Times New Roman" w:cs="Times New Roman"/>
          <w:szCs w:val="22"/>
        </w:rPr>
        <w:t xml:space="preserve"> с согласия субъектов персональных данных. </w:t>
      </w:r>
    </w:p>
    <w:p w14:paraId="5CA2AB90" w14:textId="54DCC347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 xml:space="preserve">• Обработка персональных данных может осуществляться </w:t>
      </w:r>
      <w:r>
        <w:rPr>
          <w:rFonts w:ascii="Times New Roman" w:hAnsi="Times New Roman" w:cs="Times New Roman"/>
          <w:szCs w:val="22"/>
        </w:rPr>
        <w:t>Организатором</w:t>
      </w:r>
      <w:r w:rsidRPr="00E87CD6">
        <w:rPr>
          <w:rFonts w:ascii="Times New Roman" w:hAnsi="Times New Roman" w:cs="Times New Roman"/>
          <w:szCs w:val="22"/>
        </w:rPr>
        <w:t>, а также уполномоченным</w:t>
      </w:r>
      <w:r>
        <w:rPr>
          <w:rFonts w:ascii="Times New Roman" w:hAnsi="Times New Roman" w:cs="Times New Roman"/>
          <w:szCs w:val="22"/>
        </w:rPr>
        <w:t>и</w:t>
      </w:r>
      <w:r w:rsidRPr="00E87CD6">
        <w:rPr>
          <w:rFonts w:ascii="Times New Roman" w:hAnsi="Times New Roman" w:cs="Times New Roman"/>
          <w:szCs w:val="22"/>
        </w:rPr>
        <w:t xml:space="preserve"> им лицами, с применением автоматизированных средств обработки данных. Участник вправе получить иную информацию о лице, осуществляющем обработку персональных данных Участника, в соответствии с Федеральным законом № 152-ФЗ «О персональных данных» путем обращения к </w:t>
      </w:r>
      <w:r>
        <w:rPr>
          <w:rFonts w:ascii="Times New Roman" w:hAnsi="Times New Roman" w:cs="Times New Roman"/>
          <w:szCs w:val="22"/>
        </w:rPr>
        <w:t>Организатору</w:t>
      </w:r>
      <w:r w:rsidRPr="00E87CD6">
        <w:rPr>
          <w:rFonts w:ascii="Times New Roman" w:hAnsi="Times New Roman" w:cs="Times New Roman"/>
          <w:szCs w:val="22"/>
        </w:rPr>
        <w:t xml:space="preserve">. </w:t>
      </w:r>
    </w:p>
    <w:p w14:paraId="679C91DF" w14:textId="5672E809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9</w:t>
      </w:r>
      <w:r w:rsidRPr="00E87CD6">
        <w:rPr>
          <w:rFonts w:ascii="Times New Roman" w:hAnsi="Times New Roman" w:cs="Times New Roman"/>
          <w:szCs w:val="22"/>
        </w:rPr>
        <w:t>.3. Право доступа субъекта персональных данных к своим персональным данным:</w:t>
      </w:r>
    </w:p>
    <w:p w14:paraId="7C94FAB0" w14:textId="69EA9F85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 xml:space="preserve">• Субъект персональных данных имеет право на получение сведений об </w:t>
      </w:r>
      <w:r>
        <w:rPr>
          <w:rFonts w:ascii="Times New Roman" w:hAnsi="Times New Roman" w:cs="Times New Roman"/>
          <w:szCs w:val="22"/>
        </w:rPr>
        <w:t>Организаторе</w:t>
      </w:r>
      <w:r w:rsidRPr="00E87CD6">
        <w:rPr>
          <w:rFonts w:ascii="Times New Roman" w:hAnsi="Times New Roman" w:cs="Times New Roman"/>
          <w:szCs w:val="22"/>
        </w:rPr>
        <w:t xml:space="preserve">, о месте его нахождения, о наличии у </w:t>
      </w:r>
      <w:r>
        <w:rPr>
          <w:rFonts w:ascii="Times New Roman" w:hAnsi="Times New Roman" w:cs="Times New Roman"/>
          <w:szCs w:val="22"/>
        </w:rPr>
        <w:t xml:space="preserve">Организатора защитных технических средств персональных </w:t>
      </w:r>
      <w:r>
        <w:rPr>
          <w:rFonts w:ascii="Times New Roman" w:hAnsi="Times New Roman" w:cs="Times New Roman"/>
          <w:szCs w:val="22"/>
        </w:rPr>
        <w:lastRenderedPageBreak/>
        <w:t>данных</w:t>
      </w:r>
      <w:r w:rsidRPr="00E87CD6">
        <w:rPr>
          <w:rFonts w:ascii="Times New Roman" w:hAnsi="Times New Roman" w:cs="Times New Roman"/>
          <w:szCs w:val="22"/>
        </w:rPr>
        <w:t xml:space="preserve">, относящихся к соответствующему субъекту персональных данных, а также на ознакомление с такими персональными данными, как в письменной форме (по соответствующему запросу, содержащему номер основного документа, удостоверяющего личность субъекта персональных данных или его законного представителя, сведения о дате выдачи указанного документа и выдавшем его органе, а также собственноручную подпись субъекта персональных данных или его законного представителя), так и в устной форме посредством телефонной связи. </w:t>
      </w:r>
    </w:p>
    <w:p w14:paraId="7A623A9A" w14:textId="584BB2D8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9</w:t>
      </w:r>
      <w:r w:rsidRPr="00E87CD6">
        <w:rPr>
          <w:rFonts w:ascii="Times New Roman" w:hAnsi="Times New Roman" w:cs="Times New Roman"/>
          <w:szCs w:val="22"/>
        </w:rPr>
        <w:t xml:space="preserve">.4. Защита персональных данных: </w:t>
      </w:r>
    </w:p>
    <w:p w14:paraId="256F3223" w14:textId="450595B5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 xml:space="preserve">• </w:t>
      </w:r>
      <w:r>
        <w:rPr>
          <w:rFonts w:ascii="Times New Roman" w:hAnsi="Times New Roman" w:cs="Times New Roman"/>
          <w:szCs w:val="22"/>
        </w:rPr>
        <w:t>Организатор</w:t>
      </w:r>
      <w:r w:rsidRPr="00E87CD6">
        <w:rPr>
          <w:rFonts w:ascii="Times New Roman" w:hAnsi="Times New Roman" w:cs="Times New Roman"/>
          <w:szCs w:val="22"/>
        </w:rPr>
        <w:t xml:space="preserve">, имеющий доступ к персональным данным, обеспечивает конфиденциальность персональных данных в установленном законом порядке. </w:t>
      </w:r>
    </w:p>
    <w:p w14:paraId="35E33CDC" w14:textId="6443FC67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>• Персональные данные Участника хранятся до «31» декабря 202</w:t>
      </w:r>
      <w:r>
        <w:rPr>
          <w:rFonts w:ascii="Times New Roman" w:hAnsi="Times New Roman" w:cs="Times New Roman"/>
          <w:szCs w:val="22"/>
        </w:rPr>
        <w:t>3</w:t>
      </w:r>
      <w:r w:rsidRPr="00E87CD6">
        <w:rPr>
          <w:rFonts w:ascii="Times New Roman" w:hAnsi="Times New Roman" w:cs="Times New Roman"/>
          <w:szCs w:val="22"/>
        </w:rPr>
        <w:t xml:space="preserve"> года. </w:t>
      </w:r>
    </w:p>
    <w:p w14:paraId="69A29D16" w14:textId="6752DC01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>• Субъект персональных данных вправе отозвать свое согласие, отправив электронное письмо</w:t>
      </w:r>
      <w:r>
        <w:rPr>
          <w:rFonts w:ascii="Times New Roman" w:hAnsi="Times New Roman" w:cs="Times New Roman"/>
          <w:szCs w:val="22"/>
        </w:rPr>
        <w:t xml:space="preserve"> на адрес</w:t>
      </w:r>
      <w:r w:rsidRPr="00E87CD6">
        <w:rPr>
          <w:rFonts w:ascii="Times New Roman" w:hAnsi="Times New Roman" w:cs="Times New Roman"/>
          <w:szCs w:val="22"/>
        </w:rPr>
        <w:t xml:space="preserve">: </w:t>
      </w:r>
      <w:r w:rsidRPr="00E87CD6">
        <w:rPr>
          <w:rFonts w:ascii="Times New Roman" w:eastAsia="Times New Roman" w:hAnsi="Times New Roman" w:cs="Times New Roman"/>
          <w:color w:val="FF0000"/>
          <w:szCs w:val="22"/>
          <w:u w:val="single"/>
        </w:rPr>
        <w:t>info-dixy@revolution-m</w:t>
      </w:r>
      <w:r w:rsidR="00E07E08">
        <w:rPr>
          <w:rFonts w:ascii="Times New Roman" w:eastAsia="Times New Roman" w:hAnsi="Times New Roman" w:cs="Times New Roman"/>
          <w:color w:val="FF0000"/>
          <w:szCs w:val="22"/>
          <w:u w:val="single"/>
          <w:lang w:val="en-US"/>
        </w:rPr>
        <w:t>a</w:t>
      </w:r>
      <w:bookmarkStart w:id="1" w:name="_GoBack"/>
      <w:bookmarkEnd w:id="1"/>
      <w:r w:rsidRPr="00E87CD6">
        <w:rPr>
          <w:rFonts w:ascii="Times New Roman" w:eastAsia="Times New Roman" w:hAnsi="Times New Roman" w:cs="Times New Roman"/>
          <w:color w:val="FF0000"/>
          <w:szCs w:val="22"/>
          <w:u w:val="single"/>
        </w:rPr>
        <w:t>rketing.ru</w:t>
      </w:r>
      <w:r w:rsidRPr="00E87CD6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Организатору</w:t>
      </w:r>
      <w:r w:rsidRPr="00E87CD6">
        <w:rPr>
          <w:rFonts w:ascii="Times New Roman" w:hAnsi="Times New Roman" w:cs="Times New Roman"/>
          <w:szCs w:val="22"/>
        </w:rPr>
        <w:t xml:space="preserve"> акции с указанием в уведомлении своей фамилии, имени, отчества, возраста и города, которые Участник сообщал для участия в Акции в числе своих регистрационных данных. </w:t>
      </w:r>
    </w:p>
    <w:p w14:paraId="1E7134AE" w14:textId="0A9A38D2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9</w:t>
      </w:r>
      <w:r w:rsidRPr="00E87CD6">
        <w:rPr>
          <w:rFonts w:ascii="Times New Roman" w:hAnsi="Times New Roman" w:cs="Times New Roman"/>
          <w:szCs w:val="22"/>
        </w:rPr>
        <w:t xml:space="preserve">.5. Принимая участие в Акции, Участник подтверждает свое согласие с настоящими Правилами, а также дает согласие на предоставление </w:t>
      </w:r>
      <w:r w:rsidR="000C66D2">
        <w:rPr>
          <w:rFonts w:ascii="Times New Roman" w:hAnsi="Times New Roman" w:cs="Times New Roman"/>
          <w:szCs w:val="22"/>
        </w:rPr>
        <w:t>Партнер</w:t>
      </w:r>
      <w:r w:rsidR="00AB5F21">
        <w:rPr>
          <w:rFonts w:ascii="Times New Roman" w:hAnsi="Times New Roman" w:cs="Times New Roman"/>
          <w:szCs w:val="22"/>
        </w:rPr>
        <w:t>ам</w:t>
      </w:r>
      <w:r w:rsidRPr="00E87CD6">
        <w:rPr>
          <w:rFonts w:ascii="Times New Roman" w:hAnsi="Times New Roman" w:cs="Times New Roman"/>
          <w:szCs w:val="22"/>
        </w:rPr>
        <w:t xml:space="preserve"> своих персональных данных, их обработку (включая сбор, систематизацию, накопление, хранение (в том числе на случай предъявления претензий), уточнение (обновление, изменение), использование (в том числе для целей вручения Призов, индивидуального общения с Участниками и предоставления информации и/или рекламы о Товаре - и/или Организаторе), распространение (в том числе передачу третьим лицам), обезличивание, блокирование и уничтожение. Персональные данные могут передаваться от </w:t>
      </w:r>
      <w:r>
        <w:rPr>
          <w:rFonts w:ascii="Times New Roman" w:hAnsi="Times New Roman" w:cs="Times New Roman"/>
          <w:szCs w:val="22"/>
        </w:rPr>
        <w:t>Организатора</w:t>
      </w:r>
      <w:r w:rsidRPr="00E87CD6">
        <w:rPr>
          <w:rFonts w:ascii="Times New Roman" w:hAnsi="Times New Roman" w:cs="Times New Roman"/>
          <w:szCs w:val="22"/>
        </w:rPr>
        <w:t xml:space="preserve"> третьим лицам, привлекаемым </w:t>
      </w:r>
      <w:r>
        <w:rPr>
          <w:rFonts w:ascii="Times New Roman" w:hAnsi="Times New Roman" w:cs="Times New Roman"/>
          <w:szCs w:val="22"/>
        </w:rPr>
        <w:t>Организатором</w:t>
      </w:r>
      <w:r w:rsidRPr="00E87CD6">
        <w:rPr>
          <w:rFonts w:ascii="Times New Roman" w:hAnsi="Times New Roman" w:cs="Times New Roman"/>
          <w:szCs w:val="22"/>
        </w:rPr>
        <w:t xml:space="preserve"> на основании соответствующих договоров. Существенным условием договоров, заключаемых </w:t>
      </w:r>
      <w:r>
        <w:rPr>
          <w:rFonts w:ascii="Times New Roman" w:hAnsi="Times New Roman" w:cs="Times New Roman"/>
          <w:szCs w:val="22"/>
        </w:rPr>
        <w:t>Организатором</w:t>
      </w:r>
      <w:r w:rsidRPr="00E87CD6">
        <w:rPr>
          <w:rFonts w:ascii="Times New Roman" w:hAnsi="Times New Roman" w:cs="Times New Roman"/>
          <w:szCs w:val="22"/>
        </w:rPr>
        <w:t xml:space="preserve"> с третьими лицами, является обязанность обеспечения третьими лицами конфиденциальности персональных данных и безопасности их обработки. </w:t>
      </w:r>
    </w:p>
    <w:p w14:paraId="77FEA8F6" w14:textId="36956029" w:rsidR="00E87CD6" w:rsidRPr="00C17EE1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C17EE1">
        <w:rPr>
          <w:rFonts w:ascii="Times New Roman" w:hAnsi="Times New Roman" w:cs="Times New Roman"/>
          <w:szCs w:val="22"/>
        </w:rPr>
        <w:t>9.6. Участник Акции, признанный победителем Акции (далее – Победитель Акции), может по просьбе Организатора/</w:t>
      </w:r>
      <w:r w:rsidR="000C66D2">
        <w:rPr>
          <w:rFonts w:ascii="Times New Roman" w:hAnsi="Times New Roman" w:cs="Times New Roman"/>
          <w:szCs w:val="22"/>
        </w:rPr>
        <w:t>Партнеров</w:t>
      </w:r>
      <w:r w:rsidRPr="00C17EE1">
        <w:rPr>
          <w:rFonts w:ascii="Times New Roman" w:hAnsi="Times New Roman" w:cs="Times New Roman"/>
          <w:szCs w:val="22"/>
        </w:rPr>
        <w:t xml:space="preserve"> принимать участие в интервьюировании, фото- и видеосъемке в связи с признанием Победителем Акции, без выплаты за это дополнительного вознаграждения, а также предоставляет Организатору/</w:t>
      </w:r>
      <w:r w:rsidR="000C66D2">
        <w:rPr>
          <w:rFonts w:ascii="Times New Roman" w:hAnsi="Times New Roman" w:cs="Times New Roman"/>
          <w:szCs w:val="22"/>
        </w:rPr>
        <w:t>Партнер</w:t>
      </w:r>
      <w:r w:rsidR="004B2407">
        <w:rPr>
          <w:rFonts w:ascii="Times New Roman" w:hAnsi="Times New Roman" w:cs="Times New Roman"/>
          <w:szCs w:val="22"/>
        </w:rPr>
        <w:t>ам</w:t>
      </w:r>
      <w:r w:rsidRPr="00C17EE1">
        <w:rPr>
          <w:rFonts w:ascii="Times New Roman" w:hAnsi="Times New Roman" w:cs="Times New Roman"/>
          <w:szCs w:val="22"/>
        </w:rPr>
        <w:t xml:space="preserve"> согласие на использование его имени и фамилии в материалах, изготовленных в связи с его участием в Акции, при распространении рекламной информации об Акции. Участник Акции также дает свое согласие Организатору и </w:t>
      </w:r>
      <w:r w:rsidR="000C66D2">
        <w:rPr>
          <w:rFonts w:ascii="Times New Roman" w:hAnsi="Times New Roman" w:cs="Times New Roman"/>
          <w:szCs w:val="22"/>
        </w:rPr>
        <w:t>Партнер</w:t>
      </w:r>
      <w:r w:rsidR="004B2407">
        <w:rPr>
          <w:rFonts w:ascii="Times New Roman" w:hAnsi="Times New Roman" w:cs="Times New Roman"/>
          <w:szCs w:val="22"/>
        </w:rPr>
        <w:t>ам</w:t>
      </w:r>
      <w:r w:rsidRPr="00C17EE1">
        <w:rPr>
          <w:rFonts w:ascii="Times New Roman" w:hAnsi="Times New Roman" w:cs="Times New Roman"/>
          <w:szCs w:val="22"/>
        </w:rPr>
        <w:t xml:space="preserve"> на обнародование и дальнейшее использование своих изображений (фотографий) в соответствии со статьей 152.1 Гражданского кодекса Российской Федерации, сделанных при вручении Приза, для использования их в рекламных целях, в том числе, с правом предоставления/передачи данных прав третьим лицам. </w:t>
      </w:r>
    </w:p>
    <w:p w14:paraId="7FA4D695" w14:textId="1EC2159F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C17EE1">
        <w:rPr>
          <w:rFonts w:ascii="Times New Roman" w:hAnsi="Times New Roman" w:cs="Times New Roman"/>
          <w:szCs w:val="22"/>
        </w:rPr>
        <w:t>9.7. Принимая участие в Акции, Участник даёт согласие на получение рекламных и/или информационных сообщений, рекламных предложений от Организатора</w:t>
      </w:r>
      <w:r w:rsidR="00853589" w:rsidRPr="00C17EE1">
        <w:rPr>
          <w:rFonts w:ascii="Times New Roman" w:hAnsi="Times New Roman" w:cs="Times New Roman"/>
          <w:szCs w:val="22"/>
        </w:rPr>
        <w:t xml:space="preserve"> и/или </w:t>
      </w:r>
      <w:r w:rsidR="000C66D2">
        <w:rPr>
          <w:rFonts w:ascii="Times New Roman" w:hAnsi="Times New Roman" w:cs="Times New Roman"/>
          <w:szCs w:val="22"/>
        </w:rPr>
        <w:t>Партнеров</w:t>
      </w:r>
      <w:r w:rsidRPr="00C17EE1">
        <w:rPr>
          <w:rFonts w:ascii="Times New Roman" w:hAnsi="Times New Roman" w:cs="Times New Roman"/>
          <w:szCs w:val="22"/>
        </w:rPr>
        <w:t xml:space="preserve"> Акции, проведение маркетингового анализа и подготовки статистической информации, использования этих данных в ходе проведения других маркетинговых акций, в том числе по сетям электронной связи (электронная почта, SMS - сообщения) на указанный им адрес электронного почтового ящика/номер мобильного телефона.</w:t>
      </w:r>
    </w:p>
    <w:p w14:paraId="03207064" w14:textId="3D882541" w:rsidR="009A798B" w:rsidRPr="00AF23FF" w:rsidRDefault="00853589" w:rsidP="00AF23FF">
      <w:pPr>
        <w:ind w:right="119"/>
        <w:jc w:val="both"/>
      </w:pPr>
      <w:r>
        <w:t xml:space="preserve">9.8. </w:t>
      </w:r>
      <w:r w:rsidR="00ED5339" w:rsidRPr="00AF23FF">
        <w:rPr>
          <w:rFonts w:eastAsia="Times New Roman"/>
        </w:rPr>
        <w:t>Трансграничная передача персональных данных</w:t>
      </w:r>
      <w:r w:rsidR="00873253" w:rsidRPr="00AF23FF">
        <w:rPr>
          <w:rFonts w:eastAsia="Times New Roman"/>
        </w:rPr>
        <w:t xml:space="preserve"> и обработка</w:t>
      </w:r>
      <w:r w:rsidR="001E1C41" w:rsidRPr="00AF23FF">
        <w:rPr>
          <w:rFonts w:eastAsia="Times New Roman"/>
        </w:rPr>
        <w:t xml:space="preserve"> биометрических </w:t>
      </w:r>
      <w:r w:rsidR="00D175C8" w:rsidRPr="00AF23FF">
        <w:rPr>
          <w:rFonts w:eastAsia="Times New Roman"/>
        </w:rPr>
        <w:t>персональных</w:t>
      </w:r>
      <w:r w:rsidR="001E1C41" w:rsidRPr="00AF23FF">
        <w:rPr>
          <w:rFonts w:eastAsia="Times New Roman"/>
        </w:rPr>
        <w:t xml:space="preserve"> данных</w:t>
      </w:r>
      <w:r w:rsidR="009B7E76">
        <w:rPr>
          <w:rFonts w:eastAsia="Times New Roman"/>
        </w:rPr>
        <w:t xml:space="preserve"> </w:t>
      </w:r>
      <w:r w:rsidR="00ED5339" w:rsidRPr="00AF23FF">
        <w:rPr>
          <w:rFonts w:eastAsia="Times New Roman"/>
        </w:rPr>
        <w:t>Организатором</w:t>
      </w:r>
      <w:r w:rsidR="009B7E76">
        <w:rPr>
          <w:rFonts w:eastAsia="Times New Roman"/>
        </w:rPr>
        <w:t xml:space="preserve"> и Партнёром</w:t>
      </w:r>
      <w:r w:rsidR="00ED5339" w:rsidRPr="00AF23FF">
        <w:rPr>
          <w:rFonts w:eastAsia="Times New Roman"/>
        </w:rPr>
        <w:t xml:space="preserve"> не осуществляется.</w:t>
      </w:r>
      <w:r w:rsidR="001E1C41" w:rsidRPr="00EB7798">
        <w:t xml:space="preserve"> </w:t>
      </w:r>
      <w:r w:rsidR="001E1C41" w:rsidRPr="00AF23FF">
        <w:rPr>
          <w:rFonts w:eastAsia="Times New Roman"/>
        </w:rPr>
        <w:t>Персональные данные Участников хранятся на территории России.</w:t>
      </w:r>
    </w:p>
    <w:p w14:paraId="0E846534" w14:textId="77777777" w:rsidR="009A798B" w:rsidRPr="00AF23FF" w:rsidRDefault="009A798B" w:rsidP="00AF23FF">
      <w:pPr>
        <w:ind w:right="119"/>
        <w:jc w:val="both"/>
      </w:pPr>
    </w:p>
    <w:p w14:paraId="297A22FD" w14:textId="0CFB7440" w:rsidR="00E87CD6" w:rsidRPr="00E87CD6" w:rsidRDefault="00E87CD6" w:rsidP="00AF23FF">
      <w:pPr>
        <w:ind w:right="119"/>
        <w:jc w:val="both"/>
        <w:rPr>
          <w:rFonts w:eastAsia="Times New Roman"/>
          <w:b/>
        </w:rPr>
      </w:pPr>
      <w:r w:rsidRPr="00833098">
        <w:rPr>
          <w:rFonts w:eastAsia="Times New Roman"/>
          <w:b/>
        </w:rPr>
        <w:t>10</w:t>
      </w:r>
      <w:r w:rsidRPr="00E87CD6">
        <w:rPr>
          <w:rFonts w:eastAsia="Times New Roman"/>
          <w:b/>
        </w:rPr>
        <w:t>. Прочее.</w:t>
      </w:r>
    </w:p>
    <w:p w14:paraId="40F49795" w14:textId="1DCBFA88" w:rsidR="009A798B" w:rsidRPr="00AF23FF" w:rsidRDefault="00853589" w:rsidP="00AF23FF">
      <w:pPr>
        <w:ind w:right="119"/>
        <w:jc w:val="both"/>
      </w:pPr>
      <w:r>
        <w:rPr>
          <w:rFonts w:eastAsia="Times New Roman"/>
        </w:rPr>
        <w:t>10</w:t>
      </w:r>
      <w:r w:rsidR="00ED5339" w:rsidRPr="00AF23FF">
        <w:rPr>
          <w:rFonts w:eastAsia="Times New Roman"/>
        </w:rPr>
        <w:t>.</w:t>
      </w:r>
      <w:r>
        <w:rPr>
          <w:rFonts w:eastAsia="Times New Roman"/>
        </w:rPr>
        <w:t>1</w:t>
      </w:r>
      <w:r w:rsidR="00ED5339" w:rsidRPr="00AF23FF">
        <w:rPr>
          <w:rFonts w:eastAsia="Times New Roman"/>
        </w:rPr>
        <w:t xml:space="preserve">. Организатор имеет </w:t>
      </w:r>
      <w:r w:rsidR="00ED5339" w:rsidRPr="00EA5DA2">
        <w:rPr>
          <w:rFonts w:eastAsia="Times New Roman"/>
        </w:rPr>
        <w:t>право</w:t>
      </w:r>
      <w:r w:rsidR="008C5D22" w:rsidRPr="00EA5DA2">
        <w:rPr>
          <w:rFonts w:eastAsia="Times New Roman"/>
        </w:rPr>
        <w:t xml:space="preserve"> по </w:t>
      </w:r>
      <w:r w:rsidR="00AB5F21" w:rsidRPr="00EA5DA2">
        <w:rPr>
          <w:rFonts w:eastAsia="Times New Roman"/>
        </w:rPr>
        <w:t>согласованию</w:t>
      </w:r>
      <w:r w:rsidR="008C5D22" w:rsidRPr="00EA5DA2">
        <w:rPr>
          <w:rFonts w:eastAsia="Times New Roman"/>
        </w:rPr>
        <w:t xml:space="preserve"> с </w:t>
      </w:r>
      <w:r w:rsidR="000C66D2" w:rsidRPr="00EA5DA2">
        <w:rPr>
          <w:rFonts w:eastAsia="Times New Roman"/>
        </w:rPr>
        <w:t>Партнер</w:t>
      </w:r>
      <w:r w:rsidR="00511D66" w:rsidRPr="00EA5DA2">
        <w:rPr>
          <w:rFonts w:eastAsia="Times New Roman"/>
        </w:rPr>
        <w:t>ами</w:t>
      </w:r>
      <w:r w:rsidR="00ED5339" w:rsidRPr="00EA5DA2">
        <w:rPr>
          <w:rFonts w:eastAsia="Times New Roman"/>
        </w:rPr>
        <w:t xml:space="preserve"> изменить </w:t>
      </w:r>
      <w:r w:rsidR="00ED5339" w:rsidRPr="00AF23FF">
        <w:rPr>
          <w:rFonts w:eastAsia="Times New Roman"/>
        </w:rPr>
        <w:t>Правила Акции, разместив соответствующую информацию в сети Интернет на Сайте</w:t>
      </w:r>
      <w:r>
        <w:rPr>
          <w:rFonts w:eastAsia="Times New Roman"/>
        </w:rPr>
        <w:t xml:space="preserve"> по адресу:</w:t>
      </w:r>
      <w:r w:rsidR="002D3213" w:rsidRPr="002D3213">
        <w:t xml:space="preserve"> </w:t>
      </w:r>
      <w:hyperlink r:id="rId19" w:history="1">
        <w:r w:rsidR="002D3213" w:rsidRPr="006A3F27">
          <w:rPr>
            <w:rStyle w:val="a3"/>
            <w:rFonts w:eastAsia="Times New Roman"/>
          </w:rPr>
          <w:t>https://dixy.ru</w:t>
        </w:r>
      </w:hyperlink>
      <w:r w:rsidR="00ED5339" w:rsidRPr="00AF23FF">
        <w:rPr>
          <w:rFonts w:eastAsia="Times New Roman"/>
        </w:rPr>
        <w:t>.</w:t>
      </w:r>
    </w:p>
    <w:p w14:paraId="6D749505" w14:textId="3556F08C" w:rsidR="009A798B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10.2.</w:t>
      </w:r>
      <w:r w:rsidR="00ED5339" w:rsidRPr="00AF23FF">
        <w:rPr>
          <w:rFonts w:eastAsia="Times New Roman"/>
        </w:rPr>
        <w:t xml:space="preserve"> Во всём, что не предусмотрено настоящими Правилами, Организатор</w:t>
      </w:r>
      <w:r>
        <w:rPr>
          <w:rFonts w:eastAsia="Times New Roman"/>
        </w:rPr>
        <w:t xml:space="preserve">, </w:t>
      </w:r>
      <w:r w:rsidR="000C66D2">
        <w:rPr>
          <w:rFonts w:eastAsia="Times New Roman"/>
        </w:rPr>
        <w:t>Партнер/Партнеры</w:t>
      </w:r>
      <w:r w:rsidR="00ED5339" w:rsidRPr="00AF23FF">
        <w:rPr>
          <w:rFonts w:eastAsia="Times New Roman"/>
        </w:rPr>
        <w:t xml:space="preserve"> и Участники Акции руководствуются действующим законодательством Российской Федерации.</w:t>
      </w:r>
    </w:p>
    <w:p w14:paraId="2C85D722" w14:textId="3D70C0D6" w:rsidR="00D12A32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10.3.</w:t>
      </w:r>
      <w:r w:rsidR="0078092E" w:rsidRPr="00AF23FF">
        <w:rPr>
          <w:rFonts w:eastAsia="Times New Roman"/>
        </w:rPr>
        <w:t xml:space="preserve"> </w:t>
      </w:r>
      <w:r w:rsidR="00D12A32" w:rsidRPr="00AF23FF">
        <w:rPr>
          <w:rFonts w:eastAsia="Times New Roman"/>
        </w:rPr>
        <w:t xml:space="preserve">Организатор </w:t>
      </w:r>
      <w:r w:rsidR="00CF2289" w:rsidRPr="00AF23FF">
        <w:rPr>
          <w:rFonts w:eastAsia="Times New Roman"/>
        </w:rPr>
        <w:t>Акции</w:t>
      </w:r>
      <w:r w:rsidR="00D12A32" w:rsidRPr="00AF23FF">
        <w:rPr>
          <w:rFonts w:eastAsia="Times New Roman"/>
        </w:rPr>
        <w:t xml:space="preserve"> не несет ответственность по обязательствам, указанным в настоящих Правилах в случае возникновения форс-мажорных обстоятельств, определяемых законодательством Российской Федерации.</w:t>
      </w:r>
    </w:p>
    <w:p w14:paraId="259AF690" w14:textId="29A2AB6F" w:rsidR="00D12A32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10.4.</w:t>
      </w:r>
      <w:r w:rsidR="00D12A32" w:rsidRPr="00AF23FF">
        <w:rPr>
          <w:rFonts w:eastAsia="Times New Roman"/>
        </w:rPr>
        <w:t xml:space="preserve"> Во всех спорных вопросах, касающихся Акции, а также во всем, что не предусмотрено настоящими Правилами, Организатор и Участники Акции руководствуются действующим законодательством Российской Федерации.</w:t>
      </w:r>
    </w:p>
    <w:p w14:paraId="44F1C987" w14:textId="6097850F" w:rsidR="00D12A32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10.5.</w:t>
      </w:r>
      <w:r w:rsidR="00D12A32" w:rsidRPr="00AF23FF">
        <w:rPr>
          <w:rFonts w:eastAsia="Times New Roman"/>
        </w:rPr>
        <w:t xml:space="preserve"> Организатор не несет ответственности перед Победителем в случае отсутствия у Победителя возможности воспользоваться Призом. </w:t>
      </w:r>
    </w:p>
    <w:p w14:paraId="0ACD2A5F" w14:textId="0C900546" w:rsidR="00AD1438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lastRenderedPageBreak/>
        <w:t>10.6.</w:t>
      </w:r>
      <w:r w:rsidR="00AD1438" w:rsidRPr="00AF23FF">
        <w:rPr>
          <w:rFonts w:eastAsia="Times New Roman"/>
        </w:rPr>
        <w:t xml:space="preserve"> Организатор ни при каких обстоятельствах не будет нести ответственность за какой-либо ущерб и/или травмы</w:t>
      </w:r>
      <w:r w:rsidR="00E96F9E">
        <w:rPr>
          <w:rFonts w:eastAsia="Times New Roman"/>
        </w:rPr>
        <w:t>,</w:t>
      </w:r>
      <w:r w:rsidR="00AD1438" w:rsidRPr="00AF23FF">
        <w:rPr>
          <w:rFonts w:eastAsia="Times New Roman"/>
        </w:rPr>
        <w:t xml:space="preserve"> понесенные или нанесенные Победителю и его сопровождающим в период реализации Приза, указанного в </w:t>
      </w:r>
      <w:r w:rsidR="00004838" w:rsidRPr="00AF23FF">
        <w:rPr>
          <w:rFonts w:eastAsia="Times New Roman"/>
          <w:b/>
        </w:rPr>
        <w:t xml:space="preserve">п/п </w:t>
      </w:r>
      <w:r w:rsidR="00AD1438" w:rsidRPr="00AF23FF">
        <w:rPr>
          <w:rFonts w:eastAsia="Times New Roman"/>
          <w:b/>
        </w:rPr>
        <w:t xml:space="preserve">1-3  п. </w:t>
      </w:r>
      <w:r w:rsidR="00746C61">
        <w:rPr>
          <w:rFonts w:eastAsia="Times New Roman"/>
          <w:b/>
        </w:rPr>
        <w:t>6</w:t>
      </w:r>
      <w:r w:rsidR="00AD1438" w:rsidRPr="00AF23FF">
        <w:rPr>
          <w:rFonts w:eastAsia="Times New Roman"/>
          <w:b/>
        </w:rPr>
        <w:t>.2.</w:t>
      </w:r>
      <w:r w:rsidR="00AD1438" w:rsidRPr="00AF23FF">
        <w:rPr>
          <w:rFonts w:eastAsia="Times New Roman"/>
        </w:rPr>
        <w:t xml:space="preserve"> настоящих Правил.</w:t>
      </w:r>
    </w:p>
    <w:p w14:paraId="7BDF2852" w14:textId="426FB422" w:rsidR="00AD1438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10.7.</w:t>
      </w:r>
      <w:r w:rsidR="00AD1438" w:rsidRPr="00AF23FF">
        <w:rPr>
          <w:rFonts w:eastAsia="Times New Roman"/>
        </w:rPr>
        <w:t xml:space="preserve"> Участники несут полную ответственность за соблюдение мер безопасности, свое здоровье и причиненный по его вине вред жизни и здоровью других участников.</w:t>
      </w:r>
    </w:p>
    <w:p w14:paraId="3B1AB944" w14:textId="089BE1C9" w:rsidR="00D12A32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10.8.</w:t>
      </w:r>
      <w:r w:rsidR="00AD1438" w:rsidRPr="00AF23FF">
        <w:rPr>
          <w:rFonts w:eastAsia="Times New Roman"/>
        </w:rPr>
        <w:t xml:space="preserve"> </w:t>
      </w:r>
      <w:r w:rsidR="00D12A32" w:rsidRPr="00AF23FF">
        <w:rPr>
          <w:rFonts w:eastAsia="Times New Roman"/>
        </w:rPr>
        <w:t xml:space="preserve">Все права на фирменные наименования, товарные знаки и знаки обслуживания, упомянутые в настоящих Правилах, принадлежат их владельцам. </w:t>
      </w:r>
    </w:p>
    <w:p w14:paraId="59DA0914" w14:textId="3D71CF51" w:rsidR="009A798B" w:rsidRDefault="009A798B" w:rsidP="00AF23FF">
      <w:pPr>
        <w:ind w:right="119"/>
        <w:jc w:val="right"/>
      </w:pPr>
    </w:p>
    <w:p w14:paraId="0158143B" w14:textId="26228A0B" w:rsidR="0086349D" w:rsidRPr="00AF23FF" w:rsidRDefault="0086349D" w:rsidP="00443910">
      <w:pPr>
        <w:ind w:right="119"/>
      </w:pPr>
    </w:p>
    <w:sectPr w:rsidR="0086349D" w:rsidRPr="00AF23FF" w:rsidSect="00FD4C6D">
      <w:footerReference w:type="default" r:id="rId20"/>
      <w:pgSz w:w="11900" w:h="16838"/>
      <w:pgMar w:top="843" w:right="843" w:bottom="709" w:left="1440" w:header="0" w:footer="0" w:gutter="0"/>
      <w:cols w:space="720" w:equalWidth="0">
        <w:col w:w="8908"/>
      </w:cols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3BA887" w16cid:durableId="21813E7D"/>
  <w16cid:commentId w16cid:paraId="3F0A131E" w16cid:durableId="219254FA"/>
  <w16cid:commentId w16cid:paraId="133C7C83" w16cid:durableId="21813E7E"/>
  <w16cid:commentId w16cid:paraId="389125AF" w16cid:durableId="21815F37"/>
  <w16cid:commentId w16cid:paraId="239B17A4" w16cid:durableId="219254FD"/>
  <w16cid:commentId w16cid:paraId="2AC6AEF6" w16cid:durableId="2186B301"/>
  <w16cid:commentId w16cid:paraId="448DB123" w16cid:durableId="21813E7F"/>
  <w16cid:commentId w16cid:paraId="536B854C" w16cid:durableId="21813E80"/>
  <w16cid:commentId w16cid:paraId="64E244CA" w16cid:durableId="21813E81"/>
  <w16cid:commentId w16cid:paraId="05100B75" w16cid:durableId="2186B3A1"/>
  <w16cid:commentId w16cid:paraId="7D485919" w16cid:durableId="2186B3EC"/>
  <w16cid:commentId w16cid:paraId="69030B94" w16cid:durableId="21813E85"/>
  <w16cid:commentId w16cid:paraId="50D1039E" w16cid:durableId="21813E86"/>
  <w16cid:commentId w16cid:paraId="0789AAE6" w16cid:durableId="21925506"/>
  <w16cid:commentId w16cid:paraId="41C82385" w16cid:durableId="21925507"/>
  <w16cid:commentId w16cid:paraId="0156ABB5" w16cid:durableId="21925508"/>
  <w16cid:commentId w16cid:paraId="4F5CDED0" w16cid:durableId="21925509"/>
  <w16cid:commentId w16cid:paraId="4663273E" w16cid:durableId="218780FD"/>
  <w16cid:commentId w16cid:paraId="71C908B9" w16cid:durableId="2186B4BE"/>
  <w16cid:commentId w16cid:paraId="08847080" w16cid:durableId="2192550C"/>
  <w16cid:commentId w16cid:paraId="7FF5FA60" w16cid:durableId="2192550D"/>
  <w16cid:commentId w16cid:paraId="6155C261" w16cid:durableId="2192550E"/>
  <w16cid:commentId w16cid:paraId="5ED6D079" w16cid:durableId="2192550F"/>
  <w16cid:commentId w16cid:paraId="2F480329" w16cid:durableId="21925510"/>
  <w16cid:commentId w16cid:paraId="10516C76" w16cid:durableId="21813E89"/>
  <w16cid:commentId w16cid:paraId="6603A98F" w16cid:durableId="21925512"/>
  <w16cid:commentId w16cid:paraId="67535EDF" w16cid:durableId="219255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F8C59" w14:textId="77777777" w:rsidR="00B071DD" w:rsidRDefault="00B071DD" w:rsidP="00CB6065">
      <w:r>
        <w:separator/>
      </w:r>
    </w:p>
  </w:endnote>
  <w:endnote w:type="continuationSeparator" w:id="0">
    <w:p w14:paraId="6197D1F5" w14:textId="77777777" w:rsidR="00B071DD" w:rsidRDefault="00B071DD" w:rsidP="00CB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axline Offc Pro">
    <w:panose1 w:val="020B0504020101020102"/>
    <w:charset w:val="CC"/>
    <w:family w:val="swiss"/>
    <w:pitch w:val="variable"/>
    <w:sig w:usb0="A00002FF" w:usb1="4000A4F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3156655"/>
      <w:docPartObj>
        <w:docPartGallery w:val="Page Numbers (Bottom of Page)"/>
        <w:docPartUnique/>
      </w:docPartObj>
    </w:sdtPr>
    <w:sdtEndPr/>
    <w:sdtContent>
      <w:p w14:paraId="4FB0E8C8" w14:textId="3709A881" w:rsidR="0032183D" w:rsidRDefault="0032183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E08">
          <w:rPr>
            <w:noProof/>
          </w:rPr>
          <w:t>10</w:t>
        </w:r>
        <w:r>
          <w:fldChar w:fldCharType="end"/>
        </w:r>
      </w:p>
    </w:sdtContent>
  </w:sdt>
  <w:p w14:paraId="1CC11DD4" w14:textId="77777777" w:rsidR="0032183D" w:rsidRDefault="0032183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61821" w14:textId="77777777" w:rsidR="00B071DD" w:rsidRDefault="00B071DD" w:rsidP="00CB6065">
      <w:r>
        <w:separator/>
      </w:r>
    </w:p>
  </w:footnote>
  <w:footnote w:type="continuationSeparator" w:id="0">
    <w:p w14:paraId="3D76EC48" w14:textId="77777777" w:rsidR="00B071DD" w:rsidRDefault="00B071DD" w:rsidP="00CB6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99"/>
    <w:multiLevelType w:val="hybridMultilevel"/>
    <w:tmpl w:val="A0F0AAF0"/>
    <w:lvl w:ilvl="0" w:tplc="25D02962">
      <w:start w:val="3"/>
      <w:numFmt w:val="decimal"/>
      <w:lvlText w:val="%1."/>
      <w:lvlJc w:val="left"/>
    </w:lvl>
    <w:lvl w:ilvl="1" w:tplc="094877AA">
      <w:numFmt w:val="decimal"/>
      <w:lvlText w:val=""/>
      <w:lvlJc w:val="left"/>
    </w:lvl>
    <w:lvl w:ilvl="2" w:tplc="2E7A6BA6">
      <w:numFmt w:val="decimal"/>
      <w:lvlText w:val=""/>
      <w:lvlJc w:val="left"/>
    </w:lvl>
    <w:lvl w:ilvl="3" w:tplc="55C26D6E">
      <w:numFmt w:val="decimal"/>
      <w:lvlText w:val=""/>
      <w:lvlJc w:val="left"/>
    </w:lvl>
    <w:lvl w:ilvl="4" w:tplc="7248A0D2">
      <w:numFmt w:val="decimal"/>
      <w:lvlText w:val=""/>
      <w:lvlJc w:val="left"/>
    </w:lvl>
    <w:lvl w:ilvl="5" w:tplc="08FE76BC">
      <w:numFmt w:val="decimal"/>
      <w:lvlText w:val=""/>
      <w:lvlJc w:val="left"/>
    </w:lvl>
    <w:lvl w:ilvl="6" w:tplc="86EA23BE">
      <w:numFmt w:val="decimal"/>
      <w:lvlText w:val=""/>
      <w:lvlJc w:val="left"/>
    </w:lvl>
    <w:lvl w:ilvl="7" w:tplc="BAE67868">
      <w:numFmt w:val="decimal"/>
      <w:lvlText w:val=""/>
      <w:lvlJc w:val="left"/>
    </w:lvl>
    <w:lvl w:ilvl="8" w:tplc="988239CE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E68C3160"/>
    <w:lvl w:ilvl="0" w:tplc="B7FE2662">
      <w:start w:val="4"/>
      <w:numFmt w:val="decimal"/>
      <w:lvlText w:val="%1."/>
      <w:lvlJc w:val="left"/>
    </w:lvl>
    <w:lvl w:ilvl="1" w:tplc="07768018">
      <w:numFmt w:val="decimal"/>
      <w:lvlText w:val=""/>
      <w:lvlJc w:val="left"/>
    </w:lvl>
    <w:lvl w:ilvl="2" w:tplc="905A673E">
      <w:numFmt w:val="decimal"/>
      <w:lvlText w:val=""/>
      <w:lvlJc w:val="left"/>
    </w:lvl>
    <w:lvl w:ilvl="3" w:tplc="0E8080DA">
      <w:numFmt w:val="decimal"/>
      <w:lvlText w:val=""/>
      <w:lvlJc w:val="left"/>
    </w:lvl>
    <w:lvl w:ilvl="4" w:tplc="B7EA0E4A">
      <w:numFmt w:val="decimal"/>
      <w:lvlText w:val=""/>
      <w:lvlJc w:val="left"/>
    </w:lvl>
    <w:lvl w:ilvl="5" w:tplc="B2B0B438">
      <w:numFmt w:val="decimal"/>
      <w:lvlText w:val=""/>
      <w:lvlJc w:val="left"/>
    </w:lvl>
    <w:lvl w:ilvl="6" w:tplc="69788130">
      <w:numFmt w:val="decimal"/>
      <w:lvlText w:val=""/>
      <w:lvlJc w:val="left"/>
    </w:lvl>
    <w:lvl w:ilvl="7" w:tplc="91084264">
      <w:numFmt w:val="decimal"/>
      <w:lvlText w:val=""/>
      <w:lvlJc w:val="left"/>
    </w:lvl>
    <w:lvl w:ilvl="8" w:tplc="7108B48A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4F086CA8"/>
    <w:lvl w:ilvl="0" w:tplc="C296A688">
      <w:start w:val="1"/>
      <w:numFmt w:val="decimal"/>
      <w:lvlText w:val="%1."/>
      <w:lvlJc w:val="left"/>
    </w:lvl>
    <w:lvl w:ilvl="1" w:tplc="3C6EA1F2">
      <w:numFmt w:val="decimal"/>
      <w:lvlText w:val=""/>
      <w:lvlJc w:val="left"/>
    </w:lvl>
    <w:lvl w:ilvl="2" w:tplc="443E8B3E">
      <w:numFmt w:val="decimal"/>
      <w:lvlText w:val=""/>
      <w:lvlJc w:val="left"/>
    </w:lvl>
    <w:lvl w:ilvl="3" w:tplc="2BC81B32">
      <w:numFmt w:val="decimal"/>
      <w:lvlText w:val=""/>
      <w:lvlJc w:val="left"/>
    </w:lvl>
    <w:lvl w:ilvl="4" w:tplc="B6AEE52A">
      <w:numFmt w:val="decimal"/>
      <w:lvlText w:val=""/>
      <w:lvlJc w:val="left"/>
    </w:lvl>
    <w:lvl w:ilvl="5" w:tplc="42B4410E">
      <w:numFmt w:val="decimal"/>
      <w:lvlText w:val=""/>
      <w:lvlJc w:val="left"/>
    </w:lvl>
    <w:lvl w:ilvl="6" w:tplc="49B28706">
      <w:numFmt w:val="decimal"/>
      <w:lvlText w:val=""/>
      <w:lvlJc w:val="left"/>
    </w:lvl>
    <w:lvl w:ilvl="7" w:tplc="550E868E">
      <w:numFmt w:val="decimal"/>
      <w:lvlText w:val=""/>
      <w:lvlJc w:val="left"/>
    </w:lvl>
    <w:lvl w:ilvl="8" w:tplc="73AC1924">
      <w:numFmt w:val="decimal"/>
      <w:lvlText w:val=""/>
      <w:lvlJc w:val="left"/>
    </w:lvl>
  </w:abstractNum>
  <w:abstractNum w:abstractNumId="3" w15:restartNumberingAfterBreak="0">
    <w:nsid w:val="00000BB3"/>
    <w:multiLevelType w:val="hybridMultilevel"/>
    <w:tmpl w:val="FC4ED44A"/>
    <w:lvl w:ilvl="0" w:tplc="D27EB6E8">
      <w:start w:val="1"/>
      <w:numFmt w:val="bullet"/>
      <w:lvlText w:val="с"/>
      <w:lvlJc w:val="left"/>
    </w:lvl>
    <w:lvl w:ilvl="1" w:tplc="5B8ED8EA">
      <w:numFmt w:val="decimal"/>
      <w:lvlText w:val=""/>
      <w:lvlJc w:val="left"/>
    </w:lvl>
    <w:lvl w:ilvl="2" w:tplc="35463164">
      <w:numFmt w:val="decimal"/>
      <w:lvlText w:val=""/>
      <w:lvlJc w:val="left"/>
    </w:lvl>
    <w:lvl w:ilvl="3" w:tplc="511E838E">
      <w:numFmt w:val="decimal"/>
      <w:lvlText w:val=""/>
      <w:lvlJc w:val="left"/>
    </w:lvl>
    <w:lvl w:ilvl="4" w:tplc="642EC0FA">
      <w:numFmt w:val="decimal"/>
      <w:lvlText w:val=""/>
      <w:lvlJc w:val="left"/>
    </w:lvl>
    <w:lvl w:ilvl="5" w:tplc="C428AA6E">
      <w:numFmt w:val="decimal"/>
      <w:lvlText w:val=""/>
      <w:lvlJc w:val="left"/>
    </w:lvl>
    <w:lvl w:ilvl="6" w:tplc="B0F8A930">
      <w:numFmt w:val="decimal"/>
      <w:lvlText w:val=""/>
      <w:lvlJc w:val="left"/>
    </w:lvl>
    <w:lvl w:ilvl="7" w:tplc="494EB7A6">
      <w:numFmt w:val="decimal"/>
      <w:lvlText w:val=""/>
      <w:lvlJc w:val="left"/>
    </w:lvl>
    <w:lvl w:ilvl="8" w:tplc="FB20C280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989C1ADC"/>
    <w:lvl w:ilvl="0" w:tplc="BACEED46">
      <w:start w:val="1"/>
      <w:numFmt w:val="bullet"/>
      <w:lvlText w:val="-"/>
      <w:lvlJc w:val="left"/>
    </w:lvl>
    <w:lvl w:ilvl="1" w:tplc="580C1E06">
      <w:numFmt w:val="decimal"/>
      <w:lvlText w:val=""/>
      <w:lvlJc w:val="left"/>
    </w:lvl>
    <w:lvl w:ilvl="2" w:tplc="149A9EEC">
      <w:numFmt w:val="decimal"/>
      <w:lvlText w:val=""/>
      <w:lvlJc w:val="left"/>
    </w:lvl>
    <w:lvl w:ilvl="3" w:tplc="51FEFE88">
      <w:numFmt w:val="decimal"/>
      <w:lvlText w:val=""/>
      <w:lvlJc w:val="left"/>
    </w:lvl>
    <w:lvl w:ilvl="4" w:tplc="707EECCC">
      <w:numFmt w:val="decimal"/>
      <w:lvlText w:val=""/>
      <w:lvlJc w:val="left"/>
    </w:lvl>
    <w:lvl w:ilvl="5" w:tplc="0CDEFBF0">
      <w:numFmt w:val="decimal"/>
      <w:lvlText w:val=""/>
      <w:lvlJc w:val="left"/>
    </w:lvl>
    <w:lvl w:ilvl="6" w:tplc="BF62A09C">
      <w:numFmt w:val="decimal"/>
      <w:lvlText w:val=""/>
      <w:lvlJc w:val="left"/>
    </w:lvl>
    <w:lvl w:ilvl="7" w:tplc="159EB0FC">
      <w:numFmt w:val="decimal"/>
      <w:lvlText w:val=""/>
      <w:lvlJc w:val="left"/>
    </w:lvl>
    <w:lvl w:ilvl="8" w:tplc="68889488">
      <w:numFmt w:val="decimal"/>
      <w:lvlText w:val=""/>
      <w:lvlJc w:val="left"/>
    </w:lvl>
  </w:abstractNum>
  <w:abstractNum w:abstractNumId="5" w15:restartNumberingAfterBreak="0">
    <w:nsid w:val="000012DB"/>
    <w:multiLevelType w:val="hybridMultilevel"/>
    <w:tmpl w:val="52BA1832"/>
    <w:lvl w:ilvl="0" w:tplc="BF54893A">
      <w:start w:val="1"/>
      <w:numFmt w:val="bullet"/>
      <w:lvlText w:val="в"/>
      <w:lvlJc w:val="left"/>
    </w:lvl>
    <w:lvl w:ilvl="1" w:tplc="1AA0D8D4">
      <w:start w:val="1"/>
      <w:numFmt w:val="bullet"/>
      <w:lvlText w:val=""/>
      <w:lvlJc w:val="left"/>
    </w:lvl>
    <w:lvl w:ilvl="2" w:tplc="F0C08FFE">
      <w:numFmt w:val="decimal"/>
      <w:lvlText w:val=""/>
      <w:lvlJc w:val="left"/>
    </w:lvl>
    <w:lvl w:ilvl="3" w:tplc="734C873C">
      <w:numFmt w:val="decimal"/>
      <w:lvlText w:val=""/>
      <w:lvlJc w:val="left"/>
    </w:lvl>
    <w:lvl w:ilvl="4" w:tplc="75E65E0A">
      <w:numFmt w:val="decimal"/>
      <w:lvlText w:val=""/>
      <w:lvlJc w:val="left"/>
    </w:lvl>
    <w:lvl w:ilvl="5" w:tplc="1854CE80">
      <w:numFmt w:val="decimal"/>
      <w:lvlText w:val=""/>
      <w:lvlJc w:val="left"/>
    </w:lvl>
    <w:lvl w:ilvl="6" w:tplc="915E7006">
      <w:numFmt w:val="decimal"/>
      <w:lvlText w:val=""/>
      <w:lvlJc w:val="left"/>
    </w:lvl>
    <w:lvl w:ilvl="7" w:tplc="08A863E6">
      <w:numFmt w:val="decimal"/>
      <w:lvlText w:val=""/>
      <w:lvlJc w:val="left"/>
    </w:lvl>
    <w:lvl w:ilvl="8" w:tplc="F64437A2">
      <w:numFmt w:val="decimal"/>
      <w:lvlText w:val=""/>
      <w:lvlJc w:val="left"/>
    </w:lvl>
  </w:abstractNum>
  <w:abstractNum w:abstractNumId="6" w15:restartNumberingAfterBreak="0">
    <w:nsid w:val="0000153C"/>
    <w:multiLevelType w:val="hybridMultilevel"/>
    <w:tmpl w:val="A0D0C5E6"/>
    <w:lvl w:ilvl="0" w:tplc="94C02FB4">
      <w:start w:val="1"/>
      <w:numFmt w:val="bullet"/>
      <w:lvlText w:val="-"/>
      <w:lvlJc w:val="left"/>
    </w:lvl>
    <w:lvl w:ilvl="1" w:tplc="5F829500">
      <w:numFmt w:val="decimal"/>
      <w:lvlText w:val=""/>
      <w:lvlJc w:val="left"/>
    </w:lvl>
    <w:lvl w:ilvl="2" w:tplc="847AD264">
      <w:numFmt w:val="decimal"/>
      <w:lvlText w:val=""/>
      <w:lvlJc w:val="left"/>
    </w:lvl>
    <w:lvl w:ilvl="3" w:tplc="D29667C6">
      <w:numFmt w:val="decimal"/>
      <w:lvlText w:val=""/>
      <w:lvlJc w:val="left"/>
    </w:lvl>
    <w:lvl w:ilvl="4" w:tplc="9092AEC8">
      <w:numFmt w:val="decimal"/>
      <w:lvlText w:val=""/>
      <w:lvlJc w:val="left"/>
    </w:lvl>
    <w:lvl w:ilvl="5" w:tplc="D97E386C">
      <w:numFmt w:val="decimal"/>
      <w:lvlText w:val=""/>
      <w:lvlJc w:val="left"/>
    </w:lvl>
    <w:lvl w:ilvl="6" w:tplc="EAB24BD0">
      <w:numFmt w:val="decimal"/>
      <w:lvlText w:val=""/>
      <w:lvlJc w:val="left"/>
    </w:lvl>
    <w:lvl w:ilvl="7" w:tplc="FA1A54FA">
      <w:numFmt w:val="decimal"/>
      <w:lvlText w:val=""/>
      <w:lvlJc w:val="left"/>
    </w:lvl>
    <w:lvl w:ilvl="8" w:tplc="5E50BA3A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54BC3B7A"/>
    <w:lvl w:ilvl="0" w:tplc="344A5B88">
      <w:start w:val="2"/>
      <w:numFmt w:val="decimal"/>
      <w:lvlText w:val="%1."/>
      <w:lvlJc w:val="left"/>
    </w:lvl>
    <w:lvl w:ilvl="1" w:tplc="EBB65A9C">
      <w:numFmt w:val="decimal"/>
      <w:lvlText w:val=""/>
      <w:lvlJc w:val="left"/>
    </w:lvl>
    <w:lvl w:ilvl="2" w:tplc="65F85E10">
      <w:numFmt w:val="decimal"/>
      <w:lvlText w:val=""/>
      <w:lvlJc w:val="left"/>
    </w:lvl>
    <w:lvl w:ilvl="3" w:tplc="024A3E5A">
      <w:numFmt w:val="decimal"/>
      <w:lvlText w:val=""/>
      <w:lvlJc w:val="left"/>
    </w:lvl>
    <w:lvl w:ilvl="4" w:tplc="7F0ED444">
      <w:numFmt w:val="decimal"/>
      <w:lvlText w:val=""/>
      <w:lvlJc w:val="left"/>
    </w:lvl>
    <w:lvl w:ilvl="5" w:tplc="BD502CA2">
      <w:numFmt w:val="decimal"/>
      <w:lvlText w:val=""/>
      <w:lvlJc w:val="left"/>
    </w:lvl>
    <w:lvl w:ilvl="6" w:tplc="9ACAC1DC">
      <w:numFmt w:val="decimal"/>
      <w:lvlText w:val=""/>
      <w:lvlJc w:val="left"/>
    </w:lvl>
    <w:lvl w:ilvl="7" w:tplc="9BE2A024">
      <w:numFmt w:val="decimal"/>
      <w:lvlText w:val=""/>
      <w:lvlJc w:val="left"/>
    </w:lvl>
    <w:lvl w:ilvl="8" w:tplc="33466C3A">
      <w:numFmt w:val="decimal"/>
      <w:lvlText w:val=""/>
      <w:lvlJc w:val="left"/>
    </w:lvl>
  </w:abstractNum>
  <w:abstractNum w:abstractNumId="8" w15:restartNumberingAfterBreak="0">
    <w:nsid w:val="0000305E"/>
    <w:multiLevelType w:val="hybridMultilevel"/>
    <w:tmpl w:val="BAA25F56"/>
    <w:lvl w:ilvl="0" w:tplc="ED4897EE">
      <w:start w:val="1"/>
      <w:numFmt w:val="bullet"/>
      <w:lvlText w:val="-"/>
      <w:lvlJc w:val="left"/>
    </w:lvl>
    <w:lvl w:ilvl="1" w:tplc="17C2D394">
      <w:numFmt w:val="decimal"/>
      <w:lvlText w:val=""/>
      <w:lvlJc w:val="left"/>
    </w:lvl>
    <w:lvl w:ilvl="2" w:tplc="82B82B56">
      <w:numFmt w:val="decimal"/>
      <w:lvlText w:val=""/>
      <w:lvlJc w:val="left"/>
    </w:lvl>
    <w:lvl w:ilvl="3" w:tplc="DBA26F8A">
      <w:numFmt w:val="decimal"/>
      <w:lvlText w:val=""/>
      <w:lvlJc w:val="left"/>
    </w:lvl>
    <w:lvl w:ilvl="4" w:tplc="87EAAB30">
      <w:numFmt w:val="decimal"/>
      <w:lvlText w:val=""/>
      <w:lvlJc w:val="left"/>
    </w:lvl>
    <w:lvl w:ilvl="5" w:tplc="C07ABBEA">
      <w:numFmt w:val="decimal"/>
      <w:lvlText w:val=""/>
      <w:lvlJc w:val="left"/>
    </w:lvl>
    <w:lvl w:ilvl="6" w:tplc="87508AC0">
      <w:numFmt w:val="decimal"/>
      <w:lvlText w:val=""/>
      <w:lvlJc w:val="left"/>
    </w:lvl>
    <w:lvl w:ilvl="7" w:tplc="627C9F96">
      <w:numFmt w:val="decimal"/>
      <w:lvlText w:val=""/>
      <w:lvlJc w:val="left"/>
    </w:lvl>
    <w:lvl w:ilvl="8" w:tplc="CE10E592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25CC8C64"/>
    <w:lvl w:ilvl="0" w:tplc="5F3856DA">
      <w:start w:val="1"/>
      <w:numFmt w:val="bullet"/>
      <w:lvlText w:val="-"/>
      <w:lvlJc w:val="left"/>
    </w:lvl>
    <w:lvl w:ilvl="1" w:tplc="49CA2094">
      <w:numFmt w:val="decimal"/>
      <w:lvlText w:val=""/>
      <w:lvlJc w:val="left"/>
    </w:lvl>
    <w:lvl w:ilvl="2" w:tplc="39BEBB5A">
      <w:numFmt w:val="decimal"/>
      <w:lvlText w:val=""/>
      <w:lvlJc w:val="left"/>
    </w:lvl>
    <w:lvl w:ilvl="3" w:tplc="10084DC0">
      <w:numFmt w:val="decimal"/>
      <w:lvlText w:val=""/>
      <w:lvlJc w:val="left"/>
    </w:lvl>
    <w:lvl w:ilvl="4" w:tplc="0FE28FCE">
      <w:numFmt w:val="decimal"/>
      <w:lvlText w:val=""/>
      <w:lvlJc w:val="left"/>
    </w:lvl>
    <w:lvl w:ilvl="5" w:tplc="65F4A216">
      <w:numFmt w:val="decimal"/>
      <w:lvlText w:val=""/>
      <w:lvlJc w:val="left"/>
    </w:lvl>
    <w:lvl w:ilvl="6" w:tplc="D1AAF8CA">
      <w:numFmt w:val="decimal"/>
      <w:lvlText w:val=""/>
      <w:lvlJc w:val="left"/>
    </w:lvl>
    <w:lvl w:ilvl="7" w:tplc="F68AB334">
      <w:numFmt w:val="decimal"/>
      <w:lvlText w:val=""/>
      <w:lvlJc w:val="left"/>
    </w:lvl>
    <w:lvl w:ilvl="8" w:tplc="624C8EF4">
      <w:numFmt w:val="decimal"/>
      <w:lvlText w:val=""/>
      <w:lvlJc w:val="left"/>
    </w:lvl>
  </w:abstractNum>
  <w:abstractNum w:abstractNumId="10" w15:restartNumberingAfterBreak="0">
    <w:nsid w:val="0000440D"/>
    <w:multiLevelType w:val="hybridMultilevel"/>
    <w:tmpl w:val="BA143D84"/>
    <w:lvl w:ilvl="0" w:tplc="3D460D50">
      <w:start w:val="5"/>
      <w:numFmt w:val="decimal"/>
      <w:lvlText w:val="%1."/>
      <w:lvlJc w:val="left"/>
    </w:lvl>
    <w:lvl w:ilvl="1" w:tplc="F86AB4BE">
      <w:numFmt w:val="decimal"/>
      <w:lvlText w:val=""/>
      <w:lvlJc w:val="left"/>
    </w:lvl>
    <w:lvl w:ilvl="2" w:tplc="7EE45B1A">
      <w:numFmt w:val="decimal"/>
      <w:lvlText w:val=""/>
      <w:lvlJc w:val="left"/>
    </w:lvl>
    <w:lvl w:ilvl="3" w:tplc="68AAE2C6">
      <w:numFmt w:val="decimal"/>
      <w:lvlText w:val=""/>
      <w:lvlJc w:val="left"/>
    </w:lvl>
    <w:lvl w:ilvl="4" w:tplc="6136E7FC">
      <w:numFmt w:val="decimal"/>
      <w:lvlText w:val=""/>
      <w:lvlJc w:val="left"/>
    </w:lvl>
    <w:lvl w:ilvl="5" w:tplc="50067A2A">
      <w:numFmt w:val="decimal"/>
      <w:lvlText w:val=""/>
      <w:lvlJc w:val="left"/>
    </w:lvl>
    <w:lvl w:ilvl="6" w:tplc="2C0E7E9A">
      <w:numFmt w:val="decimal"/>
      <w:lvlText w:val=""/>
      <w:lvlJc w:val="left"/>
    </w:lvl>
    <w:lvl w:ilvl="7" w:tplc="781AECD6">
      <w:numFmt w:val="decimal"/>
      <w:lvlText w:val=""/>
      <w:lvlJc w:val="left"/>
    </w:lvl>
    <w:lvl w:ilvl="8" w:tplc="83C22D30">
      <w:numFmt w:val="decimal"/>
      <w:lvlText w:val=""/>
      <w:lvlJc w:val="left"/>
    </w:lvl>
  </w:abstractNum>
  <w:abstractNum w:abstractNumId="11" w15:restartNumberingAfterBreak="0">
    <w:nsid w:val="0000491C"/>
    <w:multiLevelType w:val="hybridMultilevel"/>
    <w:tmpl w:val="FBB29798"/>
    <w:lvl w:ilvl="0" w:tplc="4AAE7752">
      <w:start w:val="1"/>
      <w:numFmt w:val="bullet"/>
      <w:lvlText w:val="в"/>
      <w:lvlJc w:val="left"/>
    </w:lvl>
    <w:lvl w:ilvl="1" w:tplc="E3D06742">
      <w:numFmt w:val="decimal"/>
      <w:lvlText w:val=""/>
      <w:lvlJc w:val="left"/>
    </w:lvl>
    <w:lvl w:ilvl="2" w:tplc="DCA89450">
      <w:numFmt w:val="decimal"/>
      <w:lvlText w:val=""/>
      <w:lvlJc w:val="left"/>
    </w:lvl>
    <w:lvl w:ilvl="3" w:tplc="28F6BC6E">
      <w:numFmt w:val="decimal"/>
      <w:lvlText w:val=""/>
      <w:lvlJc w:val="left"/>
    </w:lvl>
    <w:lvl w:ilvl="4" w:tplc="415AAFAE">
      <w:numFmt w:val="decimal"/>
      <w:lvlText w:val=""/>
      <w:lvlJc w:val="left"/>
    </w:lvl>
    <w:lvl w:ilvl="5" w:tplc="12A6A9FE">
      <w:numFmt w:val="decimal"/>
      <w:lvlText w:val=""/>
      <w:lvlJc w:val="left"/>
    </w:lvl>
    <w:lvl w:ilvl="6" w:tplc="FFBC7BD4">
      <w:numFmt w:val="decimal"/>
      <w:lvlText w:val=""/>
      <w:lvlJc w:val="left"/>
    </w:lvl>
    <w:lvl w:ilvl="7" w:tplc="159E9458">
      <w:numFmt w:val="decimal"/>
      <w:lvlText w:val=""/>
      <w:lvlJc w:val="left"/>
    </w:lvl>
    <w:lvl w:ilvl="8" w:tplc="7B747464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AEF4471E"/>
    <w:lvl w:ilvl="0" w:tplc="B4AE2652">
      <w:start w:val="1"/>
      <w:numFmt w:val="bullet"/>
      <w:lvlText w:val="-"/>
      <w:lvlJc w:val="left"/>
    </w:lvl>
    <w:lvl w:ilvl="1" w:tplc="6166EAC2">
      <w:numFmt w:val="decimal"/>
      <w:lvlText w:val=""/>
      <w:lvlJc w:val="left"/>
    </w:lvl>
    <w:lvl w:ilvl="2" w:tplc="AACA8B12">
      <w:numFmt w:val="decimal"/>
      <w:lvlText w:val=""/>
      <w:lvlJc w:val="left"/>
    </w:lvl>
    <w:lvl w:ilvl="3" w:tplc="D9981A6C">
      <w:numFmt w:val="decimal"/>
      <w:lvlText w:val=""/>
      <w:lvlJc w:val="left"/>
    </w:lvl>
    <w:lvl w:ilvl="4" w:tplc="23EA0BE6">
      <w:numFmt w:val="decimal"/>
      <w:lvlText w:val=""/>
      <w:lvlJc w:val="left"/>
    </w:lvl>
    <w:lvl w:ilvl="5" w:tplc="B40E34CE">
      <w:numFmt w:val="decimal"/>
      <w:lvlText w:val=""/>
      <w:lvlJc w:val="left"/>
    </w:lvl>
    <w:lvl w:ilvl="6" w:tplc="403EDEF6">
      <w:numFmt w:val="decimal"/>
      <w:lvlText w:val=""/>
      <w:lvlJc w:val="left"/>
    </w:lvl>
    <w:lvl w:ilvl="7" w:tplc="1AFC9256">
      <w:numFmt w:val="decimal"/>
      <w:lvlText w:val=""/>
      <w:lvlJc w:val="left"/>
    </w:lvl>
    <w:lvl w:ilvl="8" w:tplc="793459EA">
      <w:numFmt w:val="decimal"/>
      <w:lvlText w:val=""/>
      <w:lvlJc w:val="left"/>
    </w:lvl>
  </w:abstractNum>
  <w:abstractNum w:abstractNumId="13" w15:restartNumberingAfterBreak="0">
    <w:nsid w:val="00004DB7"/>
    <w:multiLevelType w:val="hybridMultilevel"/>
    <w:tmpl w:val="ECC4DCCA"/>
    <w:lvl w:ilvl="0" w:tplc="D4C071C0">
      <w:start w:val="1"/>
      <w:numFmt w:val="bullet"/>
      <w:lvlText w:val="в"/>
      <w:lvlJc w:val="left"/>
    </w:lvl>
    <w:lvl w:ilvl="1" w:tplc="57E685F0">
      <w:numFmt w:val="decimal"/>
      <w:lvlText w:val=""/>
      <w:lvlJc w:val="left"/>
    </w:lvl>
    <w:lvl w:ilvl="2" w:tplc="F07C61B0">
      <w:numFmt w:val="decimal"/>
      <w:lvlText w:val=""/>
      <w:lvlJc w:val="left"/>
    </w:lvl>
    <w:lvl w:ilvl="3" w:tplc="242C2340">
      <w:numFmt w:val="decimal"/>
      <w:lvlText w:val=""/>
      <w:lvlJc w:val="left"/>
    </w:lvl>
    <w:lvl w:ilvl="4" w:tplc="CC1E384C">
      <w:numFmt w:val="decimal"/>
      <w:lvlText w:val=""/>
      <w:lvlJc w:val="left"/>
    </w:lvl>
    <w:lvl w:ilvl="5" w:tplc="086EC95E">
      <w:numFmt w:val="decimal"/>
      <w:lvlText w:val=""/>
      <w:lvlJc w:val="left"/>
    </w:lvl>
    <w:lvl w:ilvl="6" w:tplc="A5F65F08">
      <w:numFmt w:val="decimal"/>
      <w:lvlText w:val=""/>
      <w:lvlJc w:val="left"/>
    </w:lvl>
    <w:lvl w:ilvl="7" w:tplc="4108596E">
      <w:numFmt w:val="decimal"/>
      <w:lvlText w:val=""/>
      <w:lvlJc w:val="left"/>
    </w:lvl>
    <w:lvl w:ilvl="8" w:tplc="522E1462">
      <w:numFmt w:val="decimal"/>
      <w:lvlText w:val=""/>
      <w:lvlJc w:val="left"/>
    </w:lvl>
  </w:abstractNum>
  <w:abstractNum w:abstractNumId="14" w15:restartNumberingAfterBreak="0">
    <w:nsid w:val="00007E87"/>
    <w:multiLevelType w:val="hybridMultilevel"/>
    <w:tmpl w:val="E44E0BE8"/>
    <w:lvl w:ilvl="0" w:tplc="42C02858">
      <w:start w:val="1"/>
      <w:numFmt w:val="bullet"/>
      <w:lvlText w:val="-"/>
      <w:lvlJc w:val="left"/>
    </w:lvl>
    <w:lvl w:ilvl="1" w:tplc="46AC9B72">
      <w:numFmt w:val="decimal"/>
      <w:lvlText w:val=""/>
      <w:lvlJc w:val="left"/>
    </w:lvl>
    <w:lvl w:ilvl="2" w:tplc="FA764CEC">
      <w:numFmt w:val="decimal"/>
      <w:lvlText w:val=""/>
      <w:lvlJc w:val="left"/>
    </w:lvl>
    <w:lvl w:ilvl="3" w:tplc="92E031DC">
      <w:numFmt w:val="decimal"/>
      <w:lvlText w:val=""/>
      <w:lvlJc w:val="left"/>
    </w:lvl>
    <w:lvl w:ilvl="4" w:tplc="218AF5BA">
      <w:numFmt w:val="decimal"/>
      <w:lvlText w:val=""/>
      <w:lvlJc w:val="left"/>
    </w:lvl>
    <w:lvl w:ilvl="5" w:tplc="762CFCEC">
      <w:numFmt w:val="decimal"/>
      <w:lvlText w:val=""/>
      <w:lvlJc w:val="left"/>
    </w:lvl>
    <w:lvl w:ilvl="6" w:tplc="7E0884F2">
      <w:numFmt w:val="decimal"/>
      <w:lvlText w:val=""/>
      <w:lvlJc w:val="left"/>
    </w:lvl>
    <w:lvl w:ilvl="7" w:tplc="DF86A300">
      <w:numFmt w:val="decimal"/>
      <w:lvlText w:val=""/>
      <w:lvlJc w:val="left"/>
    </w:lvl>
    <w:lvl w:ilvl="8" w:tplc="D38050DA">
      <w:numFmt w:val="decimal"/>
      <w:lvlText w:val=""/>
      <w:lvlJc w:val="left"/>
    </w:lvl>
  </w:abstractNum>
  <w:abstractNum w:abstractNumId="15" w15:restartNumberingAfterBreak="0">
    <w:nsid w:val="1D766997"/>
    <w:multiLevelType w:val="hybridMultilevel"/>
    <w:tmpl w:val="2DE636F4"/>
    <w:lvl w:ilvl="0" w:tplc="041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6" w15:restartNumberingAfterBreak="0">
    <w:nsid w:val="2D5439C6"/>
    <w:multiLevelType w:val="multilevel"/>
    <w:tmpl w:val="8048A8E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4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8B"/>
    <w:rsid w:val="00004838"/>
    <w:rsid w:val="00010EB6"/>
    <w:rsid w:val="00017F5D"/>
    <w:rsid w:val="00022666"/>
    <w:rsid w:val="000227BC"/>
    <w:rsid w:val="000357A4"/>
    <w:rsid w:val="0003715D"/>
    <w:rsid w:val="00037814"/>
    <w:rsid w:val="00037F41"/>
    <w:rsid w:val="000443E4"/>
    <w:rsid w:val="0005786E"/>
    <w:rsid w:val="00057EAA"/>
    <w:rsid w:val="0006289E"/>
    <w:rsid w:val="00066F28"/>
    <w:rsid w:val="00081468"/>
    <w:rsid w:val="000C166B"/>
    <w:rsid w:val="000C66D2"/>
    <w:rsid w:val="000C6B31"/>
    <w:rsid w:val="000D2064"/>
    <w:rsid w:val="000F133E"/>
    <w:rsid w:val="00111B9B"/>
    <w:rsid w:val="001311CE"/>
    <w:rsid w:val="00141214"/>
    <w:rsid w:val="00142AFC"/>
    <w:rsid w:val="00156E7D"/>
    <w:rsid w:val="00161EED"/>
    <w:rsid w:val="001B015E"/>
    <w:rsid w:val="001C69F7"/>
    <w:rsid w:val="001D7727"/>
    <w:rsid w:val="001E183F"/>
    <w:rsid w:val="001E1C41"/>
    <w:rsid w:val="001E24FC"/>
    <w:rsid w:val="001E41A2"/>
    <w:rsid w:val="001F1757"/>
    <w:rsid w:val="002053A2"/>
    <w:rsid w:val="00215B07"/>
    <w:rsid w:val="00232809"/>
    <w:rsid w:val="0029196C"/>
    <w:rsid w:val="0029757C"/>
    <w:rsid w:val="002A1899"/>
    <w:rsid w:val="002B2916"/>
    <w:rsid w:val="002C199D"/>
    <w:rsid w:val="002C5AD0"/>
    <w:rsid w:val="002D3213"/>
    <w:rsid w:val="002D3B6B"/>
    <w:rsid w:val="002E5095"/>
    <w:rsid w:val="002F33CF"/>
    <w:rsid w:val="003008D0"/>
    <w:rsid w:val="003079FB"/>
    <w:rsid w:val="00320104"/>
    <w:rsid w:val="00320DB7"/>
    <w:rsid w:val="0032183D"/>
    <w:rsid w:val="00325F04"/>
    <w:rsid w:val="00343BFF"/>
    <w:rsid w:val="00347DDC"/>
    <w:rsid w:val="00352F2E"/>
    <w:rsid w:val="003641C3"/>
    <w:rsid w:val="00365A85"/>
    <w:rsid w:val="00371655"/>
    <w:rsid w:val="00383020"/>
    <w:rsid w:val="0038570C"/>
    <w:rsid w:val="003A4A75"/>
    <w:rsid w:val="003B1FF4"/>
    <w:rsid w:val="003C5AAD"/>
    <w:rsid w:val="003F4A50"/>
    <w:rsid w:val="00410DF4"/>
    <w:rsid w:val="00423402"/>
    <w:rsid w:val="00431E44"/>
    <w:rsid w:val="004361DA"/>
    <w:rsid w:val="00437193"/>
    <w:rsid w:val="00443910"/>
    <w:rsid w:val="0045244B"/>
    <w:rsid w:val="00463DC8"/>
    <w:rsid w:val="00480A0A"/>
    <w:rsid w:val="00483C9F"/>
    <w:rsid w:val="004A6AA1"/>
    <w:rsid w:val="004B2407"/>
    <w:rsid w:val="004D1CD4"/>
    <w:rsid w:val="004E3D9B"/>
    <w:rsid w:val="004E7E12"/>
    <w:rsid w:val="00511BFD"/>
    <w:rsid w:val="00511D66"/>
    <w:rsid w:val="00514938"/>
    <w:rsid w:val="005663DF"/>
    <w:rsid w:val="005703D9"/>
    <w:rsid w:val="005A214F"/>
    <w:rsid w:val="005A6AB5"/>
    <w:rsid w:val="005B2281"/>
    <w:rsid w:val="005B342D"/>
    <w:rsid w:val="005E1EC3"/>
    <w:rsid w:val="005F59BF"/>
    <w:rsid w:val="0063127C"/>
    <w:rsid w:val="006962C6"/>
    <w:rsid w:val="00696442"/>
    <w:rsid w:val="006A00D9"/>
    <w:rsid w:val="006A3F27"/>
    <w:rsid w:val="006A4A6F"/>
    <w:rsid w:val="006C3937"/>
    <w:rsid w:val="006D126D"/>
    <w:rsid w:val="006E1268"/>
    <w:rsid w:val="006E19C8"/>
    <w:rsid w:val="006F2776"/>
    <w:rsid w:val="006F4063"/>
    <w:rsid w:val="006F4FF9"/>
    <w:rsid w:val="007133FD"/>
    <w:rsid w:val="00727139"/>
    <w:rsid w:val="00733253"/>
    <w:rsid w:val="00736A89"/>
    <w:rsid w:val="00740EB1"/>
    <w:rsid w:val="00746C61"/>
    <w:rsid w:val="00755F43"/>
    <w:rsid w:val="00771A1C"/>
    <w:rsid w:val="0078092E"/>
    <w:rsid w:val="00783387"/>
    <w:rsid w:val="00785539"/>
    <w:rsid w:val="0078743A"/>
    <w:rsid w:val="007C16E6"/>
    <w:rsid w:val="007D2C5A"/>
    <w:rsid w:val="007D448A"/>
    <w:rsid w:val="007E38D4"/>
    <w:rsid w:val="007F0340"/>
    <w:rsid w:val="007F22F2"/>
    <w:rsid w:val="00810B88"/>
    <w:rsid w:val="00810BD2"/>
    <w:rsid w:val="00820841"/>
    <w:rsid w:val="00820D8C"/>
    <w:rsid w:val="008241BC"/>
    <w:rsid w:val="00825468"/>
    <w:rsid w:val="008322F6"/>
    <w:rsid w:val="00833098"/>
    <w:rsid w:val="00833834"/>
    <w:rsid w:val="00835C81"/>
    <w:rsid w:val="00853589"/>
    <w:rsid w:val="00854768"/>
    <w:rsid w:val="00856CBC"/>
    <w:rsid w:val="00860270"/>
    <w:rsid w:val="0086349D"/>
    <w:rsid w:val="00864427"/>
    <w:rsid w:val="00873253"/>
    <w:rsid w:val="008760D9"/>
    <w:rsid w:val="00880A6F"/>
    <w:rsid w:val="0088308E"/>
    <w:rsid w:val="008934E7"/>
    <w:rsid w:val="008B25B7"/>
    <w:rsid w:val="008C4F44"/>
    <w:rsid w:val="008C5D22"/>
    <w:rsid w:val="008C7169"/>
    <w:rsid w:val="008E6E40"/>
    <w:rsid w:val="008F209F"/>
    <w:rsid w:val="008F3032"/>
    <w:rsid w:val="00910CF4"/>
    <w:rsid w:val="00913762"/>
    <w:rsid w:val="00913864"/>
    <w:rsid w:val="00914594"/>
    <w:rsid w:val="00916757"/>
    <w:rsid w:val="009270C6"/>
    <w:rsid w:val="0094553D"/>
    <w:rsid w:val="009463EF"/>
    <w:rsid w:val="00955BE9"/>
    <w:rsid w:val="00963D4F"/>
    <w:rsid w:val="009715C8"/>
    <w:rsid w:val="0097721B"/>
    <w:rsid w:val="00981740"/>
    <w:rsid w:val="00995661"/>
    <w:rsid w:val="009A798B"/>
    <w:rsid w:val="009B7E76"/>
    <w:rsid w:val="009D1D60"/>
    <w:rsid w:val="009D532B"/>
    <w:rsid w:val="009D579A"/>
    <w:rsid w:val="009E0426"/>
    <w:rsid w:val="009E3E18"/>
    <w:rsid w:val="009F77F1"/>
    <w:rsid w:val="00A33034"/>
    <w:rsid w:val="00A40311"/>
    <w:rsid w:val="00A53891"/>
    <w:rsid w:val="00A6751D"/>
    <w:rsid w:val="00A828AF"/>
    <w:rsid w:val="00AA61D8"/>
    <w:rsid w:val="00AB29EE"/>
    <w:rsid w:val="00AB5F21"/>
    <w:rsid w:val="00AC6516"/>
    <w:rsid w:val="00AD1438"/>
    <w:rsid w:val="00AE3035"/>
    <w:rsid w:val="00AE5A2E"/>
    <w:rsid w:val="00AF23FF"/>
    <w:rsid w:val="00AF4FCB"/>
    <w:rsid w:val="00B03F57"/>
    <w:rsid w:val="00B071DD"/>
    <w:rsid w:val="00B15F4D"/>
    <w:rsid w:val="00B25958"/>
    <w:rsid w:val="00B3542F"/>
    <w:rsid w:val="00B35528"/>
    <w:rsid w:val="00B41671"/>
    <w:rsid w:val="00B573FA"/>
    <w:rsid w:val="00B609E6"/>
    <w:rsid w:val="00B705E4"/>
    <w:rsid w:val="00B7456C"/>
    <w:rsid w:val="00BA7CF9"/>
    <w:rsid w:val="00BB3646"/>
    <w:rsid w:val="00BD25C1"/>
    <w:rsid w:val="00BD55CD"/>
    <w:rsid w:val="00C004FB"/>
    <w:rsid w:val="00C06F87"/>
    <w:rsid w:val="00C0769E"/>
    <w:rsid w:val="00C11682"/>
    <w:rsid w:val="00C17EE1"/>
    <w:rsid w:val="00C22EC2"/>
    <w:rsid w:val="00C2648D"/>
    <w:rsid w:val="00C4402F"/>
    <w:rsid w:val="00C52772"/>
    <w:rsid w:val="00C704E2"/>
    <w:rsid w:val="00C82DD5"/>
    <w:rsid w:val="00C9776C"/>
    <w:rsid w:val="00CB5D73"/>
    <w:rsid w:val="00CB6065"/>
    <w:rsid w:val="00CB6E4F"/>
    <w:rsid w:val="00CC29E8"/>
    <w:rsid w:val="00CD4D67"/>
    <w:rsid w:val="00CD5B17"/>
    <w:rsid w:val="00CD6008"/>
    <w:rsid w:val="00CE0434"/>
    <w:rsid w:val="00CE15E7"/>
    <w:rsid w:val="00CE417E"/>
    <w:rsid w:val="00CE538C"/>
    <w:rsid w:val="00CF1AD5"/>
    <w:rsid w:val="00CF2289"/>
    <w:rsid w:val="00D02C00"/>
    <w:rsid w:val="00D03FB1"/>
    <w:rsid w:val="00D12A32"/>
    <w:rsid w:val="00D12B2C"/>
    <w:rsid w:val="00D175C8"/>
    <w:rsid w:val="00D20526"/>
    <w:rsid w:val="00D22AE2"/>
    <w:rsid w:val="00D23964"/>
    <w:rsid w:val="00D36A15"/>
    <w:rsid w:val="00D64C8F"/>
    <w:rsid w:val="00D85B61"/>
    <w:rsid w:val="00DB00B4"/>
    <w:rsid w:val="00DC021C"/>
    <w:rsid w:val="00DC3E63"/>
    <w:rsid w:val="00DC5CFF"/>
    <w:rsid w:val="00DC704A"/>
    <w:rsid w:val="00DE0197"/>
    <w:rsid w:val="00E0071A"/>
    <w:rsid w:val="00E07C49"/>
    <w:rsid w:val="00E07E08"/>
    <w:rsid w:val="00E16B85"/>
    <w:rsid w:val="00E220AA"/>
    <w:rsid w:val="00E32E87"/>
    <w:rsid w:val="00E37673"/>
    <w:rsid w:val="00E45F41"/>
    <w:rsid w:val="00E46F58"/>
    <w:rsid w:val="00E4770E"/>
    <w:rsid w:val="00E80E44"/>
    <w:rsid w:val="00E87CD6"/>
    <w:rsid w:val="00E9164F"/>
    <w:rsid w:val="00E96F9E"/>
    <w:rsid w:val="00EA2717"/>
    <w:rsid w:val="00EA5B40"/>
    <w:rsid w:val="00EA5DA2"/>
    <w:rsid w:val="00EA651C"/>
    <w:rsid w:val="00EB31DE"/>
    <w:rsid w:val="00EB7798"/>
    <w:rsid w:val="00EB7C92"/>
    <w:rsid w:val="00EC6F54"/>
    <w:rsid w:val="00ED5339"/>
    <w:rsid w:val="00EF6D66"/>
    <w:rsid w:val="00F53611"/>
    <w:rsid w:val="00F61684"/>
    <w:rsid w:val="00F77393"/>
    <w:rsid w:val="00F77B74"/>
    <w:rsid w:val="00F831E4"/>
    <w:rsid w:val="00F87235"/>
    <w:rsid w:val="00FA4A99"/>
    <w:rsid w:val="00FB32BE"/>
    <w:rsid w:val="00FB7313"/>
    <w:rsid w:val="00FC03FC"/>
    <w:rsid w:val="00FC3775"/>
    <w:rsid w:val="00FD0204"/>
    <w:rsid w:val="00FD10F8"/>
    <w:rsid w:val="00FD4C6D"/>
    <w:rsid w:val="00FE4BE9"/>
    <w:rsid w:val="00FF3613"/>
    <w:rsid w:val="00FF4ADB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13B3"/>
  <w15:docId w15:val="{9AA44C68-8740-4F72-AB0C-C2B663E7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8547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5476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547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547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547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547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4768"/>
    <w:rPr>
      <w:rFonts w:ascii="Tahoma" w:hAnsi="Tahoma" w:cs="Tahoma"/>
      <w:sz w:val="16"/>
      <w:szCs w:val="16"/>
    </w:rPr>
  </w:style>
  <w:style w:type="character" w:customStyle="1" w:styleId="A50">
    <w:name w:val="A5"/>
    <w:uiPriority w:val="99"/>
    <w:rsid w:val="005B2281"/>
    <w:rPr>
      <w:rFonts w:ascii="Daxline Offc Pro" w:hAnsi="Daxline Offc Pro" w:cs="Daxline Offc Pro" w:hint="default"/>
      <w:color w:val="000000"/>
      <w:sz w:val="16"/>
      <w:szCs w:val="16"/>
    </w:rPr>
  </w:style>
  <w:style w:type="table" w:styleId="ab">
    <w:name w:val="Table Grid"/>
    <w:basedOn w:val="a1"/>
    <w:uiPriority w:val="59"/>
    <w:rsid w:val="00044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3775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c">
    <w:name w:val="List Paragraph"/>
    <w:basedOn w:val="a"/>
    <w:uiPriority w:val="34"/>
    <w:qFormat/>
    <w:rsid w:val="00FD0204"/>
    <w:pPr>
      <w:ind w:left="720"/>
      <w:contextualSpacing/>
    </w:pPr>
  </w:style>
  <w:style w:type="paragraph" w:styleId="ad">
    <w:name w:val="Plain Text"/>
    <w:basedOn w:val="a"/>
    <w:link w:val="ae"/>
    <w:uiPriority w:val="99"/>
    <w:unhideWhenUsed/>
    <w:rsid w:val="00E87CD6"/>
    <w:rPr>
      <w:rFonts w:ascii="Calibri" w:eastAsiaTheme="minorHAnsi" w:hAnsi="Calibri" w:cs="Consolas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rsid w:val="00E87CD6"/>
    <w:rPr>
      <w:rFonts w:ascii="Calibri" w:eastAsiaTheme="minorHAnsi" w:hAnsi="Calibri" w:cs="Consolas"/>
      <w:szCs w:val="21"/>
      <w:lang w:eastAsia="en-US"/>
    </w:rPr>
  </w:style>
  <w:style w:type="paragraph" w:styleId="af">
    <w:name w:val="header"/>
    <w:basedOn w:val="a"/>
    <w:link w:val="af0"/>
    <w:uiPriority w:val="99"/>
    <w:unhideWhenUsed/>
    <w:rsid w:val="00CB606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B6065"/>
  </w:style>
  <w:style w:type="paragraph" w:styleId="af1">
    <w:name w:val="footer"/>
    <w:basedOn w:val="a"/>
    <w:link w:val="af2"/>
    <w:uiPriority w:val="99"/>
    <w:unhideWhenUsed/>
    <w:rsid w:val="00CB606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B6065"/>
  </w:style>
  <w:style w:type="paragraph" w:styleId="af3">
    <w:name w:val="Revision"/>
    <w:hidden/>
    <w:uiPriority w:val="99"/>
    <w:semiHidden/>
    <w:rsid w:val="00FF3613"/>
  </w:style>
  <w:style w:type="character" w:customStyle="1" w:styleId="2105pt">
    <w:name w:val="Основной текст (2) + 10;5 pt"/>
    <w:basedOn w:val="a0"/>
    <w:rsid w:val="00AF4FC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ixy.ru" TargetMode="External"/><Relationship Id="rId18" Type="http://schemas.openxmlformats.org/officeDocument/2006/relationships/hyperlink" Target="https://dixy.ru" TargetMode="External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dixy.ru" TargetMode="External"/><Relationship Id="rId17" Type="http://schemas.openxmlformats.org/officeDocument/2006/relationships/hyperlink" Target="https://dixy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xy.r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ixy.r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ixy.r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ixy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ixy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23AD4E530344A8D97D250AAC89208" ma:contentTypeVersion="8" ma:contentTypeDescription="Create a new document." ma:contentTypeScope="" ma:versionID="5345fd88124e56227ad8b1b924e5dd55">
  <xsd:schema xmlns:xsd="http://www.w3.org/2001/XMLSchema" xmlns:xs="http://www.w3.org/2001/XMLSchema" xmlns:p="http://schemas.microsoft.com/office/2006/metadata/properties" xmlns:ns3="0f3ff4c4-573c-4be2-894f-78fd687911e6" xmlns:ns4="84fbe8f3-04cf-44b5-9ae0-4703a135cf27" targetNamespace="http://schemas.microsoft.com/office/2006/metadata/properties" ma:root="true" ma:fieldsID="b18750cc783de313ad54f6b3efeca866" ns3:_="" ns4:_="">
    <xsd:import namespace="0f3ff4c4-573c-4be2-894f-78fd687911e6"/>
    <xsd:import namespace="84fbe8f3-04cf-44b5-9ae0-4703a135cf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ff4c4-573c-4be2-894f-78fd687911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e8f3-04cf-44b5-9ae0-4703a135c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7F14A-3E50-47D2-AE18-AB5D5E8ED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ff4c4-573c-4be2-894f-78fd687911e6"/>
    <ds:schemaRef ds:uri="84fbe8f3-04cf-44b5-9ae0-4703a135c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D70A5C-D730-4613-87C6-E36AA8D74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079178-6365-4CEC-ADA5-DCF0C18724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B74F6B-2FC5-4EC9-AB73-677F9F69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4733</Words>
  <Characters>26981</Characters>
  <Application>Microsoft Office Word</Application>
  <DocSecurity>0</DocSecurity>
  <Lines>224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Мазевич Марина Герасимовна</cp:lastModifiedBy>
  <cp:revision>6</cp:revision>
  <dcterms:created xsi:type="dcterms:W3CDTF">2019-12-09T10:53:00Z</dcterms:created>
  <dcterms:modified xsi:type="dcterms:W3CDTF">2020-02-03T10:33:00Z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0x01010079F23AD4E530344A8D97D250AAC89208</vt:lpwstr>
  </property>
</Properties>
</file>