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46" w:rsidRPr="009C1DE2" w:rsidRDefault="00DD6562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114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652BAA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0B11146" w:rsidRPr="00CB12F3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Pr="008C2DA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з розподіленими даними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B11146" w:rsidRPr="009C1DE2" w:rsidRDefault="00B11146" w:rsidP="00B11146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Круглий Д.В.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Перевірив: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Варава І.А.</w:t>
      </w:r>
    </w:p>
    <w:p w:rsidR="00B11146" w:rsidRPr="009C1DE2" w:rsidRDefault="00B11146" w:rsidP="00B11146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2F9D" w:rsidRPr="00B11146" w:rsidRDefault="00B11146" w:rsidP="00B11146">
      <w:pPr>
        <w:tabs>
          <w:tab w:val="left" w:pos="3544"/>
        </w:tabs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B11146" w:rsidRPr="00096EDB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озробка </w:t>
      </w:r>
      <w:r w:rsidR="00652BAA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інформаційної системи на основі </w:t>
      </w:r>
      <w:r w:rsidR="00652BA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52BAA" w:rsidRPr="00652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BAA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="00096EDB" w:rsidRPr="00096E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146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розробляти </w:t>
      </w:r>
      <w:r w:rsidR="00652BAA">
        <w:rPr>
          <w:rFonts w:ascii="Times New Roman" w:hAnsi="Times New Roman" w:cs="Times New Roman"/>
          <w:sz w:val="28"/>
          <w:szCs w:val="28"/>
          <w:lang w:val="uk-UA"/>
        </w:rPr>
        <w:t>інформаційні системи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2BAA">
        <w:rPr>
          <w:rFonts w:ascii="Times New Roman" w:hAnsi="Times New Roman" w:cs="Times New Roman"/>
          <w:sz w:val="28"/>
          <w:szCs w:val="28"/>
          <w:lang w:val="uk-UA"/>
        </w:rPr>
        <w:t xml:space="preserve">на основі </w:t>
      </w:r>
      <w:r w:rsidR="00652BAA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52BAA" w:rsidRPr="00652B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2BAA">
        <w:rPr>
          <w:rFonts w:ascii="Times New Roman" w:hAnsi="Times New Roman" w:cs="Times New Roman"/>
          <w:sz w:val="28"/>
          <w:szCs w:val="28"/>
          <w:lang w:val="en-US"/>
        </w:rPr>
        <w:t>Cassandra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6EDB" w:rsidRDefault="00096EDB" w:rsidP="00096EDB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652BAA" w:rsidRPr="00652BAA" w:rsidRDefault="00652BAA" w:rsidP="00652BAA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52BAA">
        <w:rPr>
          <w:rFonts w:ascii="Times New Roman" w:hAnsi="Times New Roman" w:cs="Times New Roman"/>
          <w:sz w:val="28"/>
          <w:szCs w:val="28"/>
          <w:lang w:val="uk-UA"/>
        </w:rPr>
        <w:t xml:space="preserve">Apache </w:t>
      </w:r>
      <w:proofErr w:type="spellStart"/>
      <w:r w:rsidRPr="00652BAA">
        <w:rPr>
          <w:rFonts w:ascii="Times New Roman" w:hAnsi="Times New Roman" w:cs="Times New Roman"/>
          <w:sz w:val="28"/>
          <w:szCs w:val="28"/>
          <w:lang w:val="uk-UA"/>
        </w:rPr>
        <w:t>Cassandra</w:t>
      </w:r>
      <w:proofErr w:type="spellEnd"/>
      <w:r w:rsidRPr="00652BAA">
        <w:rPr>
          <w:rFonts w:ascii="Times New Roman" w:hAnsi="Times New Roman" w:cs="Times New Roman"/>
          <w:sz w:val="28"/>
          <w:szCs w:val="28"/>
          <w:lang w:val="uk-UA"/>
        </w:rPr>
        <w:t xml:space="preserve"> - це безкоштовна, розподілена, широко-колонкова сховище, система управління базами даних NoSQL, розроблена для обробки великих обсягів даних на багатьох товарних серверах, забезпечуючи високу доступність без жодної точки відмови. </w:t>
      </w:r>
      <w:proofErr w:type="spellStart"/>
      <w:r w:rsidRPr="00652BAA">
        <w:rPr>
          <w:rFonts w:ascii="Times New Roman" w:hAnsi="Times New Roman" w:cs="Times New Roman"/>
          <w:sz w:val="28"/>
          <w:szCs w:val="28"/>
          <w:lang w:val="uk-UA"/>
        </w:rPr>
        <w:t>Cassandra</w:t>
      </w:r>
      <w:proofErr w:type="spellEnd"/>
      <w:r w:rsidRPr="00652BAA">
        <w:rPr>
          <w:rFonts w:ascii="Times New Roman" w:hAnsi="Times New Roman" w:cs="Times New Roman"/>
          <w:sz w:val="28"/>
          <w:szCs w:val="28"/>
          <w:lang w:val="uk-UA"/>
        </w:rPr>
        <w:t xml:space="preserve"> пропонує підтримку кластерів, що охоплюють декілька центрів обробки даних, з асинхронною </w:t>
      </w:r>
      <w:proofErr w:type="spellStart"/>
      <w:r w:rsidRPr="00652BAA">
        <w:rPr>
          <w:rFonts w:ascii="Times New Roman" w:hAnsi="Times New Roman" w:cs="Times New Roman"/>
          <w:sz w:val="28"/>
          <w:szCs w:val="28"/>
          <w:lang w:val="uk-UA"/>
        </w:rPr>
        <w:t>безредакторською</w:t>
      </w:r>
      <w:proofErr w:type="spellEnd"/>
      <w:r w:rsidRPr="00652BAA">
        <w:rPr>
          <w:rFonts w:ascii="Times New Roman" w:hAnsi="Times New Roman" w:cs="Times New Roman"/>
          <w:sz w:val="28"/>
          <w:szCs w:val="28"/>
          <w:lang w:val="uk-UA"/>
        </w:rPr>
        <w:t xml:space="preserve"> реплікацією, що дозволяє операціям із низькою затримкою для всіх клієнтів.</w:t>
      </w: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4B2F9D" w:rsidRPr="00652BAA" w:rsidRDefault="004B2F9D">
      <w:pPr>
        <w:jc w:val="both"/>
        <w:rPr>
          <w:b/>
          <w:lang w:val="ru-RU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PyQt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  <w:t>5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</w:t>
      </w:r>
      <w:proofErr w:type="spellEnd"/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mywidge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Ui_MainWindow</w:t>
      </w:r>
      <w:proofErr w:type="spellEnd"/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'''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from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cassandra.cluster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import Cluster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cluster = </w:t>
      </w:r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Cluster(</w:t>
      </w:r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session =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cluster.connect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name_field</w:t>
      </w:r>
      <w:proofErr w:type="spell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= "</w:t>
      </w:r>
      <w:proofErr w:type="spell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amt</w:t>
      </w:r>
      <w:proofErr w:type="spell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id_field</w:t>
      </w:r>
      <w:proofErr w:type="spell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= 3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age_field</w:t>
      </w:r>
      <w:proofErr w:type="spell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= 54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print(</w:t>
      </w:r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"INSERT INTO keyspace_name.users (id, lastname, firstname) VALUES ({}, {},{})".format(id_field, age_field, name_field))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session.execute</w:t>
      </w:r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("INSERT INTO keyspace_name.users (id, age, name) VALUES ({}, {}, '{}');"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                       </w:t>
      </w:r>
      <w:proofErr w:type="gramStart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.format</w:t>
      </w:r>
      <w:proofErr w:type="gramEnd"/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(id_field, age_field, name_field))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'''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QtWidgets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QMainWindow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2BAA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652BAA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super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).</w:t>
      </w:r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652BAA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.ui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Ui_</w:t>
      </w:r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ui.setupUi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52B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 = 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QtWidgets.QApplication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([])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application = </w:t>
      </w: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mywindow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application.show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652BAA" w:rsidRPr="00652BAA" w:rsidRDefault="00652BAA" w:rsidP="00652B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sys.exit</w:t>
      </w:r>
      <w:proofErr w:type="spellEnd"/>
      <w:proofErr w:type="gram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app.exec</w:t>
      </w:r>
      <w:proofErr w:type="spellEnd"/>
      <w:r w:rsidRPr="00652B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AE49A4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cassandra.cluster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Cluster</w:t>
      </w:r>
    </w:p>
    <w:p w:rsidR="00AE49A4" w:rsidRPr="00AE49A4" w:rsidRDefault="00AE49A4" w:rsidP="00AE49A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lastRenderedPageBreak/>
        <w:t>from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PyQt5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QtGui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</w:t>
      </w:r>
      <w:proofErr w:type="spellEnd"/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 =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Cluster(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cluster.connect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Ui_MainWindow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object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loaddata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result =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"SELECT * FROM keyspace_name.users;"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.tableWidget.setRowCount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enumerate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(result):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.tableWidget.insertRow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for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column_number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data </w:t>
      </w:r>
      <w:r w:rsidRPr="00AE49A4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in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enumerate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row_data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.tableWidget.setItem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(row_number, column_number, QtWidgets.QTableWidgetItem(</w:t>
      </w:r>
      <w:r w:rsidRPr="00AE49A4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(data)))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getit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adddata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name_field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.textEdit.toPlainText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age_field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</w:t>
      </w:r>
      <w:proofErr w:type="gramStart"/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print(</w:t>
      </w:r>
      <w:proofErr w:type="gramEnd"/>
      <w:r w:rsidRPr="00AE49A4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"INSERT INTO keyspace_name.users (id, lastname, firstname) VALUES ({}, {},{})".format(id_field, age_field, name_field))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"INSERT INTO keyspace_name.users (id, age, name) VALUES 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, '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');"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.format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(id_field, age_field, name_field))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deldata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id_field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_2.toPlainText()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session.execute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"DELETE FROM keyspace_name.users WHERE id=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{}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IF EXISTS;"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.format(id_field))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setupUi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MainWindow.resize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800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600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QtWidgets.QWidget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.setAutoFillBackground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False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centralwidget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QtWidgets.QTableWidget(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.tableWidget.setGeometry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721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311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.tableWidget.setRowCount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.tableWidget.setColumnCount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.tableWidget.setObjectName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tableWidget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_2.setGeometry(QtCore.QRect(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350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73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"horizontalLayoutWidget_2"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QtWidgets.QHBoxLayout(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_2.setContentsMargins(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"textEdit_2"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"textEdit_3"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.textEdit_3)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QtWidgets.QTextEdit(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textEdit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_2.addWidget(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.textEdit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QtWidgets.QWidget(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.horizontalLayoutWidget.setGeometry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(QtCore.QRect(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170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430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472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104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.horizontalLayoutWidget.setObjectName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"horizontalLayoutWidget"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QtWidgets.QHBoxLayout(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.horizontalLayout.setContentsMargins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horizontalLayout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"pushButton_3"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_3.clicked.connect(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.adddata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.pushButton_3)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_2.setObjectName(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"pushButton_2"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.pushButton_2)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_2.clicked.connect(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.deldata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QtWidgets.QPushButton(</w:t>
      </w:r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.horizontalLayoutWidget)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.pushButton.setObjectName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pushButton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.horizontalLayout.addWidget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MainWindow.setCentralWidget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.centralwidget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QtWidgets.QStatusBar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.setObjectName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statusbar</w:t>
      </w:r>
      <w:proofErr w:type="spell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MainWindow.setStatusBar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.statusbar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.loaddata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.retranslateUi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QtCore.QMetaObject.connectSlotsByName</w:t>
      </w:r>
      <w:proofErr w:type="spellEnd"/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retranslateUi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AE49A4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MainWindow</w:t>
      </w:r>
      <w:proofErr w:type="spell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_translate = </w:t>
      </w:r>
      <w:proofErr w:type="spellStart"/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QtCore.QCoreApplication.translate</w:t>
      </w:r>
      <w:proofErr w:type="spellEnd"/>
      <w:proofErr w:type="gramEnd"/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MainWindow.setWindowTitle(_</w:t>
      </w:r>
      <w:proofErr w:type="gramStart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translate(</w:t>
      </w:r>
      <w:proofErr w:type="gramEnd"/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_3.setText(_translate(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"add/update"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_2.setText(_translate(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"del"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AE49A4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.pushButton.setText</w:t>
      </w:r>
      <w:proofErr w:type="gramEnd"/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(_translate(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"MainWindow"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AE49A4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"hmmmmm"</w:t>
      </w:r>
      <w:r w:rsidRPr="00AE49A4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AE49A4" w:rsidRPr="00AE49A4" w:rsidRDefault="00AE49A4" w:rsidP="00AE49A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AE49A4" w:rsidRPr="00652BAA" w:rsidRDefault="00AE49A4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652BAA" w:rsidRPr="00652BAA" w:rsidRDefault="00652BAA" w:rsidP="00652BA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4B2F9D" w:rsidRDefault="00530186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AE49A4" w:rsidRDefault="00AE49A4" w:rsidP="00530186">
      <w:pPr>
        <w:jc w:val="center"/>
        <w:rPr>
          <w:b/>
        </w:rPr>
      </w:pPr>
    </w:p>
    <w:p w:rsidR="004B2F9D" w:rsidRPr="00C3465B" w:rsidRDefault="00AE49A4">
      <w:pPr>
        <w:jc w:val="center"/>
        <w:rPr>
          <w:lang w:val="en-US"/>
        </w:rPr>
      </w:pPr>
      <w:r w:rsidRPr="00AE49A4">
        <w:rPr>
          <w:noProof/>
          <w:lang w:val="en-US"/>
        </w:rPr>
        <w:drawing>
          <wp:inline distT="0" distB="0" distL="0" distR="0">
            <wp:extent cx="6692265" cy="3303068"/>
            <wp:effectExtent l="0" t="0" r="0" b="0"/>
            <wp:docPr id="11" name="Рисунок 11" descr="C:\Users\dima1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ma1\Desktop\1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330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0186" w:rsidRDefault="00530186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 – </w:t>
      </w:r>
      <w:r w:rsidR="00AE49A4">
        <w:rPr>
          <w:rFonts w:ascii="Times New Roman" w:hAnsi="Times New Roman" w:cs="Times New Roman"/>
          <w:sz w:val="28"/>
          <w:lang w:val="uk-UA"/>
        </w:rPr>
        <w:t>База даних</w:t>
      </w:r>
    </w:p>
    <w:p w:rsidR="00AE49A4" w:rsidRDefault="00AE49A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AE49A4" w:rsidRPr="008114CA" w:rsidRDefault="00AE49A4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AE49A4" w:rsidRDefault="00AE49A4" w:rsidP="008114CA">
      <w:pPr>
        <w:rPr>
          <w:noProof/>
          <w:lang w:val="en-US"/>
        </w:rPr>
      </w:pPr>
    </w:p>
    <w:p w:rsidR="004B2F9D" w:rsidRPr="008114CA" w:rsidRDefault="00AE49A4" w:rsidP="008114CA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8671C16" wp14:editId="77489CBC">
            <wp:extent cx="6692265" cy="6826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708"/>
                    <a:stretch/>
                  </pic:blipFill>
                  <pic:spPr bwMode="auto">
                    <a:xfrm>
                      <a:off x="0" y="0"/>
                      <a:ext cx="6692265" cy="68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6910" w:rsidRPr="008114CA" w:rsidRDefault="00316910" w:rsidP="0031691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 – </w:t>
      </w:r>
      <w:r w:rsidR="00AE49A4">
        <w:rPr>
          <w:rFonts w:ascii="Times New Roman" w:hAnsi="Times New Roman" w:cs="Times New Roman"/>
          <w:sz w:val="28"/>
          <w:lang w:val="uk-UA"/>
        </w:rPr>
        <w:t>Модуль бази даних запущено</w:t>
      </w:r>
    </w:p>
    <w:p w:rsidR="00316910" w:rsidRPr="00AE49A4" w:rsidRDefault="00316910">
      <w:pPr>
        <w:jc w:val="center"/>
        <w:rPr>
          <w:lang w:val="uk-UA"/>
        </w:rPr>
      </w:pPr>
    </w:p>
    <w:p w:rsidR="00AE49A4" w:rsidRDefault="00AE49A4">
      <w:pPr>
        <w:jc w:val="center"/>
        <w:rPr>
          <w:noProof/>
          <w:lang w:val="en-US"/>
        </w:rPr>
      </w:pPr>
    </w:p>
    <w:p w:rsidR="004B2F9D" w:rsidRDefault="00AE49A4">
      <w:pPr>
        <w:jc w:val="center"/>
        <w:rPr>
          <w:lang w:val="ru-RU"/>
        </w:rPr>
      </w:pPr>
      <w:r w:rsidRPr="00AE49A4">
        <w:rPr>
          <w:noProof/>
          <w:lang w:val="en-US"/>
        </w:rPr>
        <w:lastRenderedPageBreak/>
        <w:drawing>
          <wp:inline distT="0" distB="0" distL="0" distR="0">
            <wp:extent cx="5312410" cy="3629613"/>
            <wp:effectExtent l="0" t="0" r="2540" b="9525"/>
            <wp:docPr id="10" name="Рисунок 10" descr="C:\Users\dima1\Desktop\ава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1\Desktop\авав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43"/>
                    <a:stretch/>
                  </pic:blipFill>
                  <pic:spPr bwMode="auto">
                    <a:xfrm>
                      <a:off x="0" y="0"/>
                      <a:ext cx="5323333" cy="363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4B2" w:rsidRPr="008114CA" w:rsidRDefault="006354B2">
      <w:pPr>
        <w:jc w:val="center"/>
        <w:rPr>
          <w:lang w:val="ru-RU"/>
        </w:rPr>
      </w:pPr>
    </w:p>
    <w:p w:rsidR="00316910" w:rsidRDefault="00316910" w:rsidP="003169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3 – </w:t>
      </w:r>
      <w:r w:rsidR="00AE49A4">
        <w:rPr>
          <w:rFonts w:ascii="Times New Roman" w:hAnsi="Times New Roman" w:cs="Times New Roman"/>
          <w:sz w:val="28"/>
          <w:lang w:val="uk-UA"/>
        </w:rPr>
        <w:t>Приклад роботи програми</w:t>
      </w:r>
    </w:p>
    <w:p w:rsidR="006354B2" w:rsidRPr="006354B2" w:rsidRDefault="006354B2" w:rsidP="0031691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B2F9D" w:rsidRPr="000F641A" w:rsidRDefault="004B2F9D" w:rsidP="00AE49A4">
      <w:pPr>
        <w:rPr>
          <w:lang w:val="ru-RU"/>
        </w:rPr>
      </w:pPr>
    </w:p>
    <w:p w:rsidR="004B2F9D" w:rsidRPr="0024769D" w:rsidRDefault="004B2F9D">
      <w:pPr>
        <w:rPr>
          <w:b/>
          <w:lang w:val="ru-RU"/>
        </w:rPr>
      </w:pPr>
    </w:p>
    <w:p w:rsidR="004B2F9D" w:rsidRPr="0002662A" w:rsidRDefault="00DD656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62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24769D" w:rsidRPr="0002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69D" w:rsidRPr="0002662A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</w:t>
      </w:r>
      <w:r w:rsidRPr="0002662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E49A4">
        <w:rPr>
          <w:rFonts w:ascii="Times New Roman" w:hAnsi="Times New Roman" w:cs="Times New Roman"/>
          <w:sz w:val="28"/>
          <w:szCs w:val="28"/>
          <w:lang w:val="uk-UA"/>
        </w:rPr>
        <w:t xml:space="preserve">було реалізовано інформаційну систему з використанням </w:t>
      </w:r>
      <w:r w:rsidR="00AE49A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AE49A4" w:rsidRPr="00AE49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E49A4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="0002662A" w:rsidRPr="000266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2F9D" w:rsidRPr="0002662A" w:rsidRDefault="004B2F9D">
      <w:pPr>
        <w:jc w:val="both"/>
        <w:rPr>
          <w:lang w:val="ru-RU"/>
        </w:rPr>
      </w:pPr>
    </w:p>
    <w:sectPr w:rsidR="004B2F9D" w:rsidRPr="0002662A" w:rsidSect="00B11146">
      <w:pgSz w:w="12240" w:h="15840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01F"/>
    <w:multiLevelType w:val="multilevel"/>
    <w:tmpl w:val="F3AEF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17364"/>
    <w:multiLevelType w:val="multilevel"/>
    <w:tmpl w:val="36769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7931E7"/>
    <w:multiLevelType w:val="hybridMultilevel"/>
    <w:tmpl w:val="360A83C2"/>
    <w:lvl w:ilvl="0" w:tplc="8146DF5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2DF"/>
    <w:multiLevelType w:val="multilevel"/>
    <w:tmpl w:val="166EF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9D"/>
    <w:rsid w:val="0002662A"/>
    <w:rsid w:val="00096EDB"/>
    <w:rsid w:val="000F641A"/>
    <w:rsid w:val="0024769D"/>
    <w:rsid w:val="002772D7"/>
    <w:rsid w:val="00316910"/>
    <w:rsid w:val="004B2F9D"/>
    <w:rsid w:val="00530186"/>
    <w:rsid w:val="006354B2"/>
    <w:rsid w:val="00652BAA"/>
    <w:rsid w:val="008114CA"/>
    <w:rsid w:val="00AE49A4"/>
    <w:rsid w:val="00B11146"/>
    <w:rsid w:val="00B2263D"/>
    <w:rsid w:val="00C3465B"/>
    <w:rsid w:val="00D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F3519"/>
  <w15:docId w15:val="{DACD21AE-3F59-4518-9B12-B0E8DC5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67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4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Kruhlyi</dc:creator>
  <cp:lastModifiedBy>Dima Kruhlyi</cp:lastModifiedBy>
  <cp:revision>9</cp:revision>
  <cp:lastPrinted>2021-04-25T20:29:00Z</cp:lastPrinted>
  <dcterms:created xsi:type="dcterms:W3CDTF">2021-04-25T19:38:00Z</dcterms:created>
  <dcterms:modified xsi:type="dcterms:W3CDTF">2021-05-19T20:02:00Z</dcterms:modified>
</cp:coreProperties>
</file>