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333" w:rsidRPr="004E50BE" w:rsidRDefault="00B75333" w:rsidP="007A6118">
      <w:pPr>
        <w:spacing w:before="240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4E50BE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B75333" w:rsidRPr="004E50BE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 w:rsidRPr="004E50BE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B75333" w:rsidRPr="004E50BE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4E50BE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 w:rsidRPr="004E50BE">
        <w:rPr>
          <w:rFonts w:ascii="Times New Roman" w:hAnsi="Times New Roman" w:cs="Times New Roman"/>
          <w:sz w:val="28"/>
          <w:szCs w:val="28"/>
        </w:rPr>
        <w:t>Кафедра автоматизації проектування енергетичних процесів і систем</w:t>
      </w:r>
    </w:p>
    <w:p w:rsidR="00B75333" w:rsidRPr="004E50BE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4E50BE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4E50BE" w:rsidRDefault="00124B36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Розрахункова графічна робота</w:t>
      </w:r>
    </w:p>
    <w:p w:rsidR="00B75333" w:rsidRPr="004E50BE" w:rsidRDefault="00B75333" w:rsidP="00C52273">
      <w:pPr>
        <w:jc w:val="center"/>
        <w:rPr>
          <w:rFonts w:ascii="Times New Roman" w:hAnsi="Times New Roman" w:cs="Times New Roman"/>
          <w:sz w:val="28"/>
          <w:szCs w:val="28"/>
        </w:rPr>
      </w:pPr>
      <w:r w:rsidRPr="004E50BE">
        <w:rPr>
          <w:rFonts w:ascii="Times New Roman" w:hAnsi="Times New Roman" w:cs="Times New Roman"/>
          <w:sz w:val="28"/>
          <w:szCs w:val="28"/>
        </w:rPr>
        <w:t>З дисципліни: «</w:t>
      </w:r>
      <w:r w:rsidR="00124B36" w:rsidRPr="00124B36">
        <w:rPr>
          <w:rFonts w:ascii="Times New Roman" w:hAnsi="Times New Roman" w:cs="Times New Roman"/>
          <w:sz w:val="28"/>
          <w:szCs w:val="28"/>
        </w:rPr>
        <w:t>Соціально-економічний потенціал управління станом довкілля</w:t>
      </w:r>
      <w:r w:rsidRPr="004E50BE">
        <w:rPr>
          <w:rFonts w:ascii="Times New Roman" w:hAnsi="Times New Roman" w:cs="Times New Roman"/>
          <w:sz w:val="28"/>
          <w:szCs w:val="28"/>
        </w:rPr>
        <w:t>»</w:t>
      </w:r>
    </w:p>
    <w:p w:rsidR="00B75333" w:rsidRPr="004E50BE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4E50BE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4E50BE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4E50BE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4E50BE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4E50BE" w:rsidRDefault="00B75333" w:rsidP="00B75333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4E50BE">
        <w:rPr>
          <w:rFonts w:ascii="Times New Roman" w:hAnsi="Times New Roman" w:cs="Times New Roman"/>
          <w:b/>
          <w:sz w:val="28"/>
          <w:szCs w:val="28"/>
        </w:rPr>
        <w:t>Виконав:</w:t>
      </w:r>
    </w:p>
    <w:p w:rsidR="00B75333" w:rsidRPr="004E50BE" w:rsidRDefault="00B75333" w:rsidP="00B75333">
      <w:pPr>
        <w:jc w:val="right"/>
        <w:rPr>
          <w:rFonts w:ascii="Times New Roman" w:hAnsi="Times New Roman" w:cs="Times New Roman"/>
          <w:sz w:val="28"/>
          <w:szCs w:val="28"/>
        </w:rPr>
      </w:pPr>
      <w:r w:rsidRPr="004E50BE">
        <w:rPr>
          <w:rFonts w:ascii="Times New Roman" w:hAnsi="Times New Roman" w:cs="Times New Roman"/>
          <w:sz w:val="28"/>
          <w:szCs w:val="28"/>
        </w:rPr>
        <w:t>с</w:t>
      </w:r>
      <w:r w:rsidR="00C52273" w:rsidRPr="004E50BE">
        <w:rPr>
          <w:rFonts w:ascii="Times New Roman" w:hAnsi="Times New Roman" w:cs="Times New Roman"/>
          <w:sz w:val="28"/>
          <w:szCs w:val="28"/>
        </w:rPr>
        <w:t>тудент 5</w:t>
      </w:r>
      <w:r w:rsidRPr="004E50BE">
        <w:rPr>
          <w:rFonts w:ascii="Times New Roman" w:hAnsi="Times New Roman" w:cs="Times New Roman"/>
          <w:sz w:val="28"/>
          <w:szCs w:val="28"/>
        </w:rPr>
        <w:t xml:space="preserve"> курсу </w:t>
      </w:r>
    </w:p>
    <w:p w:rsidR="00B75333" w:rsidRPr="004E50BE" w:rsidRDefault="00C52273" w:rsidP="00B75333">
      <w:pPr>
        <w:jc w:val="right"/>
        <w:rPr>
          <w:rFonts w:ascii="Times New Roman" w:hAnsi="Times New Roman" w:cs="Times New Roman"/>
          <w:sz w:val="28"/>
          <w:szCs w:val="28"/>
        </w:rPr>
      </w:pPr>
      <w:r w:rsidRPr="004E50BE">
        <w:rPr>
          <w:rFonts w:ascii="Times New Roman" w:hAnsi="Times New Roman" w:cs="Times New Roman"/>
          <w:sz w:val="28"/>
          <w:szCs w:val="28"/>
        </w:rPr>
        <w:t>групи ТР-02мп</w:t>
      </w:r>
      <w:r w:rsidR="00EF3EC6" w:rsidRPr="004E50BE">
        <w:rPr>
          <w:rFonts w:ascii="Times New Roman" w:hAnsi="Times New Roman" w:cs="Times New Roman"/>
          <w:sz w:val="28"/>
          <w:szCs w:val="28"/>
        </w:rPr>
        <w:t>, ТЕФ</w:t>
      </w:r>
    </w:p>
    <w:p w:rsidR="00B75333" w:rsidRPr="004E50BE" w:rsidRDefault="00B75333" w:rsidP="00B75333">
      <w:pPr>
        <w:jc w:val="right"/>
        <w:rPr>
          <w:rFonts w:ascii="Times New Roman" w:hAnsi="Times New Roman" w:cs="Times New Roman"/>
          <w:sz w:val="28"/>
          <w:szCs w:val="28"/>
        </w:rPr>
      </w:pPr>
      <w:r w:rsidRPr="004E50BE">
        <w:rPr>
          <w:rFonts w:ascii="Times New Roman" w:hAnsi="Times New Roman" w:cs="Times New Roman"/>
          <w:sz w:val="28"/>
          <w:szCs w:val="28"/>
        </w:rPr>
        <w:t>Круглий Д.В.</w:t>
      </w:r>
    </w:p>
    <w:p w:rsidR="00B75333" w:rsidRPr="00124B36" w:rsidRDefault="00124B36" w:rsidP="00124B36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Перевірила</w:t>
      </w:r>
      <w:r w:rsidR="00B75333" w:rsidRPr="004E50BE">
        <w:rPr>
          <w:rFonts w:ascii="Times New Roman" w:hAnsi="Times New Roman" w:cs="Times New Roman"/>
          <w:b/>
          <w:sz w:val="28"/>
          <w:szCs w:val="28"/>
        </w:rPr>
        <w:t>:</w:t>
      </w:r>
    </w:p>
    <w:p w:rsidR="004E500A" w:rsidRPr="004E500A" w:rsidRDefault="004E500A" w:rsidP="004E50BE">
      <w:pPr>
        <w:jc w:val="right"/>
        <w:rPr>
          <w:rFonts w:ascii="Times New Roman" w:hAnsi="Times New Roman" w:cs="Times New Roman"/>
          <w:sz w:val="28"/>
          <w:szCs w:val="28"/>
        </w:rPr>
      </w:pPr>
      <w:r w:rsidRPr="00124B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доц.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Караєва Н.В.</w:t>
      </w:r>
    </w:p>
    <w:p w:rsidR="00B75333" w:rsidRPr="004E50BE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4E50BE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4E50BE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4E50BE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20311D" w:rsidRDefault="0020311D" w:rsidP="0020311D">
      <w:pPr>
        <w:rPr>
          <w:rFonts w:ascii="Times New Roman" w:hAnsi="Times New Roman" w:cs="Times New Roman"/>
          <w:sz w:val="28"/>
          <w:szCs w:val="28"/>
        </w:rPr>
      </w:pPr>
    </w:p>
    <w:p w:rsidR="004D5258" w:rsidRDefault="00124B36" w:rsidP="0020311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3349732"/>
      <w:bookmarkStart w:id="1" w:name="Тема_1"/>
      <w:r>
        <w:rPr>
          <w:rFonts w:ascii="Times New Roman" w:hAnsi="Times New Roman" w:cs="Times New Roman"/>
          <w:sz w:val="28"/>
          <w:szCs w:val="28"/>
        </w:rPr>
        <w:t>Київ – 2021</w:t>
      </w:r>
    </w:p>
    <w:sdt>
      <w:sdtPr>
        <w:rPr>
          <w:lang w:val="ru-RU"/>
        </w:rPr>
        <w:id w:val="-4190207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F403D9" w:rsidRPr="00F403D9" w:rsidRDefault="00F403D9" w:rsidP="00F403D9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color w:val="auto"/>
              <w:sz w:val="36"/>
              <w:szCs w:val="36"/>
              <w:lang w:val="ru-RU"/>
            </w:rPr>
            <w:t>Зміст</w:t>
          </w:r>
        </w:p>
        <w:p w:rsidR="00F403D9" w:rsidRPr="00F403D9" w:rsidRDefault="00F403D9">
          <w:pPr>
            <w:pStyle w:val="11"/>
            <w:tabs>
              <w:tab w:val="left" w:pos="44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F403D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403D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403D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1567848" w:history="1">
            <w:r w:rsidRPr="00F403D9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ПОБУДОВА ІНТЕЛЕКТ-КАРТИ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_Toc71567848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21"/>
            <w:tabs>
              <w:tab w:val="left" w:pos="88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49" w:history="1">
            <w:r w:rsidRPr="00F403D9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Актуальність створення інтелект-карти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_Toc71567849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21"/>
            <w:tabs>
              <w:tab w:val="left" w:pos="88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50" w:history="1">
            <w:r w:rsidRPr="00F403D9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Вибір засобу створення інтелект-карти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_Toc71567850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21"/>
            <w:tabs>
              <w:tab w:val="left" w:pos="88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51" w:history="1">
            <w:r w:rsidRPr="00F403D9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1.3.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Короткий опис інтелект-карти на тему «Соціально-економічний потенціал управління станом довкілля»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_Toc71567851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3"/>
            <w:tabs>
              <w:tab w:val="left" w:pos="1320"/>
              <w:tab w:val="right" w:leader="dot" w:pos="105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1567852" w:history="1">
            <w:r w:rsidRPr="00F403D9">
              <w:rPr>
                <w:rStyle w:val="a4"/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t>1.3.1.</w:t>
            </w:r>
            <w:r w:rsidRPr="00F403D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403D9">
              <w:rPr>
                <w:rStyle w:val="a4"/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t>Людський розвиток і якість життя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_Toc71567852 \h </w:instrTex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3"/>
            <w:tabs>
              <w:tab w:val="left" w:pos="1320"/>
              <w:tab w:val="right" w:leader="dot" w:pos="105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1567853" w:history="1">
            <w:r w:rsidRPr="00F403D9">
              <w:rPr>
                <w:rStyle w:val="a4"/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t>1.3.2.</w:t>
            </w:r>
            <w:r w:rsidRPr="00F403D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403D9">
              <w:rPr>
                <w:rStyle w:val="a4"/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t>Поняття і структура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_Toc71567853 \h </w:instrTex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3"/>
            <w:tabs>
              <w:tab w:val="left" w:pos="1320"/>
              <w:tab w:val="right" w:leader="dot" w:pos="105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1567854" w:history="1">
            <w:r w:rsidRPr="00F403D9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1.3.3.</w:t>
            </w:r>
            <w:r w:rsidRPr="00F403D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403D9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Глобалізація і регіоналізація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_Toc71567854 \h </w:instrTex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3"/>
            <w:tabs>
              <w:tab w:val="left" w:pos="1320"/>
              <w:tab w:val="right" w:leader="dot" w:pos="105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1567855" w:history="1">
            <w:r w:rsidRPr="00F403D9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1.3.4.</w:t>
            </w:r>
            <w:r w:rsidRPr="00F403D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403D9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Аналіз і оцінка ризику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_Toc71567855 \h </w:instrTex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3"/>
            <w:tabs>
              <w:tab w:val="left" w:pos="1320"/>
              <w:tab w:val="right" w:leader="dot" w:pos="105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1567856" w:history="1">
            <w:r w:rsidRPr="00F403D9">
              <w:rPr>
                <w:rStyle w:val="a4"/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t>1.3.5.</w:t>
            </w:r>
            <w:r w:rsidRPr="00F403D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403D9">
              <w:rPr>
                <w:rStyle w:val="a4"/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t>Конкуренція і конкурентоспроможність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_Toc71567856 \h </w:instrTex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3"/>
            <w:tabs>
              <w:tab w:val="left" w:pos="1320"/>
              <w:tab w:val="right" w:leader="dot" w:pos="1052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1567857" w:history="1">
            <w:r w:rsidRPr="00F403D9">
              <w:rPr>
                <w:rStyle w:val="a4"/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t>1.3.6.</w:t>
            </w:r>
            <w:r w:rsidRPr="00F403D9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403D9">
              <w:rPr>
                <w:rStyle w:val="a4"/>
                <w:rFonts w:ascii="Times New Roman" w:eastAsia="Times New Roman" w:hAnsi="Times New Roman"/>
                <w:b/>
                <w:noProof/>
                <w:sz w:val="28"/>
                <w:szCs w:val="28"/>
                <w:lang w:eastAsia="ru-RU"/>
              </w:rPr>
              <w:t>Методичні основи індикативного аналізу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_Toc71567857 \h </w:instrTex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F403D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11"/>
            <w:tabs>
              <w:tab w:val="left" w:pos="44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58" w:history="1"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2.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ПРЕДСТАВЛЕНІСТЬ УКРАЇНИ У МІЖНАРОДНИХ РЕЙТИНГОВИХ СИСТЕМАХ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_Toc71567858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21"/>
            <w:tabs>
              <w:tab w:val="left" w:pos="88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59" w:history="1"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2.1.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Індекс економічної свободи за 2020 рік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_Toc71567859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21"/>
            <w:tabs>
              <w:tab w:val="left" w:pos="88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60" w:history="1"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2.2.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Індекс якості та безпеки життя за 2020 рік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_Toc71567860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21"/>
            <w:tabs>
              <w:tab w:val="left" w:pos="88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61" w:history="1"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 w:eastAsia="ru-RU"/>
              </w:rPr>
              <w:t>2.3.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Індекс людського розвитку за 2020 рік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_Toc71567861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21"/>
            <w:tabs>
              <w:tab w:val="left" w:pos="88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62" w:history="1"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 w:eastAsia="ru-RU"/>
              </w:rPr>
              <w:t>2.4.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Динаміка змін значень індексів для України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_Toc71567862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21"/>
            <w:tabs>
              <w:tab w:val="left" w:pos="88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63" w:history="1"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2.5.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Висновки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_Toc71567863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11"/>
            <w:tabs>
              <w:tab w:val="left" w:pos="44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64" w:history="1"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3.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ПРОВЕДЕННЯ КЛАСТЕРНОГО АНАЛІЗУ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_Toc71567864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11"/>
            <w:tabs>
              <w:tab w:val="left" w:pos="44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65" w:history="1"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4.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ВИЗНАЧЕННЯ ПРІОРИТЕТНИХ НАПРЯМІВ ЗАБЕЗПЕЧЕННЯ СОЦІАЛЬНО-ЕКОНОМІЧНОГО ПОТЕНЦІАЛУ УПРАВЛІННЯ СТАНОМ ДОВКІЛЛЯ НА ОСНОВІ ЕКСПЕРТНОЇ ОЦІНКИ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_Toc71567865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21"/>
            <w:tabs>
              <w:tab w:val="left" w:pos="88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66" w:history="1"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4.1.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Висновки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_Toc71567866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Pr="00F403D9" w:rsidRDefault="00F403D9">
          <w:pPr>
            <w:pStyle w:val="11"/>
            <w:tabs>
              <w:tab w:val="left" w:pos="440"/>
              <w:tab w:val="right" w:leader="dot" w:pos="105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71567867" w:history="1"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5.</w:t>
            </w:r>
            <w:r w:rsidRPr="00F403D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F403D9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ВИСНОВКИ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_Toc71567867 \h </w:instrTex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F403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03D9" w:rsidRDefault="00F403D9">
          <w:r w:rsidRPr="00F403D9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4D5258" w:rsidRPr="00B7577D" w:rsidRDefault="004D5258" w:rsidP="00B7577D">
      <w:pPr>
        <w:pStyle w:val="a5"/>
        <w:rPr>
          <w:rFonts w:ascii="Times New Roman" w:hAnsi="Times New Roman" w:cs="Times New Roman"/>
          <w:b/>
          <w:color w:val="auto"/>
          <w:sz w:val="36"/>
          <w:szCs w:val="36"/>
          <w:lang w:val="uk-UA"/>
        </w:rPr>
      </w:pPr>
    </w:p>
    <w:p w:rsidR="004D5258" w:rsidRDefault="004D52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E50BE" w:rsidRPr="0020311D" w:rsidRDefault="00B13989" w:rsidP="00B7577D">
      <w:pPr>
        <w:pStyle w:val="a3"/>
        <w:numPr>
          <w:ilvl w:val="0"/>
          <w:numId w:val="5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55173694"/>
      <w:bookmarkStart w:id="3" w:name="_Toc67176455"/>
      <w:bookmarkStart w:id="4" w:name="_Toc71567848"/>
      <w:bookmarkEnd w:id="0"/>
      <w:r>
        <w:rPr>
          <w:rFonts w:ascii="Times New Roman" w:hAnsi="Times New Roman" w:cs="Times New Roman"/>
          <w:b/>
          <w:sz w:val="36"/>
          <w:szCs w:val="36"/>
        </w:rPr>
        <w:lastRenderedPageBreak/>
        <w:t>ПО</w:t>
      </w:r>
      <w:bookmarkStart w:id="5" w:name="_GoBack"/>
      <w:bookmarkEnd w:id="5"/>
      <w:r>
        <w:rPr>
          <w:rFonts w:ascii="Times New Roman" w:hAnsi="Times New Roman" w:cs="Times New Roman"/>
          <w:b/>
          <w:sz w:val="36"/>
          <w:szCs w:val="36"/>
        </w:rPr>
        <w:t>БУДОВА</w:t>
      </w:r>
      <w:r w:rsidR="0020311D">
        <w:rPr>
          <w:rFonts w:ascii="Times New Roman" w:hAnsi="Times New Roman" w:cs="Times New Roman"/>
          <w:b/>
          <w:sz w:val="36"/>
          <w:szCs w:val="36"/>
        </w:rPr>
        <w:t xml:space="preserve"> ІНТЕЛЕКТ-КАРТИ</w:t>
      </w:r>
      <w:bookmarkEnd w:id="2"/>
      <w:bookmarkEnd w:id="3"/>
      <w:bookmarkEnd w:id="4"/>
    </w:p>
    <w:bookmarkEnd w:id="1"/>
    <w:p w:rsidR="00B13989" w:rsidRPr="00B13989" w:rsidRDefault="00B13989" w:rsidP="00B1398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Термін інтелектуальна карта вперше ввели дослідники Тоні та Барі Б’юзен. Праця Тоні та Барі Бьюзенів «Супермислення» стала науковим бестселером, в якому зазначається, що інтелект-карта– це «потужний графічний метод, що надає універсальний ключ до вивільнення потенціалу, прихованого в мозку».</w:t>
      </w:r>
    </w:p>
    <w:p w:rsidR="00B13989" w:rsidRPr="00B13989" w:rsidRDefault="00B13989" w:rsidP="00B13989">
      <w:pPr>
        <w:spacing w:after="0" w:line="312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Це спосіб візуалізації процесу загального системного мислення за допомогою структурно-логічних схем радіальної організації. Інтелект-карта реалізується у вигляді діаграми, на якій зображені слова, ідеї, завдання або інші поняття, зв'язані гілками, що відходять від центрального поняття або ідеї. </w:t>
      </w:r>
    </w:p>
    <w:p w:rsidR="0023017D" w:rsidRDefault="0023017D" w:rsidP="002301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989" w:rsidRDefault="00B13989" w:rsidP="00B7577D">
      <w:pPr>
        <w:pStyle w:val="a3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6" w:name="_Toc67176456"/>
      <w:bookmarkStart w:id="7" w:name="_Toc71567849"/>
      <w:r>
        <w:rPr>
          <w:rFonts w:ascii="Times New Roman" w:hAnsi="Times New Roman" w:cs="Times New Roman"/>
          <w:b/>
          <w:sz w:val="32"/>
          <w:szCs w:val="32"/>
        </w:rPr>
        <w:t>Актуальність створення інтелект-карти</w:t>
      </w:r>
      <w:bookmarkEnd w:id="6"/>
      <w:bookmarkEnd w:id="7"/>
    </w:p>
    <w:p w:rsidR="00B13989" w:rsidRPr="00B13989" w:rsidRDefault="00B13989" w:rsidP="00B1398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Інтелект-карта</w:t>
      </w: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карта дає змогу майже на кожне поняття дивитися крізь призму його </w:t>
      </w:r>
      <w:r w:rsidRPr="00B13989">
        <w:rPr>
          <w:rFonts w:ascii="Times New Roman" w:eastAsia="Calibri" w:hAnsi="Times New Roman" w:cs="Times New Roman"/>
          <w:b/>
          <w:bCs/>
          <w:i/>
          <w:color w:val="000000"/>
          <w:sz w:val="28"/>
          <w:szCs w:val="28"/>
          <w:u w:val="single"/>
          <w:lang w:eastAsia="ru-RU"/>
        </w:rPr>
        <w:t>міжсистемних зв’язків</w:t>
      </w: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, а в процесі її складання людина не лише відтворює власне уявлення щодо взаємозв’язків ключового поняття з іншими, а певним чином усвідомлює </w:t>
      </w:r>
      <w:r w:rsidRPr="00B13989">
        <w:rPr>
          <w:rFonts w:ascii="Times New Roman" w:eastAsia="Calibri" w:hAnsi="Times New Roman" w:cs="Times New Roman"/>
          <w:b/>
          <w:bCs/>
          <w:i/>
          <w:color w:val="000000"/>
          <w:sz w:val="28"/>
          <w:szCs w:val="28"/>
          <w:u w:val="single"/>
          <w:lang w:eastAsia="ru-RU"/>
        </w:rPr>
        <w:t>логічну послідовність пошуково-орієнтувальних дій</w:t>
      </w: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, тобто краще засвоює не лише саме знання, а й опановує способи його здобуття. </w:t>
      </w:r>
    </w:p>
    <w:p w:rsidR="00B13989" w:rsidRPr="00B13989" w:rsidRDefault="00B13989" w:rsidP="00B1398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Загалом,  інтелект-карти, згідно Т.</w:t>
      </w:r>
      <w:r w:rsidRPr="000D18A5">
        <w:t xml:space="preserve"> </w:t>
      </w: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Б’юзена це деревовидна схема, яка зображує слова,  ідеї, задачі та інші поняття, пов’язані гілками, що відходять від центрального поняття або ідеї. Інтелект-карти (або карти розуму) можна застосовувати практично для вирішення будь-яких задач.</w:t>
      </w:r>
    </w:p>
    <w:p w:rsidR="00B13989" w:rsidRPr="00B13989" w:rsidRDefault="00B13989" w:rsidP="00B1398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Зокрема, такі карти використовуються в різних сферах життя: </w:t>
      </w:r>
    </w:p>
    <w:p w:rsidR="00B13989" w:rsidRPr="00B13989" w:rsidRDefault="00B13989" w:rsidP="00B13989">
      <w:pPr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B13989">
        <w:rPr>
          <w:rFonts w:ascii="Times New Roman" w:eastAsia="Calibri" w:hAnsi="Times New Roman" w:cs="Times New Roman"/>
          <w:bCs/>
          <w:i/>
          <w:color w:val="000000"/>
          <w:sz w:val="28"/>
          <w:szCs w:val="28"/>
          <w:lang w:eastAsia="ru-RU"/>
        </w:rPr>
        <w:t>– планування побуту</w:t>
      </w: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: для окреслення структури побутових завдань і справ;  розписати переваги і недоліки запланованих покупок і придбань; створити приватне генеалогічне дерево; описати структуру проведення свята чи іншої події; спланувати відпочинок;</w:t>
      </w:r>
    </w:p>
    <w:p w:rsidR="00B13989" w:rsidRPr="00B13989" w:rsidRDefault="00B13989" w:rsidP="00B13989">
      <w:pPr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– </w:t>
      </w:r>
      <w:r w:rsidRPr="00B13989">
        <w:rPr>
          <w:rFonts w:ascii="Times New Roman" w:eastAsia="Calibri" w:hAnsi="Times New Roman" w:cs="Times New Roman"/>
          <w:bCs/>
          <w:i/>
          <w:color w:val="000000"/>
          <w:sz w:val="28"/>
          <w:szCs w:val="28"/>
          <w:lang w:eastAsia="ru-RU"/>
        </w:rPr>
        <w:t>в роботі</w:t>
      </w: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: створити спільне бачення проекту; створювати робочі плани; планувати події, бюджет; підготувати план виступу, презентації;  приймати рішення; влаштувати </w:t>
      </w: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lastRenderedPageBreak/>
        <w:t>мозковий штурм; генерувати ідеї;  створити мотивацію; сформувати «дерево цілі»; підготувати план переговорів; впорядкувати думки і ідеї.</w:t>
      </w:r>
    </w:p>
    <w:p w:rsidR="00B13989" w:rsidRDefault="00B13989" w:rsidP="00B13989">
      <w:pPr>
        <w:spacing w:before="160" w:after="0" w:line="360" w:lineRule="auto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B13989">
        <w:rPr>
          <w:rFonts w:ascii="Times New Roman" w:eastAsia="Calibri" w:hAnsi="Times New Roman" w:cs="Times New Roman"/>
          <w:bCs/>
          <w:i/>
          <w:color w:val="000000"/>
          <w:sz w:val="28"/>
          <w:szCs w:val="28"/>
          <w:lang w:eastAsia="ru-RU"/>
        </w:rPr>
        <w:t>– в навчальному процесі</w:t>
      </w: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: записувати </w:t>
      </w:r>
      <w:hyperlink r:id="rId6" w:history="1">
        <w:r w:rsidRPr="00B13989">
          <w:rPr>
            <w:rStyle w:val="a4"/>
            <w:rFonts w:ascii="Times New Roman" w:eastAsia="Calibri" w:hAnsi="Times New Roman" w:cs="Times New Roman"/>
            <w:bCs/>
            <w:color w:val="auto"/>
            <w:sz w:val="28"/>
            <w:szCs w:val="28"/>
            <w:u w:val="none"/>
            <w:lang w:eastAsia="ru-RU"/>
          </w:rPr>
          <w:t>навчальні конспекти</w:t>
        </w:r>
      </w:hyperlink>
      <w:r w:rsidRPr="00B13989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 </w:t>
      </w:r>
      <w:r w:rsidRPr="00B13989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по книгам і на слух; створювати плани написання статей, книг, рефератів, дипломів;  структурувати будь-який матеріал, що дозволяє зрозуміти суть, думка автора, розкласти по поличках важкий матеріал; запам'ятати сенс матеріалу; написати ряд взаємопов'язаних гіпотез. Інтелект-карти запам'ятовуються в рази легше, ніж будь-який текстовий матеріал.</w:t>
      </w:r>
    </w:p>
    <w:p w:rsidR="00B13989" w:rsidRDefault="00B13989" w:rsidP="00B13989">
      <w:pPr>
        <w:spacing w:before="160" w:after="0" w:line="360" w:lineRule="auto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:rsidR="00B13989" w:rsidRDefault="00B13989" w:rsidP="00B7577D">
      <w:pPr>
        <w:pStyle w:val="a3"/>
        <w:numPr>
          <w:ilvl w:val="1"/>
          <w:numId w:val="5"/>
        </w:numPr>
        <w:spacing w:before="160" w:after="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8" w:name="_Toc67176457"/>
      <w:bookmarkStart w:id="9" w:name="_Toc71567850"/>
      <w:r>
        <w:rPr>
          <w:rFonts w:ascii="Times New Roman" w:hAnsi="Times New Roman" w:cs="Times New Roman"/>
          <w:b/>
          <w:sz w:val="32"/>
          <w:szCs w:val="32"/>
        </w:rPr>
        <w:t>Вибір засобу створення інтелект-карти</w:t>
      </w:r>
      <w:bookmarkEnd w:id="8"/>
      <w:bookmarkEnd w:id="9"/>
    </w:p>
    <w:p w:rsidR="00B13989" w:rsidRPr="00B13989" w:rsidRDefault="00B13989" w:rsidP="00B139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3989">
        <w:rPr>
          <w:rFonts w:ascii="Times New Roman" w:hAnsi="Times New Roman" w:cs="Times New Roman"/>
          <w:sz w:val="28"/>
          <w:szCs w:val="28"/>
        </w:rPr>
        <w:t xml:space="preserve">Для створення інтелект-карти мною був вибраний безкоштовний сервіс </w:t>
      </w:r>
      <w:proofErr w:type="spellStart"/>
      <w:r w:rsidRPr="00B13989">
        <w:rPr>
          <w:rFonts w:ascii="Times New Roman" w:hAnsi="Times New Roman" w:cs="Times New Roman"/>
          <w:sz w:val="28"/>
          <w:szCs w:val="28"/>
          <w:lang w:val="en-US"/>
        </w:rPr>
        <w:t>Coggle</w:t>
      </w:r>
      <w:proofErr w:type="spellEnd"/>
      <w:r w:rsidRPr="00B1398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Coggle</w:t>
      </w:r>
      <w:proofErr w:type="spellEnd"/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(https://coggle.it/diagram/WIaZBudCj2MZUi8-/t/интеллект-карта) – це онлайн додаток для створення </w:t>
      </w:r>
      <w:proofErr w:type="spellStart"/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Mind</w:t>
      </w:r>
      <w:proofErr w:type="spellEnd"/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Map</w:t>
      </w:r>
      <w:proofErr w:type="spellEnd"/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якому передбачено безкоштовний тарифний план.</w:t>
      </w:r>
      <w:r w:rsidRPr="0028757D">
        <w:t xml:space="preserve"> </w:t>
      </w: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 русифіковано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1</w:t>
      </w: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.1).</w:t>
      </w:r>
    </w:p>
    <w:p w:rsidR="00B13989" w:rsidRPr="00B13989" w:rsidRDefault="00B13989" w:rsidP="00B139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65765545" wp14:editId="07B22E02">
            <wp:extent cx="5722620" cy="3888861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53" t="28399" r="16874" b="7224"/>
                    <a:stretch/>
                  </pic:blipFill>
                  <pic:spPr bwMode="auto">
                    <a:xfrm>
                      <a:off x="0" y="0"/>
                      <a:ext cx="5778686" cy="392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989" w:rsidRPr="00B13989" w:rsidRDefault="00B13989" w:rsidP="00B13989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.1 –  Головна сторінка програми</w:t>
      </w:r>
      <w:r w:rsidRPr="00673487">
        <w:t xml:space="preserve"> </w:t>
      </w:r>
      <w:proofErr w:type="spellStart"/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Coggle</w:t>
      </w:r>
      <w:proofErr w:type="spellEnd"/>
    </w:p>
    <w:p w:rsidR="00B13989" w:rsidRPr="00B13989" w:rsidRDefault="00B13989" w:rsidP="00B1398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Програма є зручною для роботи з підключенням до мережі. Має сім основних </w:t>
      </w:r>
      <w:r w:rsidRPr="00B1398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переваг</w:t>
      </w: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13989" w:rsidRPr="00B13989" w:rsidRDefault="00B13989" w:rsidP="00B1398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1) нічого не потрібно скачувати, встановлювати, сервіс працює у браузері;</w:t>
      </w:r>
    </w:p>
    <w:p w:rsidR="00B13989" w:rsidRPr="00B13989" w:rsidRDefault="00B13989" w:rsidP="00B1398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2) у цій програмі доволі легко з першого разу можна розробляти зручні красиві інтелект-карти;</w:t>
      </w:r>
    </w:p>
    <w:p w:rsidR="00B13989" w:rsidRPr="00B13989" w:rsidRDefault="00B13989" w:rsidP="00B1398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3) програма підтримує використання зображень, індивідуальні різнокольорові схеми й можливість перегляду історії документа;</w:t>
      </w:r>
    </w:p>
    <w:p w:rsidR="00B13989" w:rsidRPr="00B13989" w:rsidRDefault="00B13989" w:rsidP="00B1398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4) зберігання історії змін дозволяє повернутися до попередніх версій створеної інтелект-карти, якщо в поточній версії щось пішло не так;</w:t>
      </w:r>
    </w:p>
    <w:p w:rsidR="00B13989" w:rsidRPr="00B13989" w:rsidRDefault="00B13989" w:rsidP="00B1398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5) інтелект-карти, які створені в програмі </w:t>
      </w:r>
      <w:proofErr w:type="spellStart"/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Coggle</w:t>
      </w:r>
      <w:proofErr w:type="spellEnd"/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, можуть експортуватися в форматі PNG або PDF;</w:t>
      </w:r>
    </w:p>
    <w:p w:rsidR="00B13989" w:rsidRPr="00B13989" w:rsidRDefault="00B13989" w:rsidP="00B1398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6) інтерфейс програми доволі простий, підказки поруч, тому в управлінні розібратися не дуже складно;</w:t>
      </w:r>
    </w:p>
    <w:p w:rsidR="00B13989" w:rsidRPr="00B13989" w:rsidRDefault="00B13989" w:rsidP="00B1398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3989">
        <w:rPr>
          <w:rFonts w:ascii="Times New Roman" w:eastAsia="Times New Roman" w:hAnsi="Times New Roman" w:cs="Times New Roman"/>
          <w:sz w:val="28"/>
          <w:szCs w:val="28"/>
          <w:lang w:eastAsia="ru-RU"/>
        </w:rPr>
        <w:t>7) за безкоштовною підпискою авторам надаються можливість створення трьох діаграм та безлімітний доступ до публічних діаграм та малюнків для завантаження, а також близько 1600 іконок, авто-розстановка гілок, загальні папки, вбудовані діаграми.</w:t>
      </w:r>
    </w:p>
    <w:p w:rsidR="00B13989" w:rsidRDefault="00B13989" w:rsidP="00B13989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A068D" w:rsidRPr="002A068D" w:rsidRDefault="002A068D" w:rsidP="00B7577D">
      <w:pPr>
        <w:pStyle w:val="a3"/>
        <w:numPr>
          <w:ilvl w:val="1"/>
          <w:numId w:val="5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  <w:lang w:val="ru-RU"/>
        </w:rPr>
      </w:pPr>
      <w:bookmarkStart w:id="10" w:name="_Toc67176458"/>
      <w:bookmarkStart w:id="11" w:name="_Toc71567851"/>
      <w:r>
        <w:rPr>
          <w:rFonts w:ascii="Times New Roman" w:hAnsi="Times New Roman" w:cs="Times New Roman"/>
          <w:b/>
          <w:sz w:val="32"/>
          <w:szCs w:val="32"/>
        </w:rPr>
        <w:t>Короткий опис інтелект-карти на тему «</w:t>
      </w:r>
      <w:r w:rsidRPr="002A068D">
        <w:rPr>
          <w:rFonts w:ascii="Times New Roman" w:hAnsi="Times New Roman" w:cs="Times New Roman"/>
          <w:b/>
          <w:sz w:val="32"/>
          <w:szCs w:val="32"/>
        </w:rPr>
        <w:t>Соціально-економічний потенціал управління станом довкілля</w:t>
      </w:r>
      <w:r>
        <w:rPr>
          <w:rFonts w:ascii="Times New Roman" w:hAnsi="Times New Roman" w:cs="Times New Roman"/>
          <w:b/>
          <w:sz w:val="32"/>
          <w:szCs w:val="32"/>
        </w:rPr>
        <w:t>»</w:t>
      </w:r>
      <w:bookmarkEnd w:id="10"/>
      <w:bookmarkEnd w:id="11"/>
    </w:p>
    <w:p w:rsidR="002A068D" w:rsidRPr="000E3B45" w:rsidRDefault="002A068D" w:rsidP="002A068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E3B45">
        <w:rPr>
          <w:rFonts w:ascii="Times New Roman" w:hAnsi="Times New Roman" w:cs="Times New Roman"/>
          <w:sz w:val="28"/>
          <w:szCs w:val="28"/>
        </w:rPr>
        <w:t>Інтелектуальна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карта </w:t>
      </w:r>
      <w:r>
        <w:rPr>
          <w:rFonts w:ascii="Times New Roman" w:hAnsi="Times New Roman" w:cs="Times New Roman"/>
          <w:sz w:val="28"/>
          <w:szCs w:val="28"/>
        </w:rPr>
        <w:t>за темою «</w:t>
      </w:r>
      <w:r w:rsidRPr="002A068D">
        <w:rPr>
          <w:rFonts w:ascii="Times New Roman" w:hAnsi="Times New Roman" w:cs="Times New Roman"/>
          <w:sz w:val="28"/>
          <w:szCs w:val="28"/>
        </w:rPr>
        <w:t>Соціально-економічний потенціал управління станом довкілля</w:t>
      </w:r>
      <w:r>
        <w:rPr>
          <w:rFonts w:ascii="Times New Roman" w:hAnsi="Times New Roman" w:cs="Times New Roman"/>
          <w:sz w:val="28"/>
          <w:szCs w:val="28"/>
        </w:rPr>
        <w:t>» складається з ядра, що має назву «</w:t>
      </w:r>
      <w:r w:rsidRPr="002A068D">
        <w:rPr>
          <w:rFonts w:ascii="Times New Roman" w:hAnsi="Times New Roman" w:cs="Times New Roman"/>
          <w:sz w:val="28"/>
          <w:szCs w:val="28"/>
        </w:rPr>
        <w:t>Соціально-економічний потенціал управління станом довкілля</w:t>
      </w:r>
      <w:r>
        <w:rPr>
          <w:rFonts w:ascii="Times New Roman" w:hAnsi="Times New Roman" w:cs="Times New Roman"/>
          <w:sz w:val="28"/>
          <w:szCs w:val="28"/>
        </w:rPr>
        <w:t xml:space="preserve">», а також семи пунктів першого рівня (рисунок 1.2): </w:t>
      </w:r>
    </w:p>
    <w:p w:rsidR="002A068D" w:rsidRPr="002A068D" w:rsidRDefault="002A068D" w:rsidP="002A068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AB521A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Людський розвиток і якість життя</w:t>
      </w:r>
    </w:p>
    <w:p w:rsidR="002A068D" w:rsidRPr="00AB521A" w:rsidRDefault="002A068D" w:rsidP="002A068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AB521A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Поняття і структура</w:t>
      </w:r>
    </w:p>
    <w:p w:rsidR="002A068D" w:rsidRPr="00AB521A" w:rsidRDefault="002A068D" w:rsidP="002A068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AB521A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Глобалізація і регіоналізація</w:t>
      </w:r>
    </w:p>
    <w:p w:rsidR="002A068D" w:rsidRPr="00AB521A" w:rsidRDefault="002A068D" w:rsidP="002A068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AB521A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Аналіз і оцінка ризику</w:t>
      </w:r>
    </w:p>
    <w:p w:rsidR="002A068D" w:rsidRPr="00AB521A" w:rsidRDefault="002A068D" w:rsidP="002A068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AB521A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>Конкуренція і конкурентоспроможність</w:t>
      </w:r>
    </w:p>
    <w:p w:rsidR="002A068D" w:rsidRDefault="002A068D" w:rsidP="002A068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AB521A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>Методичні основи індикативного аналізу</w:t>
      </w:r>
    </w:p>
    <w:p w:rsidR="002A068D" w:rsidRDefault="002A068D" w:rsidP="002A068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99BB274" wp14:editId="451A0107">
            <wp:extent cx="6692265" cy="38430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8D" w:rsidRDefault="002A068D" w:rsidP="002A068D">
      <w:pPr>
        <w:spacing w:line="360" w:lineRule="auto"/>
        <w:ind w:firstLine="35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</w:t>
      </w:r>
      <w:r w:rsidRPr="002A068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15D4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Ядро та перший рівень інтелект-карти</w:t>
      </w:r>
    </w:p>
    <w:p w:rsidR="00F336A1" w:rsidRDefault="00F336A1" w:rsidP="00B7577D">
      <w:pPr>
        <w:pStyle w:val="a3"/>
        <w:numPr>
          <w:ilvl w:val="2"/>
          <w:numId w:val="5"/>
        </w:numPr>
        <w:spacing w:line="360" w:lineRule="auto"/>
        <w:ind w:left="993" w:hanging="284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2" w:name="_Toc67176459"/>
      <w:bookmarkStart w:id="13" w:name="_Toc71567852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Людський розвиток і якість життя</w:t>
      </w:r>
      <w:bookmarkEnd w:id="12"/>
      <w:bookmarkEnd w:id="13"/>
    </w:p>
    <w:p w:rsidR="00F336A1" w:rsidRPr="00E60328" w:rsidRDefault="00E60328" w:rsidP="00693C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Даний рівень інтелект-карти представлено на рисунку 1.3. Під </w:t>
      </w:r>
      <w:r w:rsidRPr="00E6032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можливостями людського розвитку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мається на увазі можливість здобути освіту, можливість прожити довге життя, можливість доступу до засобів існування. </w:t>
      </w:r>
      <w:r w:rsidRPr="00E6032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Здоров</w:t>
      </w:r>
      <w:r w:rsidRPr="00E6032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’я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ж в свою чергу по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діляється на соціальне, психологічне, фізичне та духовне. До </w:t>
      </w:r>
      <w:r w:rsidRPr="00E6032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рівнів людського розвитку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можна віднести розвиток людського потенціалу, розвиток з обліком гендерного фактору, показник розширення можливостей жінок та індекс убогості населення. На </w:t>
      </w:r>
      <w:r w:rsidRPr="00E6032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оцінку якості життя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значно впливає фізичне виховання, психологічний стан, соціальні взаємостосунки, трудова діяльність та фінансові ресурси, рівень незалежності людини та її безпеки, оцінка стану довкілля та, звісно ж, духовна сфера та її переконання.</w:t>
      </w:r>
    </w:p>
    <w:p w:rsidR="00E60328" w:rsidRDefault="00E60328" w:rsidP="00F336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11A6512C" wp14:editId="3484C07A">
            <wp:extent cx="6692265" cy="4846320"/>
            <wp:effectExtent l="0" t="0" r="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28" w:rsidRDefault="00E60328" w:rsidP="00E60328">
      <w:pPr>
        <w:spacing w:line="360" w:lineRule="auto"/>
        <w:ind w:firstLine="35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1.3 </w:t>
      </w:r>
      <w:r w:rsidRPr="00E15D4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Людський розвиток і якість життя</w:t>
      </w:r>
    </w:p>
    <w:p w:rsidR="00E60328" w:rsidRDefault="00E60328" w:rsidP="00B7577D">
      <w:pPr>
        <w:pStyle w:val="a3"/>
        <w:numPr>
          <w:ilvl w:val="2"/>
          <w:numId w:val="5"/>
        </w:numPr>
        <w:spacing w:line="360" w:lineRule="auto"/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4" w:name="_Toc67176460"/>
      <w:bookmarkStart w:id="15" w:name="_Toc71567853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Поняття і структура</w:t>
      </w:r>
      <w:bookmarkEnd w:id="14"/>
      <w:bookmarkEnd w:id="15"/>
    </w:p>
    <w:p w:rsidR="00E60328" w:rsidRPr="00693CAC" w:rsidRDefault="00693CAC" w:rsidP="00693C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Даний рівень інтелект-карти представлено на рисунку 1.4.  Поняття </w:t>
      </w:r>
      <w:r w:rsidRPr="00693CA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потенціал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являє собою </w:t>
      </w:r>
      <w:r w:rsidRPr="00693CAC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термін, який має кілька значень: можливості, наявні сили, запаси, засоби, що можуть бути використані.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 же </w:t>
      </w:r>
      <w:r w:rsidRPr="00693CA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соціально-економічний потенціал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включає в себе </w:t>
      </w:r>
      <w:r w:rsidRPr="00693CA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суб</w:t>
      </w:r>
      <w:r w:rsidRPr="00693CAC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’</w:t>
      </w:r>
      <w:r w:rsidRPr="00693CA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єкт управління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тобто </w:t>
      </w:r>
      <w:r w:rsidRPr="00693CAC">
        <w:rPr>
          <w:rFonts w:ascii="Times New Roman" w:eastAsia="Times New Roman" w:hAnsi="Times New Roman" w:cs="Times New Roman"/>
          <w:sz w:val="28"/>
          <w:szCs w:val="28"/>
          <w:lang w:eastAsia="ru-RU"/>
        </w:rPr>
        <w:t>той, хто здійснює управлінську діяльність. Ним може бути конкретна людина – керівник, управлінець або група людей. До суб'єктів управління належать також відповідні організації, установи.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Також </w:t>
      </w:r>
      <w:r w:rsidRPr="00693CA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об'єкт управління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тобто </w:t>
      </w:r>
      <w:r w:rsidRPr="00693CAC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 системи управління (предмет, явища), на який спрямовано управлінську діяльність. Об'єкт управління завжди має конкретне значення, свої властивості і характеристики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 власне саме </w:t>
      </w:r>
      <w:r w:rsidRPr="00693CA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управління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r w:rsidRPr="00693C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загальна функція складних організованих </w:t>
      </w:r>
      <w:r w:rsidRPr="00693CA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систем, спрямована на досягнення належного стану в самій системі та в навколишньому середовищі.</w:t>
      </w:r>
    </w:p>
    <w:p w:rsidR="00693CAC" w:rsidRPr="00693CAC" w:rsidRDefault="00693CAC" w:rsidP="00693CA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noProof/>
          <w:lang w:val="en-US"/>
        </w:rPr>
        <w:drawing>
          <wp:inline distT="0" distB="0" distL="0" distR="0" wp14:anchorId="63D8EAB3" wp14:editId="13B0C1D4">
            <wp:extent cx="6692265" cy="3427730"/>
            <wp:effectExtent l="0" t="0" r="0" b="127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C" w:rsidRDefault="00693CAC" w:rsidP="00693CAC">
      <w:pPr>
        <w:spacing w:line="360" w:lineRule="auto"/>
        <w:ind w:firstLine="35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15D4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Поняття і структура</w:t>
      </w:r>
    </w:p>
    <w:p w:rsidR="00E60328" w:rsidRPr="00E60328" w:rsidRDefault="00693CAC" w:rsidP="00693CA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 же </w:t>
      </w:r>
      <w:r w:rsidRPr="00693CA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сталий розвиток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передбачає зростання, розвиток, незворотність, поняття потреб та поняття обмежень.</w:t>
      </w:r>
    </w:p>
    <w:p w:rsidR="002A068D" w:rsidRDefault="00693CAC" w:rsidP="00B7577D">
      <w:pPr>
        <w:pStyle w:val="a3"/>
        <w:numPr>
          <w:ilvl w:val="2"/>
          <w:numId w:val="5"/>
        </w:numPr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6" w:name="_Toc67176461"/>
      <w:bookmarkStart w:id="17" w:name="_Toc71567854"/>
      <w:r>
        <w:rPr>
          <w:rFonts w:ascii="Times New Roman" w:hAnsi="Times New Roman" w:cs="Times New Roman"/>
          <w:b/>
          <w:sz w:val="28"/>
          <w:szCs w:val="28"/>
        </w:rPr>
        <w:t>Глобалізація і регіоналізація</w:t>
      </w:r>
      <w:bookmarkEnd w:id="16"/>
      <w:bookmarkEnd w:id="17"/>
    </w:p>
    <w:p w:rsidR="00693CAC" w:rsidRDefault="00693CAC" w:rsidP="00CB5AF8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Даний рівень інтелект-карти представлено на рисунку 1.5.  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Поняття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глобалізації досить широке. Це є і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нтеграція ринків, націй-держав і технологій, що дає змогу індивідуумам, корпораціям, націям і державам досягати будь-якої точки світу швидше, глибше й дешевше, ніж раніше.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Основними 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ризиками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геополітичні, економічні, соціальні, екологічні, технологічні. До 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негативних наслідків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можемо віднести 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поглиблення нерівності соціально-економічного розвитку країн у глобальних масштабах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зростання розриву між товарними та фінансовими ринками, загрози глобальної кризи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наростання конфліктів різного характеру та масштабу, створення глобальної мережі злочинного бізнесу, міжнародного тероризму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втрата національної ідентичності, поширення єдиних стандартів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загострення глобальних проблем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Позитивними наслідками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свою ж чергу, є 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посилення міжнародної координації, зменшення загрози міжнародних конфліктів, локальних воєн</w:t>
      </w:r>
      <w:r w:rsid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, підвищ</w:t>
      </w:r>
      <w:r w:rsidR="00CB5AF8"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ення якості життя, </w:t>
      </w:r>
    </w:p>
    <w:p w:rsidR="00CB5AF8" w:rsidRDefault="00CB5AF8" w:rsidP="00CB5A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F088B99" wp14:editId="05E06585">
            <wp:extent cx="6692265" cy="4415790"/>
            <wp:effectExtent l="0" t="0" r="0" b="381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F8" w:rsidRDefault="00CB5AF8" w:rsidP="00CB5AF8">
      <w:pPr>
        <w:spacing w:line="360" w:lineRule="auto"/>
        <w:ind w:firstLine="357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1.5 </w:t>
      </w:r>
      <w:r w:rsidRPr="00E15D4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Глобалізація і регіоналізація</w:t>
      </w:r>
    </w:p>
    <w:p w:rsidR="00CB5AF8" w:rsidRDefault="00CB5AF8" w:rsidP="00CB5AF8">
      <w:pPr>
        <w:tabs>
          <w:tab w:val="left" w:pos="300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покращ</w:t>
      </w:r>
      <w:r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ення добробуту сімей, розширення можливостей вибору та доступу до нових ідей та знань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прискорення процесу поширення передових технологій, розвитку творчості та нововведень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удосконалення механізму розподілу ресурсів, підвищення ефективності їх використання на основі розвитку глобальної конкуренції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r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поширення ідей гуманізму, демократії, захисту громадянських прав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B5AF8" w:rsidRDefault="00CB5AF8" w:rsidP="00B7577D">
      <w:pPr>
        <w:pStyle w:val="a3"/>
        <w:numPr>
          <w:ilvl w:val="2"/>
          <w:numId w:val="5"/>
        </w:numPr>
        <w:tabs>
          <w:tab w:val="left" w:pos="3000"/>
        </w:tabs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8" w:name="_Toc67176462"/>
      <w:bookmarkStart w:id="19" w:name="_Toc71567855"/>
      <w:r>
        <w:rPr>
          <w:rFonts w:ascii="Times New Roman" w:hAnsi="Times New Roman" w:cs="Times New Roman"/>
          <w:b/>
          <w:sz w:val="28"/>
          <w:szCs w:val="28"/>
        </w:rPr>
        <w:t>Аналіз і оцінка ризику</w:t>
      </w:r>
      <w:bookmarkEnd w:id="18"/>
      <w:bookmarkEnd w:id="19"/>
    </w:p>
    <w:p w:rsidR="00CB5AF8" w:rsidRDefault="00CB5AF8" w:rsidP="00962E53">
      <w:pPr>
        <w:tabs>
          <w:tab w:val="left" w:pos="3000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Даний рівень інтелект-к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арти представлено на рисунку 1.6</w:t>
      </w:r>
      <w:r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62E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Ризик можна </w:t>
      </w:r>
      <w:r w:rsidR="00962E53" w:rsidRPr="00962E5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класифікувати</w:t>
      </w:r>
      <w:r w:rsidR="00962E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сприйняттям людьми, залежно від професії, за можливими видами збитків, за джерелами ризику, за видами чинників ризику, за категоріями ризику, за масштабом небезпеки та за величиною ризику. </w:t>
      </w:r>
      <w:r w:rsidR="004B18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 </w:t>
      </w:r>
      <w:r w:rsidR="004B1899" w:rsidRPr="004B18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кількісних показників ризику</w:t>
      </w:r>
      <w:r w:rsidR="004B18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відносять соціальний ризик, індивідуальний ризик, територіальний ризик та збитки від аварії. В свою ж чергу, </w:t>
      </w:r>
      <w:r w:rsidR="004B1899" w:rsidRPr="004B18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процес загального оцінювання ризику</w:t>
      </w:r>
      <w:r w:rsidR="004B18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включає системи інформування ризику, системи аналізу та оцінки ризику, системи управління ризиком. </w:t>
      </w:r>
    </w:p>
    <w:p w:rsidR="00CB5AF8" w:rsidRDefault="00CB5AF8" w:rsidP="00CB5AF8">
      <w:pPr>
        <w:tabs>
          <w:tab w:val="left" w:pos="30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CA35964" wp14:editId="71A8FC09">
            <wp:extent cx="6692265" cy="465264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99" w:rsidRDefault="00CB5AF8" w:rsidP="00CB5AF8">
      <w:pPr>
        <w:tabs>
          <w:tab w:val="left" w:pos="300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1.6 </w:t>
      </w:r>
      <w:r w:rsidRPr="00E15D4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Аналіз і оцінка ризику</w:t>
      </w:r>
    </w:p>
    <w:p w:rsidR="004B1899" w:rsidRDefault="00532F04" w:rsidP="00B7577D">
      <w:pPr>
        <w:pStyle w:val="a3"/>
        <w:numPr>
          <w:ilvl w:val="2"/>
          <w:numId w:val="5"/>
        </w:numPr>
        <w:tabs>
          <w:tab w:val="left" w:pos="3000"/>
        </w:tabs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0" w:name="_Toc67176463"/>
      <w:bookmarkStart w:id="21" w:name="_Toc71567856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Конкуренція і конкурентоспроможність</w:t>
      </w:r>
      <w:bookmarkEnd w:id="20"/>
      <w:bookmarkEnd w:id="21"/>
    </w:p>
    <w:p w:rsidR="00532F04" w:rsidRDefault="00532F04" w:rsidP="00532F04">
      <w:pPr>
        <w:tabs>
          <w:tab w:val="left" w:pos="3000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Даний рівень інтелект-к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арти представлено на рисунку 1.7</w:t>
      </w:r>
      <w:r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F0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Поняття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F0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походить від латинського "</w:t>
      </w:r>
      <w:proofErr w:type="spellStart"/>
      <w:r w:rsidRPr="00532F04">
        <w:rPr>
          <w:rFonts w:ascii="Times New Roman" w:eastAsia="Times New Roman" w:hAnsi="Times New Roman" w:cs="Times New Roman"/>
          <w:sz w:val="28"/>
          <w:szCs w:val="28"/>
          <w:lang w:eastAsia="ru-RU"/>
        </w:rPr>
        <w:t>Concurrentia</w:t>
      </w:r>
      <w:proofErr w:type="spellEnd"/>
      <w:r w:rsidRPr="00532F04">
        <w:rPr>
          <w:rFonts w:ascii="Times New Roman" w:eastAsia="Times New Roman" w:hAnsi="Times New Roman" w:cs="Times New Roman"/>
          <w:sz w:val="28"/>
          <w:szCs w:val="28"/>
          <w:lang w:eastAsia="ru-RU"/>
        </w:rPr>
        <w:t>" та означає зіткнення, змагання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 </w:t>
      </w:r>
      <w:r w:rsidRPr="00532F0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видів і методів конкурентної боротьби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відносять цінові, міжгалузеві, внутрішньогалузеві та нецінові. </w:t>
      </w:r>
      <w:r w:rsidRPr="00532F0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Індекси економічної спрямованості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бувають індекс реального прогресу, індекс глобальної конкурентоспроможності та індекс економічної свободи. Далі наведено деякі </w:t>
      </w:r>
      <w:r w:rsidRPr="00532F0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етапи еволюції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монополістична, цінова конкуренція та досконала конкуренція.</w:t>
      </w:r>
    </w:p>
    <w:p w:rsidR="00532F04" w:rsidRDefault="00532F04" w:rsidP="00532F04">
      <w:pPr>
        <w:tabs>
          <w:tab w:val="left" w:pos="3000"/>
        </w:tabs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7AD9D3A3" wp14:editId="1199037D">
            <wp:extent cx="6692265" cy="3154680"/>
            <wp:effectExtent l="0" t="0" r="0" b="762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04" w:rsidRDefault="00532F04" w:rsidP="00532F04">
      <w:pPr>
        <w:tabs>
          <w:tab w:val="left" w:pos="2472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Рисунок 1.7 </w:t>
      </w:r>
      <w:r w:rsidRPr="00E15D4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Конкуренція і конкурентоспроможність</w:t>
      </w:r>
    </w:p>
    <w:p w:rsidR="00532F04" w:rsidRDefault="00532F04" w:rsidP="00B7577D">
      <w:pPr>
        <w:pStyle w:val="a3"/>
        <w:numPr>
          <w:ilvl w:val="2"/>
          <w:numId w:val="5"/>
        </w:numPr>
        <w:tabs>
          <w:tab w:val="left" w:pos="2472"/>
        </w:tabs>
        <w:outlineLvl w:val="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22" w:name="_Toc67176464"/>
      <w:bookmarkStart w:id="23" w:name="_Toc71567857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Методичні основи індикативного аналізу</w:t>
      </w:r>
      <w:bookmarkEnd w:id="22"/>
      <w:bookmarkEnd w:id="23"/>
    </w:p>
    <w:p w:rsidR="00532F04" w:rsidRDefault="00532F04" w:rsidP="00A23580">
      <w:pPr>
        <w:tabs>
          <w:tab w:val="left" w:pos="2472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Даний рівень інтелект-к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арти представлено на рисунку 1.8</w:t>
      </w:r>
      <w:r w:rsidRPr="00CB5AF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235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Основними </w:t>
      </w:r>
      <w:r w:rsidR="00A23580" w:rsidRPr="00A2358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підходами до побудови індикаторів</w:t>
      </w:r>
      <w:r w:rsidR="00A235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система індикаторів та інтегральні індекси. В свою ж чергу, </w:t>
      </w:r>
      <w:r w:rsidR="00A23580" w:rsidRPr="00A2358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діагностика</w:t>
      </w:r>
      <w:r w:rsidR="00A235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передбачає розрахунок нормалізованих та банальних оцінок, визначення характеру ситуації за індикаторами, визначення оцінки стану за індикаторними блоками та кластерний аналіз. </w:t>
      </w:r>
      <w:r w:rsidR="00A23580" w:rsidRPr="00A2358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Інтегральна оцінка</w:t>
      </w:r>
      <w:r w:rsidR="00A235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складається з компонування векторних показників, визначення вагових коефіцієнтів та розрахунку інтегрального показника.</w:t>
      </w:r>
    </w:p>
    <w:p w:rsidR="00532F04" w:rsidRDefault="00532F04" w:rsidP="00532F04">
      <w:pPr>
        <w:tabs>
          <w:tab w:val="left" w:pos="2472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F04" w:rsidRDefault="00532F04" w:rsidP="00532F04">
      <w:pPr>
        <w:tabs>
          <w:tab w:val="left" w:pos="2472"/>
        </w:tabs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36277BD9" wp14:editId="23C6F878">
            <wp:extent cx="6692265" cy="244602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80" w:rsidRDefault="00532F04" w:rsidP="00326F4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1.8 </w:t>
      </w:r>
      <w:r w:rsidRPr="00E15D4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Конкуренція і конкурентоспроможність</w:t>
      </w:r>
    </w:p>
    <w:p w:rsidR="00326F49" w:rsidRDefault="00326F49" w:rsidP="00B7577D">
      <w:pPr>
        <w:pStyle w:val="a3"/>
        <w:numPr>
          <w:ilvl w:val="0"/>
          <w:numId w:val="5"/>
        </w:numPr>
        <w:ind w:left="0" w:firstLine="360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</w:pPr>
      <w:bookmarkStart w:id="24" w:name="_Toc67176465"/>
      <w:bookmarkStart w:id="25" w:name="_Toc71567858"/>
      <w:r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lastRenderedPageBreak/>
        <w:t>ПРЕДСТАВЛЕНІСТЬ УКРАЇНИ У МІЖНАРОДНИХ РЕЙТИНГОВИХ СИСТЕМАХ</w:t>
      </w:r>
      <w:bookmarkEnd w:id="24"/>
      <w:bookmarkEnd w:id="25"/>
    </w:p>
    <w:p w:rsidR="00326F49" w:rsidRDefault="00CC5DD2" w:rsidP="00CC5DD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4716B6">
        <w:rPr>
          <w:rFonts w:ascii="Times New Roman" w:eastAsia="Times New Roman" w:hAnsi="Times New Roman" w:cs="Times New Roman"/>
          <w:sz w:val="28"/>
          <w:szCs w:val="28"/>
          <w:lang w:eastAsia="ru-RU"/>
        </w:rPr>
        <w:t>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дставлення країн  </w:t>
      </w:r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>за 3</w:t>
      </w:r>
      <w:r w:rsidR="004716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індексами</w:t>
      </w:r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що характеризують економічний і соціальний потенціал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 наведення за будь-які</w:t>
      </w:r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останніх 2 роки 6-8 країн-лідерів, Україну і країн, що займають останні сходинки рейтингу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C5DD2" w:rsidRDefault="00CC5DD2" w:rsidP="00CC5DD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C5DD2" w:rsidRDefault="00CC5DD2" w:rsidP="00B7577D">
      <w:pPr>
        <w:pStyle w:val="a3"/>
        <w:numPr>
          <w:ilvl w:val="1"/>
          <w:numId w:val="5"/>
        </w:numPr>
        <w:jc w:val="both"/>
        <w:outlineLvl w:val="1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bookmarkStart w:id="26" w:name="_Toc67176466"/>
      <w:bookmarkStart w:id="27" w:name="_Toc71567859"/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Індекс економічної свободи за 2020 рік</w:t>
      </w:r>
      <w:bookmarkEnd w:id="26"/>
      <w:bookmarkEnd w:id="27"/>
    </w:p>
    <w:p w:rsidR="00CC5DD2" w:rsidRDefault="00CC5DD2" w:rsidP="00CC5DD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Індекс економічної свободи являється </w:t>
      </w:r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показник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який щорічно розраховується </w:t>
      </w:r>
      <w:proofErr w:type="spellStart"/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>Wall</w:t>
      </w:r>
      <w:proofErr w:type="spellEnd"/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>Street</w:t>
      </w:r>
      <w:proofErr w:type="spellEnd"/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>Journal</w:t>
      </w:r>
      <w:proofErr w:type="spellEnd"/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>Heritage</w:t>
      </w:r>
      <w:proofErr w:type="spellEnd"/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більшості країн світу з 1995 року. В 2010 та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 роках в рейтингу 179 країн</w:t>
      </w:r>
      <w:r w:rsidRPr="00CC5D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716B6" w:rsidRDefault="004716B6" w:rsidP="00CC5DD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 таблиці 1</w:t>
      </w:r>
      <w:r w:rsidR="00E109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(посилання: </w:t>
      </w:r>
      <w:hyperlink r:id="rId15" w:history="1">
        <w:r w:rsidR="00E109F2" w:rsidRPr="007701A8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https://www.statista.com/statistics/256965/worldwide-index-of-economic-freedom/</w:t>
        </w:r>
      </w:hyperlink>
      <w:r w:rsidR="00E109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індекс економічної свободи країн лідерів, України та останні сходинки в списку.</w:t>
      </w:r>
    </w:p>
    <w:p w:rsidR="004716B6" w:rsidRDefault="004716B6" w:rsidP="00CC5DD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Таблиця 1 – Індекс економічної свободи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60"/>
        <w:gridCol w:w="3686"/>
        <w:gridCol w:w="1701"/>
      </w:tblGrid>
      <w:tr w:rsidR="004716B6" w:rsidTr="00E109F2">
        <w:tc>
          <w:tcPr>
            <w:tcW w:w="1260" w:type="dxa"/>
          </w:tcPr>
          <w:p w:rsidR="004716B6" w:rsidRP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Рейтинг</w:t>
            </w:r>
          </w:p>
        </w:tc>
        <w:tc>
          <w:tcPr>
            <w:tcW w:w="3686" w:type="dxa"/>
          </w:tcPr>
          <w:p w:rsidR="004716B6" w:rsidRP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Країна</w:t>
            </w:r>
          </w:p>
        </w:tc>
        <w:tc>
          <w:tcPr>
            <w:tcW w:w="1701" w:type="dxa"/>
          </w:tcPr>
          <w:p w:rsidR="004716B6" w:rsidRP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Значення</w:t>
            </w:r>
          </w:p>
        </w:tc>
      </w:tr>
      <w:tr w:rsidR="004716B6" w:rsidTr="00E109F2">
        <w:tc>
          <w:tcPr>
            <w:tcW w:w="1260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686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Сінгапур</w:t>
            </w:r>
          </w:p>
        </w:tc>
        <w:tc>
          <w:tcPr>
            <w:tcW w:w="1701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89.7</w:t>
            </w:r>
          </w:p>
        </w:tc>
      </w:tr>
      <w:tr w:rsidR="004716B6" w:rsidTr="00E109F2">
        <w:tc>
          <w:tcPr>
            <w:tcW w:w="1260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3686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Нова Зеландія</w:t>
            </w:r>
          </w:p>
        </w:tc>
        <w:tc>
          <w:tcPr>
            <w:tcW w:w="1701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83.9</w:t>
            </w:r>
          </w:p>
        </w:tc>
      </w:tr>
      <w:tr w:rsidR="004716B6" w:rsidTr="00E109F2">
        <w:tc>
          <w:tcPr>
            <w:tcW w:w="1260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3686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Австралія</w:t>
            </w:r>
          </w:p>
        </w:tc>
        <w:tc>
          <w:tcPr>
            <w:tcW w:w="1701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82.4</w:t>
            </w:r>
          </w:p>
        </w:tc>
      </w:tr>
      <w:tr w:rsidR="004716B6" w:rsidTr="00E109F2">
        <w:tc>
          <w:tcPr>
            <w:tcW w:w="1260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3686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Швейцарія</w:t>
            </w:r>
          </w:p>
        </w:tc>
        <w:tc>
          <w:tcPr>
            <w:tcW w:w="1701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81.9</w:t>
            </w:r>
          </w:p>
        </w:tc>
      </w:tr>
      <w:tr w:rsidR="004716B6" w:rsidTr="00E109F2">
        <w:tc>
          <w:tcPr>
            <w:tcW w:w="1260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3686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Ірландія</w:t>
            </w:r>
          </w:p>
        </w:tc>
        <w:tc>
          <w:tcPr>
            <w:tcW w:w="1701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81.4</w:t>
            </w:r>
          </w:p>
        </w:tc>
      </w:tr>
      <w:tr w:rsidR="004716B6" w:rsidTr="00E109F2">
        <w:tc>
          <w:tcPr>
            <w:tcW w:w="1260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3686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Тайвань</w:t>
            </w:r>
          </w:p>
        </w:tc>
        <w:tc>
          <w:tcPr>
            <w:tcW w:w="1701" w:type="dxa"/>
          </w:tcPr>
          <w:p w:rsidR="004716B6" w:rsidRDefault="00E109F2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78.6</w:t>
            </w:r>
          </w:p>
        </w:tc>
      </w:tr>
      <w:tr w:rsidR="004716B6" w:rsidTr="00E109F2">
        <w:tc>
          <w:tcPr>
            <w:tcW w:w="1260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3686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716B6" w:rsidTr="00E109F2">
        <w:tc>
          <w:tcPr>
            <w:tcW w:w="1260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133</w:t>
            </w:r>
          </w:p>
        </w:tc>
        <w:tc>
          <w:tcPr>
            <w:tcW w:w="3686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Бенін</w:t>
            </w:r>
          </w:p>
        </w:tc>
        <w:tc>
          <w:tcPr>
            <w:tcW w:w="1701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55.2</w:t>
            </w:r>
          </w:p>
        </w:tc>
      </w:tr>
      <w:tr w:rsidR="004716B6" w:rsidTr="00E109F2">
        <w:tc>
          <w:tcPr>
            <w:tcW w:w="1260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134</w:t>
            </w:r>
          </w:p>
        </w:tc>
        <w:tc>
          <w:tcPr>
            <w:tcW w:w="3686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Україна</w:t>
            </w:r>
          </w:p>
        </w:tc>
        <w:tc>
          <w:tcPr>
            <w:tcW w:w="1701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54.9</w:t>
            </w:r>
          </w:p>
        </w:tc>
      </w:tr>
      <w:tr w:rsidR="004716B6" w:rsidTr="00E109F2">
        <w:tc>
          <w:tcPr>
            <w:tcW w:w="1260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135</w:t>
            </w:r>
          </w:p>
        </w:tc>
        <w:tc>
          <w:tcPr>
            <w:tcW w:w="3686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Пакистан</w:t>
            </w:r>
          </w:p>
        </w:tc>
        <w:tc>
          <w:tcPr>
            <w:tcW w:w="1701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54.8</w:t>
            </w:r>
          </w:p>
        </w:tc>
      </w:tr>
      <w:tr w:rsidR="004716B6" w:rsidTr="00E109F2">
        <w:tc>
          <w:tcPr>
            <w:tcW w:w="1260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3686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4716B6" w:rsidTr="00E109F2">
        <w:tc>
          <w:tcPr>
            <w:tcW w:w="1260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177</w:t>
            </w:r>
          </w:p>
        </w:tc>
        <w:tc>
          <w:tcPr>
            <w:tcW w:w="3686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Еритрея</w:t>
            </w:r>
          </w:p>
        </w:tc>
        <w:tc>
          <w:tcPr>
            <w:tcW w:w="1701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38.5</w:t>
            </w:r>
          </w:p>
        </w:tc>
      </w:tr>
      <w:tr w:rsidR="004716B6" w:rsidTr="00E109F2">
        <w:tc>
          <w:tcPr>
            <w:tcW w:w="1260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178</w:t>
            </w:r>
          </w:p>
        </w:tc>
        <w:tc>
          <w:tcPr>
            <w:tcW w:w="3686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Куба</w:t>
            </w:r>
          </w:p>
        </w:tc>
        <w:tc>
          <w:tcPr>
            <w:tcW w:w="1701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26.9</w:t>
            </w:r>
          </w:p>
        </w:tc>
      </w:tr>
      <w:tr w:rsidR="004716B6" w:rsidTr="00E109F2">
        <w:tc>
          <w:tcPr>
            <w:tcW w:w="1260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179</w:t>
            </w:r>
          </w:p>
        </w:tc>
        <w:tc>
          <w:tcPr>
            <w:tcW w:w="3686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Венесуела</w:t>
            </w:r>
          </w:p>
        </w:tc>
        <w:tc>
          <w:tcPr>
            <w:tcW w:w="1701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25.2</w:t>
            </w:r>
          </w:p>
        </w:tc>
      </w:tr>
      <w:tr w:rsidR="004716B6" w:rsidTr="00E109F2">
        <w:tc>
          <w:tcPr>
            <w:tcW w:w="1260" w:type="dxa"/>
          </w:tcPr>
          <w:p w:rsidR="004716B6" w:rsidRDefault="004716B6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180</w:t>
            </w:r>
          </w:p>
        </w:tc>
        <w:tc>
          <w:tcPr>
            <w:tcW w:w="3686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Північна Корея</w:t>
            </w:r>
          </w:p>
        </w:tc>
        <w:tc>
          <w:tcPr>
            <w:tcW w:w="1701" w:type="dxa"/>
          </w:tcPr>
          <w:p w:rsidR="004716B6" w:rsidRDefault="00EC67DC" w:rsidP="004716B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4.2</w:t>
            </w:r>
          </w:p>
        </w:tc>
      </w:tr>
    </w:tbl>
    <w:p w:rsidR="004716B6" w:rsidRDefault="004716B6" w:rsidP="00CC5DD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67DC" w:rsidRDefault="00EC67DC" w:rsidP="00B7577D">
      <w:pPr>
        <w:pStyle w:val="a3"/>
        <w:numPr>
          <w:ilvl w:val="1"/>
          <w:numId w:val="5"/>
        </w:numPr>
        <w:jc w:val="both"/>
        <w:outlineLvl w:val="1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bookmarkStart w:id="28" w:name="_Toc67176467"/>
      <w:bookmarkStart w:id="29" w:name="_Toc71567860"/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Індекс якості та безпеки життя за 2020 рік</w:t>
      </w:r>
      <w:bookmarkEnd w:id="28"/>
      <w:bookmarkEnd w:id="29"/>
    </w:p>
    <w:p w:rsidR="00EC67DC" w:rsidRDefault="00EC67DC" w:rsidP="00EC67DC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Індекс якості життя</w:t>
      </w:r>
      <w:r w:rsidRPr="00EC67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розроблений компанією «</w:t>
      </w:r>
      <w:proofErr w:type="spellStart"/>
      <w:r w:rsidRPr="00EC67DC">
        <w:rPr>
          <w:rFonts w:ascii="Times New Roman" w:eastAsia="Times New Roman" w:hAnsi="Times New Roman" w:cs="Times New Roman"/>
          <w:sz w:val="28"/>
          <w:szCs w:val="28"/>
          <w:lang w:eastAsia="ru-RU"/>
        </w:rPr>
        <w:t>Economist</w:t>
      </w:r>
      <w:proofErr w:type="spellEnd"/>
      <w:r w:rsidRPr="00EC67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C67DC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Intelligence</w:t>
      </w:r>
      <w:proofErr w:type="spellEnd"/>
      <w:r w:rsidRPr="00EC67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C67DC">
        <w:rPr>
          <w:rFonts w:ascii="Times New Roman" w:eastAsia="Times New Roman" w:hAnsi="Times New Roman" w:cs="Times New Roman"/>
          <w:sz w:val="28"/>
          <w:szCs w:val="28"/>
          <w:lang w:eastAsia="ru-RU"/>
        </w:rPr>
        <w:t>Unit</w:t>
      </w:r>
      <w:proofErr w:type="spellEnd"/>
      <w:r w:rsidRPr="00EC67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ґрунтується на методології, яка пов'язує підсумки досліджень по Індекс якості життя, </w:t>
      </w:r>
      <w:r w:rsidRPr="00EC67D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2019 суб'єктивній оцінці життя в країнах, з об'єктивними визначниками якості життя в цих країнах. Він охоплює дані по 80 країнам.</w:t>
      </w:r>
    </w:p>
    <w:p w:rsidR="00EC67DC" w:rsidRDefault="00EC67DC" w:rsidP="00EC67DC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 таблиці 2</w:t>
      </w:r>
      <w:r w:rsidR="00E109F2" w:rsidRPr="00E109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r w:rsidR="00E109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посилання: </w:t>
      </w:r>
      <w:hyperlink r:id="rId16" w:history="1">
        <w:r w:rsidR="00E109F2" w:rsidRPr="007701A8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https://www.numbeo.com/quality-of-life/rankings_by_country.jsp?title=2020</w:t>
        </w:r>
      </w:hyperlink>
      <w:r w:rsidR="00E109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індекс якості та безпеки життя країн лідерів, України та останні сходинки в списку.</w:t>
      </w:r>
    </w:p>
    <w:p w:rsidR="00EC67DC" w:rsidRDefault="00EC67DC" w:rsidP="00EC67DC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Таблиця 2 – Індекс якості та безпеки життя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60"/>
        <w:gridCol w:w="3686"/>
        <w:gridCol w:w="1701"/>
      </w:tblGrid>
      <w:tr w:rsidR="00EC67DC" w:rsidTr="00CE35F7">
        <w:tc>
          <w:tcPr>
            <w:tcW w:w="1129" w:type="dxa"/>
          </w:tcPr>
          <w:p w:rsidR="00EC67DC" w:rsidRPr="004716B6" w:rsidRDefault="00EC67DC" w:rsidP="00CE35F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Рейтинг</w:t>
            </w:r>
          </w:p>
        </w:tc>
        <w:tc>
          <w:tcPr>
            <w:tcW w:w="3686" w:type="dxa"/>
          </w:tcPr>
          <w:p w:rsidR="00EC67DC" w:rsidRPr="004716B6" w:rsidRDefault="00EC67DC" w:rsidP="00CE35F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Країна</w:t>
            </w:r>
          </w:p>
        </w:tc>
        <w:tc>
          <w:tcPr>
            <w:tcW w:w="1701" w:type="dxa"/>
          </w:tcPr>
          <w:p w:rsidR="00EC67DC" w:rsidRPr="004716B6" w:rsidRDefault="00EC67DC" w:rsidP="00CE35F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Значення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686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Данія</w:t>
            </w:r>
          </w:p>
        </w:tc>
        <w:tc>
          <w:tcPr>
            <w:tcW w:w="1701" w:type="dxa"/>
          </w:tcPr>
          <w:p w:rsidR="00EC67DC" w:rsidRPr="009003F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.67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3686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Швейцарія</w:t>
            </w:r>
          </w:p>
        </w:tc>
        <w:tc>
          <w:tcPr>
            <w:tcW w:w="1701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192.01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3686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Фінляндія</w:t>
            </w:r>
          </w:p>
        </w:tc>
        <w:tc>
          <w:tcPr>
            <w:tcW w:w="1701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190.22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3686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Австралія</w:t>
            </w:r>
          </w:p>
        </w:tc>
        <w:tc>
          <w:tcPr>
            <w:tcW w:w="1701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186.21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3686" w:type="dxa"/>
          </w:tcPr>
          <w:p w:rsidR="00EC67DC" w:rsidRDefault="009003FC" w:rsidP="009003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Нідерланди</w:t>
            </w:r>
          </w:p>
        </w:tc>
        <w:tc>
          <w:tcPr>
            <w:tcW w:w="1701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183.67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3686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Австрія</w:t>
            </w:r>
          </w:p>
        </w:tc>
        <w:tc>
          <w:tcPr>
            <w:tcW w:w="1701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182.50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3686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Ісландія</w:t>
            </w:r>
          </w:p>
        </w:tc>
        <w:tc>
          <w:tcPr>
            <w:tcW w:w="1701" w:type="dxa"/>
          </w:tcPr>
          <w:p w:rsidR="00EC67DC" w:rsidRPr="009003F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181.75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3686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C67DC" w:rsidTr="00CE35F7">
        <w:tc>
          <w:tcPr>
            <w:tcW w:w="1129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64</w:t>
            </w:r>
          </w:p>
        </w:tc>
        <w:tc>
          <w:tcPr>
            <w:tcW w:w="3686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Пакистан</w:t>
            </w:r>
          </w:p>
        </w:tc>
        <w:tc>
          <w:tcPr>
            <w:tcW w:w="1701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105.44</w:t>
            </w:r>
          </w:p>
        </w:tc>
      </w:tr>
      <w:tr w:rsidR="00EC67DC" w:rsidTr="00CE35F7">
        <w:tc>
          <w:tcPr>
            <w:tcW w:w="1129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65</w:t>
            </w:r>
          </w:p>
        </w:tc>
        <w:tc>
          <w:tcPr>
            <w:tcW w:w="3686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Україна</w:t>
            </w:r>
          </w:p>
        </w:tc>
        <w:tc>
          <w:tcPr>
            <w:tcW w:w="1701" w:type="dxa"/>
          </w:tcPr>
          <w:p w:rsidR="00EC67DC" w:rsidRPr="009003F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104.77</w:t>
            </w:r>
          </w:p>
        </w:tc>
      </w:tr>
      <w:tr w:rsidR="00EC67DC" w:rsidTr="00CE35F7">
        <w:tc>
          <w:tcPr>
            <w:tcW w:w="1129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66</w:t>
            </w:r>
          </w:p>
        </w:tc>
        <w:tc>
          <w:tcPr>
            <w:tcW w:w="3686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Китай</w:t>
            </w:r>
          </w:p>
        </w:tc>
        <w:tc>
          <w:tcPr>
            <w:tcW w:w="1701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102.81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3686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C67DC" w:rsidTr="00CE35F7">
        <w:tc>
          <w:tcPr>
            <w:tcW w:w="1129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77</w:t>
            </w:r>
          </w:p>
        </w:tc>
        <w:tc>
          <w:tcPr>
            <w:tcW w:w="3686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Іран</w:t>
            </w:r>
          </w:p>
        </w:tc>
        <w:tc>
          <w:tcPr>
            <w:tcW w:w="1701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74.14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78</w:t>
            </w:r>
          </w:p>
        </w:tc>
        <w:tc>
          <w:tcPr>
            <w:tcW w:w="3686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Кенія</w:t>
            </w:r>
          </w:p>
        </w:tc>
        <w:tc>
          <w:tcPr>
            <w:tcW w:w="1701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70.56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79</w:t>
            </w:r>
          </w:p>
        </w:tc>
        <w:tc>
          <w:tcPr>
            <w:tcW w:w="3686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Бангладеш</w:t>
            </w:r>
          </w:p>
        </w:tc>
        <w:tc>
          <w:tcPr>
            <w:tcW w:w="1701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70.03</w:t>
            </w:r>
          </w:p>
        </w:tc>
      </w:tr>
      <w:tr w:rsidR="00EC67DC" w:rsidTr="00CE35F7">
        <w:tc>
          <w:tcPr>
            <w:tcW w:w="1129" w:type="dxa"/>
          </w:tcPr>
          <w:p w:rsidR="00EC67DC" w:rsidRDefault="00EC67D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3686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Нігерія</w:t>
            </w:r>
          </w:p>
        </w:tc>
        <w:tc>
          <w:tcPr>
            <w:tcW w:w="1701" w:type="dxa"/>
          </w:tcPr>
          <w:p w:rsidR="00EC67DC" w:rsidRDefault="009003FC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55.65</w:t>
            </w:r>
          </w:p>
        </w:tc>
      </w:tr>
    </w:tbl>
    <w:p w:rsidR="00EC67DC" w:rsidRDefault="00EC67DC" w:rsidP="00EC67DC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78F6" w:rsidRPr="00B621EA" w:rsidRDefault="00B621EA" w:rsidP="00B7577D">
      <w:pPr>
        <w:pStyle w:val="a3"/>
        <w:numPr>
          <w:ilvl w:val="1"/>
          <w:numId w:val="5"/>
        </w:numPr>
        <w:jc w:val="both"/>
        <w:outlineLvl w:val="1"/>
        <w:rPr>
          <w:rFonts w:ascii="Times New Roman" w:eastAsia="Times New Roman" w:hAnsi="Times New Roman" w:cs="Times New Roman"/>
          <w:b/>
          <w:sz w:val="32"/>
          <w:szCs w:val="28"/>
          <w:lang w:val="en-US" w:eastAsia="ru-RU"/>
        </w:rPr>
      </w:pPr>
      <w:bookmarkStart w:id="30" w:name="_Toc67176468"/>
      <w:bookmarkStart w:id="31" w:name="_Toc71567861"/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Індекс людського розвитку за 2020 рік</w:t>
      </w:r>
      <w:bookmarkEnd w:id="30"/>
      <w:bookmarkEnd w:id="31"/>
    </w:p>
    <w:p w:rsidR="00B621EA" w:rsidRDefault="00B621EA" w:rsidP="00B621E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1EA">
        <w:rPr>
          <w:rFonts w:ascii="Times New Roman" w:eastAsia="Times New Roman" w:hAnsi="Times New Roman" w:cs="Times New Roman"/>
          <w:sz w:val="28"/>
          <w:szCs w:val="28"/>
          <w:lang w:eastAsia="ru-RU"/>
        </w:rPr>
        <w:t>Індекс людського розвитку — це підсумковий показник для оцінювання довгострокового прогресу в трьох основних площинах людського розвитку: довготривале та здорове життя, доступ до знань і гідний рівень життя.</w:t>
      </w:r>
    </w:p>
    <w:p w:rsidR="00B621EA" w:rsidRDefault="00B621EA" w:rsidP="00B621E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 таблиці 3</w:t>
      </w:r>
      <w:r w:rsidR="00E109F2" w:rsidRPr="00E109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r w:rsidR="00E109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посилання: </w:t>
      </w:r>
      <w:hyperlink r:id="rId17" w:history="1">
        <w:r w:rsidR="00E109F2" w:rsidRPr="007701A8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http://hdr.undp.org/en/content/latest-human-development-index-ranking</w:t>
        </w:r>
      </w:hyperlink>
      <w:r w:rsidR="00E109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індекс людського розвитку країн лідерів, України та останні сходинки в списку.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60"/>
        <w:gridCol w:w="3686"/>
        <w:gridCol w:w="1701"/>
      </w:tblGrid>
      <w:tr w:rsidR="00B621EA" w:rsidTr="00BD4699">
        <w:tc>
          <w:tcPr>
            <w:tcW w:w="1260" w:type="dxa"/>
          </w:tcPr>
          <w:p w:rsidR="00B621EA" w:rsidRPr="004716B6" w:rsidRDefault="00B621EA" w:rsidP="00CE35F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Рейтинг</w:t>
            </w:r>
          </w:p>
        </w:tc>
        <w:tc>
          <w:tcPr>
            <w:tcW w:w="3686" w:type="dxa"/>
          </w:tcPr>
          <w:p w:rsidR="00B621EA" w:rsidRPr="004716B6" w:rsidRDefault="00B621EA" w:rsidP="00CE35F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Країна</w:t>
            </w:r>
          </w:p>
        </w:tc>
        <w:tc>
          <w:tcPr>
            <w:tcW w:w="1701" w:type="dxa"/>
          </w:tcPr>
          <w:p w:rsidR="00B621EA" w:rsidRPr="004716B6" w:rsidRDefault="00B621EA" w:rsidP="00CE35F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Значення</w:t>
            </w:r>
          </w:p>
        </w:tc>
      </w:tr>
      <w:tr w:rsidR="00B621EA" w:rsidTr="00BD4699">
        <w:tc>
          <w:tcPr>
            <w:tcW w:w="1260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686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Норвегія</w:t>
            </w:r>
          </w:p>
        </w:tc>
        <w:tc>
          <w:tcPr>
            <w:tcW w:w="1701" w:type="dxa"/>
          </w:tcPr>
          <w:p w:rsidR="00B621EA" w:rsidRPr="00BD4699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0.957</w:t>
            </w:r>
          </w:p>
        </w:tc>
      </w:tr>
      <w:tr w:rsidR="00B621EA" w:rsidTr="00BD4699">
        <w:tc>
          <w:tcPr>
            <w:tcW w:w="1260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3686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Ірландія</w:t>
            </w:r>
          </w:p>
        </w:tc>
        <w:tc>
          <w:tcPr>
            <w:tcW w:w="1701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0.955</w:t>
            </w:r>
          </w:p>
        </w:tc>
      </w:tr>
      <w:tr w:rsidR="00BD4699" w:rsidTr="00BD4699">
        <w:tc>
          <w:tcPr>
            <w:tcW w:w="1260" w:type="dxa"/>
          </w:tcPr>
          <w:p w:rsidR="00BD4699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3686" w:type="dxa"/>
          </w:tcPr>
          <w:p w:rsidR="00BD4699" w:rsidRPr="00BD4699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Швейцарія</w:t>
            </w:r>
          </w:p>
        </w:tc>
        <w:tc>
          <w:tcPr>
            <w:tcW w:w="1701" w:type="dxa"/>
          </w:tcPr>
          <w:p w:rsidR="00BD4699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0.955</w:t>
            </w:r>
          </w:p>
        </w:tc>
      </w:tr>
      <w:tr w:rsidR="00B621EA" w:rsidTr="00BD4699">
        <w:tc>
          <w:tcPr>
            <w:tcW w:w="1260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3686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Гонконг</w:t>
            </w:r>
          </w:p>
        </w:tc>
        <w:tc>
          <w:tcPr>
            <w:tcW w:w="1701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0.949</w:t>
            </w:r>
          </w:p>
        </w:tc>
      </w:tr>
      <w:tr w:rsidR="00B621EA" w:rsidTr="00BD4699">
        <w:tc>
          <w:tcPr>
            <w:tcW w:w="1260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4</w:t>
            </w:r>
          </w:p>
        </w:tc>
        <w:tc>
          <w:tcPr>
            <w:tcW w:w="3686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Ісландія</w:t>
            </w:r>
          </w:p>
        </w:tc>
        <w:tc>
          <w:tcPr>
            <w:tcW w:w="1701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0.949</w:t>
            </w:r>
          </w:p>
        </w:tc>
      </w:tr>
      <w:tr w:rsidR="00B621EA" w:rsidTr="00BD4699">
        <w:tc>
          <w:tcPr>
            <w:tcW w:w="1260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3686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Німеччина</w:t>
            </w:r>
          </w:p>
        </w:tc>
        <w:tc>
          <w:tcPr>
            <w:tcW w:w="1701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0.947</w:t>
            </w:r>
          </w:p>
        </w:tc>
      </w:tr>
      <w:tr w:rsidR="00B621EA" w:rsidTr="00BD4699">
        <w:tc>
          <w:tcPr>
            <w:tcW w:w="1260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3686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Швеція</w:t>
            </w:r>
          </w:p>
        </w:tc>
        <w:tc>
          <w:tcPr>
            <w:tcW w:w="1701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0.945</w:t>
            </w:r>
          </w:p>
        </w:tc>
      </w:tr>
      <w:tr w:rsidR="00B621EA" w:rsidTr="00BD4699">
        <w:tc>
          <w:tcPr>
            <w:tcW w:w="1260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3686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621EA" w:rsidTr="00BD4699">
        <w:tc>
          <w:tcPr>
            <w:tcW w:w="1260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74</w:t>
            </w:r>
          </w:p>
        </w:tc>
        <w:tc>
          <w:tcPr>
            <w:tcW w:w="3686" w:type="dxa"/>
          </w:tcPr>
          <w:p w:rsidR="00B621EA" w:rsidRPr="00BD4699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Сент-Кітс і Невіс</w:t>
            </w:r>
          </w:p>
        </w:tc>
        <w:tc>
          <w:tcPr>
            <w:tcW w:w="1701" w:type="dxa"/>
          </w:tcPr>
          <w:p w:rsidR="00B621EA" w:rsidRPr="00BD4699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.779</w:t>
            </w:r>
          </w:p>
        </w:tc>
      </w:tr>
      <w:tr w:rsidR="00B621EA" w:rsidTr="00BD4699">
        <w:tc>
          <w:tcPr>
            <w:tcW w:w="1260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74</w:t>
            </w:r>
          </w:p>
        </w:tc>
        <w:tc>
          <w:tcPr>
            <w:tcW w:w="3686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Україна</w:t>
            </w:r>
          </w:p>
        </w:tc>
        <w:tc>
          <w:tcPr>
            <w:tcW w:w="1701" w:type="dxa"/>
          </w:tcPr>
          <w:p w:rsidR="00B621EA" w:rsidRPr="009003FC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0.779</w:t>
            </w:r>
          </w:p>
        </w:tc>
      </w:tr>
      <w:tr w:rsidR="00B621EA" w:rsidTr="00BD4699">
        <w:tc>
          <w:tcPr>
            <w:tcW w:w="1260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78</w:t>
            </w:r>
          </w:p>
        </w:tc>
        <w:tc>
          <w:tcPr>
            <w:tcW w:w="3686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Антигуа і Барбуда</w:t>
            </w:r>
          </w:p>
        </w:tc>
        <w:tc>
          <w:tcPr>
            <w:tcW w:w="1701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0.778</w:t>
            </w:r>
          </w:p>
        </w:tc>
      </w:tr>
      <w:tr w:rsidR="00B621EA" w:rsidTr="00BD4699">
        <w:tc>
          <w:tcPr>
            <w:tcW w:w="1260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3686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621EA" w:rsidTr="00BD4699">
        <w:tc>
          <w:tcPr>
            <w:tcW w:w="1260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185</w:t>
            </w:r>
          </w:p>
        </w:tc>
        <w:tc>
          <w:tcPr>
            <w:tcW w:w="3686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Південний Судан</w:t>
            </w:r>
          </w:p>
        </w:tc>
        <w:tc>
          <w:tcPr>
            <w:tcW w:w="1701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74.14</w:t>
            </w:r>
          </w:p>
        </w:tc>
      </w:tr>
      <w:tr w:rsidR="00B621EA" w:rsidTr="00BD4699">
        <w:tc>
          <w:tcPr>
            <w:tcW w:w="1260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187</w:t>
            </w:r>
          </w:p>
        </w:tc>
        <w:tc>
          <w:tcPr>
            <w:tcW w:w="3686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Чад</w:t>
            </w:r>
          </w:p>
        </w:tc>
        <w:tc>
          <w:tcPr>
            <w:tcW w:w="1701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70.56</w:t>
            </w:r>
          </w:p>
        </w:tc>
      </w:tr>
      <w:tr w:rsidR="00B621EA" w:rsidTr="00BD4699">
        <w:tc>
          <w:tcPr>
            <w:tcW w:w="1260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188</w:t>
            </w:r>
          </w:p>
        </w:tc>
        <w:tc>
          <w:tcPr>
            <w:tcW w:w="3686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Центральна Африканська Республіка</w:t>
            </w:r>
          </w:p>
        </w:tc>
        <w:tc>
          <w:tcPr>
            <w:tcW w:w="1701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70.03</w:t>
            </w:r>
          </w:p>
        </w:tc>
      </w:tr>
      <w:tr w:rsidR="00B621EA" w:rsidTr="00BD4699">
        <w:tc>
          <w:tcPr>
            <w:tcW w:w="1260" w:type="dxa"/>
          </w:tcPr>
          <w:p w:rsidR="00B621EA" w:rsidRPr="00BD4699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189</w:t>
            </w:r>
          </w:p>
        </w:tc>
        <w:tc>
          <w:tcPr>
            <w:tcW w:w="3686" w:type="dxa"/>
          </w:tcPr>
          <w:p w:rsidR="00B621EA" w:rsidRDefault="00BD4699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Нігер</w:t>
            </w:r>
          </w:p>
        </w:tc>
        <w:tc>
          <w:tcPr>
            <w:tcW w:w="1701" w:type="dxa"/>
          </w:tcPr>
          <w:p w:rsidR="00B621EA" w:rsidRDefault="00B621EA" w:rsidP="00CE35F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55.65</w:t>
            </w:r>
          </w:p>
        </w:tc>
      </w:tr>
    </w:tbl>
    <w:p w:rsidR="00B621EA" w:rsidRDefault="00B621EA" w:rsidP="00B621E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D4699" w:rsidRPr="00493808" w:rsidRDefault="00493808" w:rsidP="00B7577D">
      <w:pPr>
        <w:pStyle w:val="a3"/>
        <w:numPr>
          <w:ilvl w:val="1"/>
          <w:numId w:val="5"/>
        </w:numPr>
        <w:jc w:val="both"/>
        <w:outlineLvl w:val="1"/>
        <w:rPr>
          <w:rFonts w:ascii="Times New Roman" w:eastAsia="Times New Roman" w:hAnsi="Times New Roman" w:cs="Times New Roman"/>
          <w:b/>
          <w:sz w:val="32"/>
          <w:szCs w:val="28"/>
          <w:lang w:val="ru-RU" w:eastAsia="ru-RU"/>
        </w:rPr>
      </w:pPr>
      <w:bookmarkStart w:id="32" w:name="_Toc67176469"/>
      <w:bookmarkStart w:id="33" w:name="_Toc71567862"/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Динаміка змін значень індексів для України</w:t>
      </w:r>
      <w:bookmarkEnd w:id="32"/>
      <w:bookmarkEnd w:id="33"/>
    </w:p>
    <w:p w:rsidR="00405D47" w:rsidRDefault="00405D47" w:rsidP="00405D47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Динаміка змін значень </w:t>
      </w:r>
      <w:r w:rsidRPr="003B5A7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Індексу економічної свободи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України за останні роки представлено на рисунку 2.1. </w:t>
      </w:r>
    </w:p>
    <w:p w:rsidR="00405D47" w:rsidRPr="00405D47" w:rsidRDefault="00405D47" w:rsidP="00405D4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336D5C2" wp14:editId="09B335DE">
            <wp:extent cx="5305551" cy="4244340"/>
            <wp:effectExtent l="0" t="0" r="9525" b="381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095" cy="42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47" w:rsidRDefault="00405D47" w:rsidP="00405D4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2.1 </w:t>
      </w:r>
      <w:r w:rsidRPr="00E15D4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Динаміка змін значень індексу економічної свободи України за останні роки (посилання: </w:t>
      </w:r>
      <w:hyperlink r:id="rId19" w:history="1">
        <w:r w:rsidRPr="007701A8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https://www.heritage.org/index/images/scoresovertime/2021/ukraine.jpg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)</w:t>
      </w:r>
    </w:p>
    <w:p w:rsidR="00C50C09" w:rsidRDefault="00C50C09" w:rsidP="00E109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09F2" w:rsidRDefault="00E109F2" w:rsidP="00E109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Динаміка змін значень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Індексу якості та безпеки життя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України за останні роки представлено на рисунку 2.2. </w:t>
      </w:r>
    </w:p>
    <w:p w:rsidR="00E109F2" w:rsidRDefault="00C50C09" w:rsidP="00E109F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3B263694" wp14:editId="440896B2">
            <wp:extent cx="6692265" cy="3152775"/>
            <wp:effectExtent l="0" t="0" r="0" b="9525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F2" w:rsidRDefault="00E109F2" w:rsidP="00E109F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2.2 </w:t>
      </w:r>
      <w:r w:rsidRPr="00E15D4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Динаміка змін значень індексу якості та безпеки життя України за останні роки </w:t>
      </w:r>
      <w:r w:rsidR="00C50C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(посилання: </w:t>
      </w:r>
      <w:hyperlink r:id="rId21" w:anchor=":~:text=Between%201990%20and%202019%2C%20Ukraine's,based%20inequality%2C%20was%20showing%20progress" w:history="1">
        <w:r w:rsidR="00C50C09" w:rsidRPr="007701A8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https://ukraine.un.org/en/105324-ukraine-inches-forward-human-development#:~:text=Between%201990%20and%202019%2C%20Ukraine's,based%20inequality%2C%20was%20showing%20progress</w:t>
        </w:r>
      </w:hyperlink>
      <w:r w:rsidR="00C50C09" w:rsidRPr="00C50C0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50C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)</w:t>
      </w:r>
    </w:p>
    <w:p w:rsidR="00C50C09" w:rsidRDefault="00C50C09" w:rsidP="00E109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109F2" w:rsidRDefault="00E109F2" w:rsidP="00E109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Динаміка змін значень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Індексу людського розвитку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України за останні роки представлено на рисунку 2.3. </w:t>
      </w:r>
    </w:p>
    <w:p w:rsidR="00E109F2" w:rsidRDefault="00E109F2" w:rsidP="00E109F2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1889F6B8" wp14:editId="7FCAB254">
            <wp:extent cx="6692265" cy="3154680"/>
            <wp:effectExtent l="0" t="0" r="0" b="762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F2" w:rsidRDefault="00E109F2" w:rsidP="00E109F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2.3 </w:t>
      </w:r>
      <w:r w:rsidRPr="00E15D4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Динаміка змін значень індексу людського розвитку України за останні роки (посилання: </w:t>
      </w:r>
      <w:hyperlink r:id="rId23" w:history="1">
        <w:r w:rsidRPr="007701A8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http://hdr.undp.org/en/countries/profiles/UKR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)</w:t>
      </w:r>
    </w:p>
    <w:p w:rsidR="00C50C09" w:rsidRDefault="00C50C09" w:rsidP="00E109F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50C09" w:rsidRDefault="00C50C09" w:rsidP="00B7577D">
      <w:pPr>
        <w:pStyle w:val="a3"/>
        <w:numPr>
          <w:ilvl w:val="1"/>
          <w:numId w:val="5"/>
        </w:numPr>
        <w:jc w:val="both"/>
        <w:outlineLvl w:val="1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bookmarkStart w:id="34" w:name="_Toc67176470"/>
      <w:bookmarkStart w:id="35" w:name="_Toc71567863"/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Висновки</w:t>
      </w:r>
      <w:bookmarkEnd w:id="34"/>
      <w:bookmarkEnd w:id="35"/>
    </w:p>
    <w:p w:rsidR="00651B52" w:rsidRDefault="00E80E79" w:rsidP="00E80E79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Неможливо дивитися на позиції України у світових рейтингах за такими важливими показниками без суму в очах.  Після розпаду Радянського Союзу в Україн</w:t>
      </w:r>
      <w:r w:rsidR="00946C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були всі шанси, щоб потрапити хоча б у першу двадцятку за даними рейтингами, але безвідповідальність наших «гарантів» призвела до такого упадку економіки та рівня життя населення. Та і зараз, хіба за майже 30 років (буде в цьому році 24 серпня) незалежності щось змінилося? Так, змінилося, але лише ми </w:t>
      </w:r>
      <w:r w:rsidR="00946C73" w:rsidRPr="00946C73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946C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fly</w:t>
      </w:r>
      <w:r w:rsidR="00946C73" w:rsidRPr="00946C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46C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down</w:t>
      </w:r>
      <w:r w:rsidR="00946C73" w:rsidRPr="00946C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46C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</w:t>
      </w:r>
      <w:r w:rsidR="00946C73" w:rsidRPr="00946C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46C7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hell</w:t>
      </w:r>
      <w:r w:rsidR="00946C73" w:rsidRPr="00946C73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946C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Позитивні зрушення є, але вони настільки незначні, що українці їх не помічають. Ті реформи, які зараз проводяться повинні відповідати реальному стану економіки нашої держави, а не те, що зараз робиться. Основною метою економічного розвитку повиннен бути вихід підприємств в нові сфери бізнесу, але куди ж там, якщо постійно вводять локдауни незалежно від реальної ситуації пандемії, та ще й попереджають малий та середній бізнес менш ніж за 2 дні. </w:t>
      </w:r>
    </w:p>
    <w:p w:rsidR="00651B52" w:rsidRDefault="00651B5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621EA" w:rsidRDefault="00651B52" w:rsidP="00B7577D">
      <w:pPr>
        <w:pStyle w:val="a3"/>
        <w:numPr>
          <w:ilvl w:val="0"/>
          <w:numId w:val="5"/>
        </w:numPr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</w:pPr>
      <w:bookmarkStart w:id="36" w:name="_Toc67176471"/>
      <w:bookmarkStart w:id="37" w:name="_Toc71567864"/>
      <w:r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lastRenderedPageBreak/>
        <w:t>ПРОВЕДЕННЯ КЛАСТЕРНОГО АНАЛІЗУ</w:t>
      </w:r>
      <w:bookmarkEnd w:id="36"/>
      <w:bookmarkEnd w:id="37"/>
    </w:p>
    <w:p w:rsidR="005C725E" w:rsidRDefault="005C725E" w:rsidP="005C725E">
      <w:pPr>
        <w:pStyle w:val="a3"/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</w:pPr>
    </w:p>
    <w:p w:rsidR="005C725E" w:rsidRPr="005C725E" w:rsidRDefault="005C725E" w:rsidP="005C725E">
      <w:pPr>
        <w:pStyle w:val="a3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Підготування даних до кластеризації та їх завантаження (рис. 3.1). </w:t>
      </w:r>
    </w:p>
    <w:p w:rsidR="005C725E" w:rsidRDefault="005C725E" w:rsidP="005C725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283748" wp14:editId="07DD74E4">
            <wp:extent cx="6692099" cy="38430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76"/>
                    <a:stretch/>
                  </pic:blipFill>
                  <pic:spPr bwMode="auto">
                    <a:xfrm>
                      <a:off x="0" y="0"/>
                      <a:ext cx="6692265" cy="384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25E" w:rsidRDefault="005C725E" w:rsidP="005C725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 – Підготовлені дані для кластеризації. Окремі показники людського розвитку країн</w:t>
      </w:r>
    </w:p>
    <w:p w:rsidR="005C725E" w:rsidRDefault="005C725E" w:rsidP="005C725E">
      <w:pPr>
        <w:pStyle w:val="a3"/>
        <w:numPr>
          <w:ilvl w:val="0"/>
          <w:numId w:val="14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Формування набору даних для кластеризації (рис. 3.2).</w:t>
      </w:r>
    </w:p>
    <w:p w:rsidR="005C725E" w:rsidRDefault="005C725E" w:rsidP="005C725E">
      <w:pPr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D9F6FD" wp14:editId="25E52F8A">
            <wp:extent cx="5398936" cy="384741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5461" cy="38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5E" w:rsidRDefault="00DA68EC" w:rsidP="005C725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3.2</w:t>
      </w:r>
      <w:r w:rsidR="005C72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Представлення формування набору даних для кластеризації</w:t>
      </w:r>
    </w:p>
    <w:p w:rsidR="005C725E" w:rsidRDefault="005C725E" w:rsidP="00DA68EC">
      <w:pPr>
        <w:pStyle w:val="a3"/>
        <w:numPr>
          <w:ilvl w:val="0"/>
          <w:numId w:val="14"/>
        </w:numPr>
        <w:ind w:left="0" w:firstLine="36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Вибір методу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Nearest</w:t>
      </w:r>
      <w:r w:rsidRPr="005C72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neighbor</w:t>
      </w:r>
      <w:r w:rsidRPr="005C72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ближнього сусіда) для кластеризації. (рис. 3.3)</w:t>
      </w:r>
      <w:r w:rsidR="00DA68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DA68EC" w:rsidRPr="00DA68EC" w:rsidRDefault="00DA68EC" w:rsidP="00DA68E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5D7CA0" wp14:editId="7182E881">
            <wp:extent cx="3868298" cy="33951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2768" cy="34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EC" w:rsidRDefault="00DA68EC" w:rsidP="00DA68EC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3.3 – Вибір методу ближнього сусіда для кластеризації</w:t>
      </w:r>
    </w:p>
    <w:p w:rsidR="005C725E" w:rsidRDefault="00E37131" w:rsidP="00DA68EC">
      <w:pPr>
        <w:pStyle w:val="a3"/>
        <w:numPr>
          <w:ilvl w:val="0"/>
          <w:numId w:val="14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Задання 5 результуючих кластерів (рис. 3.4).</w:t>
      </w:r>
    </w:p>
    <w:p w:rsidR="00E37131" w:rsidRDefault="00E37131" w:rsidP="00E3713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1E89A9" wp14:editId="1C93E858">
            <wp:extent cx="2676525" cy="3228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31" w:rsidRDefault="00E37131" w:rsidP="00E3713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3.4 – Задання 5 результуючих кластерів</w:t>
      </w:r>
    </w:p>
    <w:p w:rsidR="00E37131" w:rsidRDefault="00BB4148" w:rsidP="00BB4148">
      <w:pPr>
        <w:pStyle w:val="a3"/>
        <w:numPr>
          <w:ilvl w:val="0"/>
          <w:numId w:val="14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Задання початкових властивостей для дендрограми (рис. 3.5).</w:t>
      </w:r>
    </w:p>
    <w:p w:rsidR="00BB4148" w:rsidRPr="00BB4148" w:rsidRDefault="00BB4148" w:rsidP="00BB414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454A89" wp14:editId="0A49706B">
            <wp:extent cx="2057687" cy="36581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31" w:rsidRDefault="00BB4148" w:rsidP="00E3713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3.5 – Задання початкових властивостей для дендрограми</w:t>
      </w:r>
    </w:p>
    <w:p w:rsidR="00BB4148" w:rsidRDefault="00BB4148" w:rsidP="00BB4148">
      <w:pPr>
        <w:pStyle w:val="a3"/>
        <w:numPr>
          <w:ilvl w:val="0"/>
          <w:numId w:val="14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Проведення кластеризації та виведення результату (рис. 3.6).</w:t>
      </w:r>
    </w:p>
    <w:p w:rsidR="00BB4148" w:rsidRDefault="00BB4148" w:rsidP="00BB414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6A7C15" wp14:editId="162708D9">
            <wp:extent cx="6692265" cy="404510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0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48" w:rsidRDefault="00BB4148" w:rsidP="00BB414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3.6 – Виведення результату кластеризації</w:t>
      </w:r>
    </w:p>
    <w:p w:rsidR="00BB4148" w:rsidRDefault="00FA6C7F" w:rsidP="00FA6C7F">
      <w:pPr>
        <w:pStyle w:val="a3"/>
        <w:numPr>
          <w:ilvl w:val="0"/>
          <w:numId w:val="14"/>
        </w:numPr>
        <w:ind w:left="0" w:firstLine="36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Аналіз результатів кластеризації (рис. 3.7) та представлення дендрограми кластеризації (рис. 3.8).</w:t>
      </w:r>
    </w:p>
    <w:p w:rsidR="00560E70" w:rsidRDefault="00560E70" w:rsidP="00FA6C7F">
      <w:pPr>
        <w:rPr>
          <w:rFonts w:ascii="Times New Roman" w:hAnsi="Times New Roman" w:cs="Times New Roman"/>
          <w:noProof/>
          <w:sz w:val="28"/>
          <w:szCs w:val="28"/>
        </w:rPr>
      </w:pPr>
    </w:p>
    <w:p w:rsidR="00FA6C7F" w:rsidRDefault="00560E70" w:rsidP="00FA6C7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8B30CA" wp14:editId="60DBABEB">
            <wp:extent cx="6376494" cy="6358466"/>
            <wp:effectExtent l="0" t="0" r="571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5061"/>
                    <a:stretch/>
                  </pic:blipFill>
                  <pic:spPr bwMode="auto">
                    <a:xfrm>
                      <a:off x="0" y="0"/>
                      <a:ext cx="6378870" cy="636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E70" w:rsidRDefault="00560E70" w:rsidP="00560E7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3.7 – Аналіз результатів кластеризації</w:t>
      </w:r>
    </w:p>
    <w:p w:rsidR="00560E70" w:rsidRDefault="00560E70" w:rsidP="00560E7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560E70" w:rsidRDefault="00560E70" w:rsidP="00560E7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5F3DFF" wp14:editId="6EDA417E">
            <wp:extent cx="6691744" cy="512910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4986"/>
                    <a:stretch/>
                  </pic:blipFill>
                  <pic:spPr bwMode="auto">
                    <a:xfrm>
                      <a:off x="0" y="0"/>
                      <a:ext cx="6692265" cy="512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E70" w:rsidRDefault="00560E70" w:rsidP="00560E7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3.8 – Дендрограма кластеризації</w:t>
      </w:r>
    </w:p>
    <w:p w:rsidR="00497662" w:rsidRDefault="00497662" w:rsidP="0049766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Результати кластерного розподілу наведено в таблицях 4 та 5.</w:t>
      </w:r>
    </w:p>
    <w:p w:rsidR="00497662" w:rsidRDefault="00497662" w:rsidP="0049766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Таблиця 4 – Короткий результат кластерного розподілу країн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49"/>
        <w:gridCol w:w="5280"/>
      </w:tblGrid>
      <w:tr w:rsidR="00497662" w:rsidRPr="00E62388" w:rsidTr="00CE35F7">
        <w:tc>
          <w:tcPr>
            <w:tcW w:w="5395" w:type="dxa"/>
          </w:tcPr>
          <w:p w:rsidR="00497662" w:rsidRPr="00497662" w:rsidRDefault="00497662" w:rsidP="004976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97662">
              <w:rPr>
                <w:rFonts w:ascii="Times New Roman" w:hAnsi="Times New Roman" w:cs="Times New Roman"/>
                <w:b/>
                <w:sz w:val="28"/>
                <w:szCs w:val="28"/>
              </w:rPr>
              <w:t>Номер кластеру</w:t>
            </w:r>
          </w:p>
        </w:tc>
        <w:tc>
          <w:tcPr>
            <w:tcW w:w="5395" w:type="dxa"/>
          </w:tcPr>
          <w:p w:rsidR="00497662" w:rsidRPr="00497662" w:rsidRDefault="00497662" w:rsidP="004976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97662">
              <w:rPr>
                <w:rFonts w:ascii="Times New Roman" w:hAnsi="Times New Roman" w:cs="Times New Roman"/>
                <w:b/>
                <w:sz w:val="28"/>
                <w:szCs w:val="28"/>
              </w:rPr>
              <w:t>Метод ближнього сусіда</w:t>
            </w:r>
          </w:p>
        </w:tc>
      </w:tr>
      <w:tr w:rsidR="00497662" w:rsidRPr="00497662" w:rsidTr="00CE35F7">
        <w:tc>
          <w:tcPr>
            <w:tcW w:w="5395" w:type="dxa"/>
          </w:tcPr>
          <w:p w:rsidR="00497662" w:rsidRPr="00E62388" w:rsidRDefault="00497662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95" w:type="dxa"/>
          </w:tcPr>
          <w:p w:rsidR="00497662" w:rsidRPr="00E62388" w:rsidRDefault="00497662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Швейцарія, Іспанія, Литва, Австралія, Данія, Фінляндія, Ізраїль, Канада, Великобританія, Бельгія, Австрія, Люксембург, Швеція, Ісландія, Японія, Норвегія, Сінгапур, Нідерланди, Польща</w:t>
            </w:r>
          </w:p>
        </w:tc>
      </w:tr>
      <w:tr w:rsidR="00497662" w:rsidRPr="00E62388" w:rsidTr="00CE35F7">
        <w:tc>
          <w:tcPr>
            <w:tcW w:w="5395" w:type="dxa"/>
          </w:tcPr>
          <w:p w:rsidR="00497662" w:rsidRPr="00E62388" w:rsidRDefault="00497662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395" w:type="dxa"/>
          </w:tcPr>
          <w:p w:rsidR="00497662" w:rsidRPr="00E62388" w:rsidRDefault="00497662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Ліван, Ірландія</w:t>
            </w:r>
          </w:p>
        </w:tc>
      </w:tr>
      <w:tr w:rsidR="00497662" w:rsidRPr="00E62388" w:rsidTr="00CE35F7">
        <w:tc>
          <w:tcPr>
            <w:tcW w:w="5395" w:type="dxa"/>
          </w:tcPr>
          <w:p w:rsidR="00497662" w:rsidRPr="00E62388" w:rsidRDefault="00497662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395" w:type="dxa"/>
          </w:tcPr>
          <w:p w:rsidR="00497662" w:rsidRPr="00E62388" w:rsidRDefault="00497662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Філ</w:t>
            </w: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іппіни, Монголія</w:t>
            </w:r>
          </w:p>
        </w:tc>
      </w:tr>
      <w:tr w:rsidR="00497662" w:rsidRPr="00E62388" w:rsidTr="00CE35F7">
        <w:tc>
          <w:tcPr>
            <w:tcW w:w="5395" w:type="dxa"/>
          </w:tcPr>
          <w:p w:rsidR="00497662" w:rsidRPr="00E62388" w:rsidRDefault="00497662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395" w:type="dxa"/>
          </w:tcPr>
          <w:p w:rsidR="00497662" w:rsidRPr="00E62388" w:rsidRDefault="00497662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</w:tr>
      <w:tr w:rsidR="00497662" w:rsidRPr="00E62388" w:rsidTr="00CE35F7">
        <w:tc>
          <w:tcPr>
            <w:tcW w:w="5395" w:type="dxa"/>
          </w:tcPr>
          <w:p w:rsidR="00497662" w:rsidRPr="00E62388" w:rsidRDefault="00497662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395" w:type="dxa"/>
          </w:tcPr>
          <w:p w:rsidR="00497662" w:rsidRPr="00E62388" w:rsidRDefault="00497662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Німеччина</w:t>
            </w:r>
          </w:p>
        </w:tc>
      </w:tr>
    </w:tbl>
    <w:p w:rsidR="00497662" w:rsidRDefault="00497662" w:rsidP="0049766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97662" w:rsidRDefault="00497662" w:rsidP="0049766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Таблиця 5 – Детальний аналіз кластерного розподілу країн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348"/>
        <w:gridCol w:w="1349"/>
        <w:gridCol w:w="1349"/>
        <w:gridCol w:w="1349"/>
        <w:gridCol w:w="1348"/>
        <w:gridCol w:w="1349"/>
        <w:gridCol w:w="1349"/>
        <w:gridCol w:w="1349"/>
      </w:tblGrid>
      <w:tr w:rsidR="00497662" w:rsidRPr="00F23882" w:rsidTr="00CE35F7">
        <w:trPr>
          <w:trHeight w:val="4265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97662" w:rsidRPr="00497662" w:rsidRDefault="00497662" w:rsidP="00497662">
            <w:pPr>
              <w:spacing w:line="256" w:lineRule="auto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497662">
              <w:rPr>
                <w:rFonts w:ascii="Times New Roman" w:hAnsi="Times New Roman" w:cs="Times New Roman"/>
                <w:b/>
                <w:color w:val="000000"/>
              </w:rPr>
              <w:t>Кластер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97662" w:rsidRPr="00497662" w:rsidRDefault="00497662" w:rsidP="00497662">
            <w:pPr>
              <w:spacing w:line="256" w:lineRule="auto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497662">
              <w:rPr>
                <w:rFonts w:ascii="Times New Roman" w:hAnsi="Times New Roman" w:cs="Times New Roman"/>
                <w:b/>
                <w:color w:val="000000"/>
              </w:rPr>
              <w:t>Країна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497662" w:rsidRDefault="00497662" w:rsidP="00CE35F7">
            <w:pPr>
              <w:spacing w:line="256" w:lineRule="auto"/>
              <w:ind w:right="161"/>
              <w:jc w:val="center"/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</w:pP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Населення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,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що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мають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хоча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б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якусь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середню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освіту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(% у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віці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25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років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і старше)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497662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b/>
                <w:color w:val="000000"/>
                <w:lang w:eastAsia="uk-UA"/>
              </w:rPr>
            </w:pPr>
            <w:r w:rsidRPr="00497662">
              <w:rPr>
                <w:rFonts w:ascii="Times New Roman" w:hAnsi="Times New Roman" w:cs="Times New Roman"/>
                <w:b/>
                <w:color w:val="000000"/>
                <w:lang w:eastAsia="uk-UA"/>
              </w:rPr>
              <w:t>Загальна кількість населення (мільйони)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497662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b/>
                <w:color w:val="000000"/>
                <w:lang w:eastAsia="uk-UA"/>
              </w:rPr>
            </w:pPr>
            <w:r w:rsidRPr="00497662">
              <w:rPr>
                <w:rFonts w:ascii="Times New Roman" w:hAnsi="Times New Roman" w:cs="Times New Roman"/>
                <w:b/>
                <w:color w:val="000000"/>
                <w:lang w:eastAsia="uk-UA"/>
              </w:rPr>
              <w:t>Тюремне населення (на 100 000 осіб)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497662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</w:pP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Валовий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внутрішній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продукт (ВВП),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загальний</w:t>
            </w:r>
            <w:proofErr w:type="spellEnd"/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497662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</w:pPr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Молодь, яка не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перебуває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в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школі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та не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працює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(% 15-24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років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)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497662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</w:pPr>
          </w:p>
          <w:p w:rsidR="00497662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</w:pPr>
          </w:p>
          <w:p w:rsidR="00497662" w:rsidRPr="00497662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</w:pP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Зайнятість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у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сільському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господарстві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(%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від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загальної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кількості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 xml:space="preserve"> </w:t>
            </w:r>
            <w:proofErr w:type="spellStart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зайнятості</w:t>
            </w:r>
            <w:proofErr w:type="spellEnd"/>
            <w:r w:rsidRPr="00497662">
              <w:rPr>
                <w:rFonts w:ascii="Times New Roman" w:hAnsi="Times New Roman" w:cs="Times New Roman"/>
                <w:b/>
                <w:color w:val="000000"/>
                <w:lang w:val="ru-RU" w:eastAsia="uk-UA"/>
              </w:rPr>
              <w:t>)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eastAsia="ru-RU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Норвегія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95,3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336,2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2,1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Швейцарія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97,1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8,4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482,4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3,4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Австралія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24,3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161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1079,1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 8,7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2,6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Ісландія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0,3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15,7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3,9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Швеція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88,5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9,8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459,8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1,9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Сінгапур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79,4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222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475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0,5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Данія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90,7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266,5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2,5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Фінляндія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5,5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220,1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3,9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Бельгія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84,4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11,4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478,3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1,3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Нідерланди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88,3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812,5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 2,3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Австрія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98,9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8,7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390,3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7,7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4,4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Люксембург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0,6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54,7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Ізраїль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89,1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8,1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232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279,8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Канада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36,4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113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1555,9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13,5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1,9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Великобританія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83,5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66,3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141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2586,1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1,1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Японія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127,8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4839,6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3,5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Польща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85,8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189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990,8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10,6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Іспанія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74,8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46,6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1550,5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14,6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4,2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Литва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93,8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2,9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234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80,4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lastRenderedPageBreak/>
              <w:t>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Ірландія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47,3 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4,7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298,6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5,3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Ліван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54,3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6,7 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78,9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11,4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12,4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Філіппіни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73,2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103,7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165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747,4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22,2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27 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Монголія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88,5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188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34,4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20,4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30,4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США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95,3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323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671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17326,9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1,5</w:t>
            </w:r>
          </w:p>
        </w:tc>
      </w:tr>
      <w:tr w:rsidR="00497662" w:rsidRPr="00E62388" w:rsidTr="00CE35F7">
        <w:trPr>
          <w:trHeight w:val="315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Німеччина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96,5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82,2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79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3678,4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26,8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7662" w:rsidRPr="00E62388" w:rsidRDefault="00497662" w:rsidP="00CE35F7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1,3</w:t>
            </w:r>
          </w:p>
        </w:tc>
      </w:tr>
    </w:tbl>
    <w:p w:rsidR="00560E70" w:rsidRDefault="00560E70" w:rsidP="0049766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31AB" w:rsidRDefault="00497662" w:rsidP="008031AB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 підведемо підсумки того, що всі ці дані та кластери означають. </w:t>
      </w:r>
      <w:r w:rsidR="00635EFD" w:rsidRPr="00635E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Кластер 1</w:t>
      </w:r>
      <w:r w:rsidR="00635E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: </w:t>
      </w:r>
      <w:r w:rsidR="00635E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нього характерним є досить високий показник населення, що має досить непогану середню освіту (% у віці 25 років і старше). Для </w:t>
      </w:r>
      <w:r w:rsidR="00635EFD" w:rsidRPr="00635E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кластера 2</w:t>
      </w:r>
      <w:r w:rsidR="00635E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є характерним досить низька кількість населення. У </w:t>
      </w:r>
      <w:r w:rsidR="00635EFD" w:rsidRPr="00635E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кластера 3</w:t>
      </w:r>
      <w:r w:rsidR="00635E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досить високий показник тюремного населення, а також високий показник зайнятості у сільському господарстві. У </w:t>
      </w:r>
      <w:r w:rsidR="00635EFD" w:rsidRPr="00635E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кластера 4</w:t>
      </w:r>
      <w:r w:rsidR="00635E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найвищий показник валового внутрішнього продукту.  Останній (</w:t>
      </w:r>
      <w:r w:rsidR="00635EFD" w:rsidRPr="00635EF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кластер 5</w:t>
      </w:r>
      <w:r w:rsidR="00635EFD">
        <w:rPr>
          <w:rFonts w:ascii="Times New Roman" w:eastAsia="Times New Roman" w:hAnsi="Times New Roman" w:cs="Times New Roman"/>
          <w:sz w:val="28"/>
          <w:szCs w:val="28"/>
          <w:lang w:eastAsia="ru-RU"/>
        </w:rPr>
        <w:t>) кластер характеризується високим показником молоді, яка не перебуває в школі та не працює.</w:t>
      </w:r>
    </w:p>
    <w:p w:rsidR="008031AB" w:rsidRDefault="008031A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E35F7" w:rsidRDefault="00CE35F7" w:rsidP="00CE35F7">
      <w:pPr>
        <w:pStyle w:val="a3"/>
        <w:numPr>
          <w:ilvl w:val="0"/>
          <w:numId w:val="5"/>
        </w:numPr>
        <w:ind w:left="0" w:firstLine="360"/>
        <w:jc w:val="both"/>
        <w:outlineLvl w:val="0"/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</w:pPr>
      <w:bookmarkStart w:id="38" w:name="_Toc71567865"/>
      <w:r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lastRenderedPageBreak/>
        <w:t xml:space="preserve">ВИЗНАЧЕННЯ </w:t>
      </w:r>
      <w:r w:rsidRPr="00CE35F7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>ПРІОРИТЕТНИХ НАПРЯМІВ ЗАБЕЗПЕЧЕННЯ СОЦІАЛЬНО-ЕКОНОМІЧНОГО ПОТЕНЦІАЛУ УПРАВЛІННЯ СТАНОМ ДОВКІЛЛЯ НА ОСНОВІ ЕКСПЕРТНОЇ ОЦІНКИ</w:t>
      </w:r>
      <w:bookmarkEnd w:id="38"/>
    </w:p>
    <w:p w:rsidR="00CE35F7" w:rsidRPr="00CE35F7" w:rsidRDefault="00CE35F7" w:rsidP="00F403D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Перелік питань щодо задання експертної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онцінки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задано в Таблиці 1.</w:t>
      </w:r>
    </w:p>
    <w:p w:rsidR="00CE35F7" w:rsidRPr="00CE35F7" w:rsidRDefault="00CE35F7" w:rsidP="00CE35F7">
      <w:pPr>
        <w:rPr>
          <w:rFonts w:ascii="Times New Roman" w:hAnsi="Times New Roman" w:cs="Times New Roman"/>
          <w:sz w:val="28"/>
          <w:szCs w:val="28"/>
        </w:rPr>
      </w:pPr>
      <w:r w:rsidRPr="00CE35F7">
        <w:rPr>
          <w:rFonts w:ascii="Times New Roman" w:hAnsi="Times New Roman" w:cs="Times New Roman"/>
          <w:sz w:val="28"/>
          <w:szCs w:val="28"/>
        </w:rPr>
        <w:t>Таблиця 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CE35F7">
        <w:rPr>
          <w:rFonts w:ascii="Times New Roman" w:hAnsi="Times New Roman" w:cs="Times New Roman"/>
          <w:sz w:val="28"/>
          <w:szCs w:val="28"/>
        </w:rPr>
        <w:t>Перелік запитань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4"/>
        <w:gridCol w:w="9995"/>
      </w:tblGrid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Наскільки в</w:t>
            </w:r>
            <w:r w:rsidRPr="00CE35F7">
              <w:rPr>
                <w:rFonts w:ascii="Times New Roman" w:eastAsia="Calibri" w:hAnsi="Times New Roman" w:cs="Times New Roman"/>
                <w:sz w:val="28"/>
                <w:szCs w:val="28"/>
              </w:rPr>
              <w:t>провадження ядерних, хімічних, біологічних та радіологічних технологій та матеріалів впливає на економічний рівень у країні?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Наскільки важливим є питання розростання міста?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Чи спроможна країна у більшості опиратись на свою економіку?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Наскільки гострим є питання забруднення у країні?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Чи є високою ступінь освіченості населення?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Наскільки частим є явище шахрайства?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Наскільки високим є рівень інфляції у країні?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Наскільки хорошими є стосунки із державами-сусідами?</w:t>
            </w:r>
          </w:p>
        </w:tc>
      </w:tr>
      <w:tr w:rsidR="00CE35F7" w:rsidRPr="00904293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Наскільки кваліфікованими є спеціалісти?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 xml:space="preserve">Наскільки висока ймовірність продовольчої кризи? 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Чи може країна ефективно протидіяти поширенню інфекційних захворювань?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Наскільки висока ймовірність терористичних актів?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Чи є позиція держави значимою у міжнародному рейтингу?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Чи є позиції верхівки держави достатньо високими, щоб управляти нею?</w:t>
            </w:r>
          </w:p>
        </w:tc>
      </w:tr>
      <w:tr w:rsidR="00CE35F7" w:rsidRPr="00403587" w:rsidTr="00CE35F7">
        <w:tc>
          <w:tcPr>
            <w:tcW w:w="535" w:type="dxa"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0255" w:type="dxa"/>
          </w:tcPr>
          <w:p w:rsidR="00CE35F7" w:rsidRPr="00CE35F7" w:rsidRDefault="00CE35F7" w:rsidP="00CE35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sz w:val="28"/>
                <w:szCs w:val="28"/>
              </w:rPr>
              <w:t>Наскільки високим є рівень безробіття?</w:t>
            </w:r>
          </w:p>
        </w:tc>
      </w:tr>
    </w:tbl>
    <w:p w:rsidR="00CE35F7" w:rsidRPr="00904293" w:rsidRDefault="00CE35F7" w:rsidP="00CE35F7">
      <w:pPr>
        <w:rPr>
          <w:rFonts w:ascii="Times New Roman" w:hAnsi="Times New Roman" w:cs="Times New Roman"/>
        </w:rPr>
      </w:pPr>
    </w:p>
    <w:p w:rsidR="00CE35F7" w:rsidRPr="00CE35F7" w:rsidRDefault="00CE35F7" w:rsidP="00CE35F7">
      <w:pPr>
        <w:rPr>
          <w:rFonts w:ascii="Times New Roman" w:hAnsi="Times New Roman" w:cs="Times New Roman"/>
          <w:sz w:val="28"/>
          <w:szCs w:val="28"/>
        </w:rPr>
      </w:pPr>
      <w:r w:rsidRPr="00CE35F7">
        <w:rPr>
          <w:rFonts w:ascii="Times New Roman" w:hAnsi="Times New Roman" w:cs="Times New Roman"/>
          <w:sz w:val="28"/>
          <w:szCs w:val="28"/>
        </w:rPr>
        <w:t>Таблиця 2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CE35F7">
        <w:rPr>
          <w:rFonts w:ascii="Times New Roman" w:hAnsi="Times New Roman" w:cs="Times New Roman"/>
          <w:sz w:val="28"/>
          <w:szCs w:val="28"/>
        </w:rPr>
        <w:t xml:space="preserve"> Результати анкетування</w:t>
      </w:r>
    </w:p>
    <w:tbl>
      <w:tblPr>
        <w:tblW w:w="9976" w:type="dxa"/>
        <w:tblLook w:val="04A0" w:firstRow="1" w:lastRow="0" w:firstColumn="1" w:lastColumn="0" w:noHBand="0" w:noVBand="1"/>
      </w:tblPr>
      <w:tblGrid>
        <w:gridCol w:w="2280"/>
        <w:gridCol w:w="976"/>
        <w:gridCol w:w="960"/>
        <w:gridCol w:w="960"/>
        <w:gridCol w:w="960"/>
        <w:gridCol w:w="960"/>
        <w:gridCol w:w="960"/>
        <w:gridCol w:w="960"/>
        <w:gridCol w:w="960"/>
      </w:tblGrid>
      <w:tr w:rsidR="00CE35F7" w:rsidRPr="00904293" w:rsidTr="00CE35F7">
        <w:trPr>
          <w:trHeight w:val="930"/>
        </w:trPr>
        <w:tc>
          <w:tcPr>
            <w:tcW w:w="2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Оцінювальні категорії</w:t>
            </w:r>
          </w:p>
        </w:tc>
        <w:tc>
          <w:tcPr>
            <w:tcW w:w="9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Бали</w:t>
            </w:r>
          </w:p>
        </w:tc>
        <w:tc>
          <w:tcPr>
            <w:tcW w:w="672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№ експерта</w:t>
            </w:r>
          </w:p>
        </w:tc>
      </w:tr>
      <w:tr w:rsidR="00CE35F7" w:rsidRPr="00904293" w:rsidTr="00CE35F7">
        <w:trPr>
          <w:trHeight w:val="330"/>
        </w:trPr>
        <w:tc>
          <w:tcPr>
            <w:tcW w:w="2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</w:tr>
      <w:tr w:rsidR="00CE35F7" w:rsidRPr="00904293" w:rsidTr="00CE35F7">
        <w:trPr>
          <w:trHeight w:val="324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u w:val="single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u w:val="single"/>
              </w:rPr>
              <w:t>Рівень обізнаності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312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Низький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312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Середній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315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Високий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</w:tr>
      <w:tr w:rsidR="00CE35F7" w:rsidRPr="00904293" w:rsidTr="00CE35F7">
        <w:trPr>
          <w:trHeight w:val="312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u w:val="single"/>
                <w:lang w:val="ru-RU"/>
              </w:rPr>
            </w:pPr>
            <w:proofErr w:type="spellStart"/>
            <w:r w:rsidRPr="00CE35F7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u w:val="single"/>
                <w:lang w:val="ru-RU"/>
              </w:rPr>
              <w:lastRenderedPageBreak/>
              <w:t>Кількість</w:t>
            </w:r>
            <w:proofErr w:type="spellEnd"/>
            <w:r w:rsidRPr="00CE35F7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u w:val="single"/>
                <w:lang w:val="ru-RU"/>
              </w:rPr>
              <w:t xml:space="preserve"> </w:t>
            </w:r>
            <w:proofErr w:type="spellStart"/>
            <w:r w:rsidRPr="00CE35F7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u w:val="single"/>
                <w:lang w:val="ru-RU"/>
              </w:rPr>
              <w:t>виданих</w:t>
            </w:r>
            <w:proofErr w:type="spellEnd"/>
            <w:r w:rsidRPr="00CE35F7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u w:val="single"/>
                <w:lang w:val="ru-RU"/>
              </w:rPr>
              <w:t xml:space="preserve"> статей в </w:t>
            </w:r>
            <w:proofErr w:type="spellStart"/>
            <w:r w:rsidRPr="00CE35F7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u w:val="single"/>
                <w:lang w:val="ru-RU"/>
              </w:rPr>
              <w:t>наукових</w:t>
            </w:r>
            <w:proofErr w:type="spellEnd"/>
            <w:r w:rsidRPr="00CE35F7"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u w:val="single"/>
                <w:lang w:val="ru-RU"/>
              </w:rPr>
              <w:t xml:space="preserve"> журналах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324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312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312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3-4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312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</w:tr>
      <w:tr w:rsidR="00CE35F7" w:rsidRPr="00904293" w:rsidTr="00CE35F7">
        <w:trPr>
          <w:trHeight w:val="324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color w:val="000000"/>
                <w:sz w:val="28"/>
                <w:szCs w:val="28"/>
                <w:u w:val="single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eastAsia="ru-RU"/>
              </w:rPr>
              <w:t>Науковий рівень підготовки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645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Бакалавр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312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Магістр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312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Аспірант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368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Кандидат наук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467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u w:val="single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u w:val="single"/>
              </w:rPr>
              <w:t>Середній бал навчання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296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60-75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296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75-95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904293" w:rsidTr="00CE35F7">
        <w:trPr>
          <w:trHeight w:val="305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&gt;95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</w:tr>
      <w:tr w:rsidR="00CE35F7" w:rsidRPr="00904293" w:rsidTr="00CE35F7">
        <w:trPr>
          <w:trHeight w:val="305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  <w:t xml:space="preserve">Сума ваги </w:t>
            </w:r>
            <w:r w:rsidRPr="00CE35F7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i</w:t>
            </w:r>
            <w:r w:rsidRPr="00CE35F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  <w:t>-</w:t>
            </w:r>
            <w:proofErr w:type="spellStart"/>
            <w:r w:rsidRPr="00CE35F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  <w:t>ої</w:t>
            </w:r>
            <w:proofErr w:type="spellEnd"/>
            <w:r w:rsidRPr="00CE35F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CE35F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  <w:t>градації</w:t>
            </w:r>
            <w:proofErr w:type="spellEnd"/>
            <w:r w:rsidRPr="00CE35F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ru-RU"/>
              </w:rPr>
              <w:t xml:space="preserve"> в балах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</w:tr>
    </w:tbl>
    <w:p w:rsidR="00CE35F7" w:rsidRPr="00904293" w:rsidRDefault="00CE35F7" w:rsidP="00CE35F7">
      <w:pPr>
        <w:rPr>
          <w:rFonts w:ascii="Times New Roman" w:hAnsi="Times New Roman" w:cs="Times New Roman"/>
        </w:rPr>
      </w:pPr>
    </w:p>
    <w:p w:rsidR="00CE35F7" w:rsidRPr="00904293" w:rsidRDefault="00CE35F7" w:rsidP="00CE35F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Таблиця 3 -</w:t>
      </w:r>
      <w:r w:rsidRPr="009042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Ранжирування експертів за рівнем компетентності</w:t>
      </w:r>
    </w:p>
    <w:p w:rsidR="00CE35F7" w:rsidRPr="00904293" w:rsidRDefault="00CE35F7" w:rsidP="00CE35F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448"/>
        <w:gridCol w:w="1083"/>
        <w:gridCol w:w="1335"/>
        <w:gridCol w:w="1082"/>
        <w:gridCol w:w="1335"/>
        <w:gridCol w:w="1082"/>
        <w:gridCol w:w="1082"/>
        <w:gridCol w:w="1082"/>
      </w:tblGrid>
      <w:tr w:rsidR="00CE35F7" w:rsidRPr="00CE35F7" w:rsidTr="00CE35F7">
        <w:trPr>
          <w:trHeight w:val="330"/>
        </w:trPr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Значення</w:t>
            </w:r>
          </w:p>
        </w:tc>
        <w:tc>
          <w:tcPr>
            <w:tcW w:w="3838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№</w:t>
            </w: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експертів</w:t>
            </w:r>
          </w:p>
        </w:tc>
      </w:tr>
      <w:tr w:rsidR="00CE35F7" w:rsidRPr="00CE35F7" w:rsidTr="00CE35F7">
        <w:trPr>
          <w:trHeight w:val="375"/>
        </w:trPr>
        <w:tc>
          <w:tcPr>
            <w:tcW w:w="1162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</w:t>
            </w:r>
            <w:r w:rsidRPr="00CE35F7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</w:rPr>
              <w:t>а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</w:tr>
      <w:tr w:rsidR="00CE35F7" w:rsidRPr="00CE35F7" w:rsidTr="00CE35F7">
        <w:trPr>
          <w:trHeight w:val="315"/>
        </w:trPr>
        <w:tc>
          <w:tcPr>
            <w:tcW w:w="1162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0.4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0.55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0.5</w:t>
            </w:r>
          </w:p>
        </w:tc>
        <w:tc>
          <w:tcPr>
            <w:tcW w:w="6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0.75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0.5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0.7</w:t>
            </w:r>
          </w:p>
        </w:tc>
        <w:tc>
          <w:tcPr>
            <w:tcW w:w="5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0.8</w:t>
            </w:r>
          </w:p>
        </w:tc>
      </w:tr>
    </w:tbl>
    <w:p w:rsidR="00CE35F7" w:rsidRPr="00CE35F7" w:rsidRDefault="00CE35F7" w:rsidP="00CE35F7">
      <w:pPr>
        <w:rPr>
          <w:rFonts w:ascii="Times New Roman" w:hAnsi="Times New Roman" w:cs="Times New Roman"/>
          <w:sz w:val="28"/>
          <w:szCs w:val="28"/>
        </w:rPr>
      </w:pPr>
    </w:p>
    <w:p w:rsidR="00CE35F7" w:rsidRPr="00CE35F7" w:rsidRDefault="00CE35F7" w:rsidP="00CE35F7">
      <w:pPr>
        <w:rPr>
          <w:rFonts w:ascii="Times New Roman" w:hAnsi="Times New Roman" w:cs="Times New Roman"/>
          <w:sz w:val="28"/>
          <w:szCs w:val="28"/>
        </w:rPr>
      </w:pPr>
      <w:r w:rsidRPr="00CE35F7">
        <w:rPr>
          <w:rFonts w:ascii="Times New Roman" w:hAnsi="Times New Roman" w:cs="Times New Roman"/>
          <w:sz w:val="28"/>
          <w:szCs w:val="28"/>
        </w:rPr>
        <w:lastRenderedPageBreak/>
        <w:t>Середня оцінка першого експерта найнижча, тому його оцінку не будемо враховувати.</w:t>
      </w:r>
    </w:p>
    <w:p w:rsidR="00CE35F7" w:rsidRPr="00904293" w:rsidRDefault="00CE35F7" w:rsidP="00CE35F7">
      <w:pPr>
        <w:ind w:right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lang w:val="ru-RU"/>
        </w:rPr>
        <w:t>Таблиця 4 -</w:t>
      </w:r>
      <w:r w:rsidRPr="00904293">
        <w:rPr>
          <w:rFonts w:ascii="Times New Roman" w:hAnsi="Times New Roman" w:cs="Times New Roman"/>
          <w:sz w:val="28"/>
          <w:lang w:val="ru-RU"/>
        </w:rPr>
        <w:t xml:space="preserve"> </w:t>
      </w:r>
      <w:r w:rsidRPr="00904293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Кількісна оцінка важливості різних напрямів Стратегії</w:t>
      </w:r>
    </w:p>
    <w:tbl>
      <w:tblPr>
        <w:tblW w:w="4934" w:type="pct"/>
        <w:tblInd w:w="137" w:type="dxa"/>
        <w:tblLook w:val="04A0" w:firstRow="1" w:lastRow="0" w:firstColumn="1" w:lastColumn="0" w:noHBand="0" w:noVBand="1"/>
      </w:tblPr>
      <w:tblGrid>
        <w:gridCol w:w="882"/>
        <w:gridCol w:w="587"/>
        <w:gridCol w:w="586"/>
        <w:gridCol w:w="586"/>
        <w:gridCol w:w="586"/>
        <w:gridCol w:w="586"/>
        <w:gridCol w:w="586"/>
        <w:gridCol w:w="599"/>
        <w:gridCol w:w="2453"/>
        <w:gridCol w:w="2944"/>
      </w:tblGrid>
      <w:tr w:rsidR="00CE35F7" w:rsidRPr="000D173E" w:rsidTr="00CE35F7">
        <w:trPr>
          <w:trHeight w:val="312"/>
        </w:trPr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198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Бали  експертів</w:t>
            </w:r>
          </w:p>
        </w:tc>
        <w:tc>
          <w:tcPr>
            <w:tcW w:w="118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Сума балів</w:t>
            </w:r>
          </w:p>
        </w:tc>
        <w:tc>
          <w:tcPr>
            <w:tcW w:w="141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Середній бал</w:t>
            </w:r>
          </w:p>
        </w:tc>
      </w:tr>
      <w:tr w:rsidR="00CE35F7" w:rsidRPr="000D173E" w:rsidTr="00CE35F7">
        <w:trPr>
          <w:trHeight w:val="330"/>
        </w:trPr>
        <w:tc>
          <w:tcPr>
            <w:tcW w:w="4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8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8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8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8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18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141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CE35F7" w:rsidRPr="000D173E" w:rsidTr="00CE35F7">
        <w:trPr>
          <w:trHeight w:val="322"/>
        </w:trPr>
        <w:tc>
          <w:tcPr>
            <w:tcW w:w="4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8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141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CE35F7" w:rsidRPr="000D173E" w:rsidTr="00CE35F7">
        <w:trPr>
          <w:trHeight w:val="322"/>
        </w:trPr>
        <w:tc>
          <w:tcPr>
            <w:tcW w:w="4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8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</w:p>
        </w:tc>
        <w:tc>
          <w:tcPr>
            <w:tcW w:w="141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25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1.78571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1.71429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20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1.42857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26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1.85714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26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1.85714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29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2.07143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29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2.07143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1.92857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29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2.07143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31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2.21429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</w:tr>
      <w:tr w:rsidR="00CE35F7" w:rsidRPr="000D173E" w:rsidTr="00CE35F7">
        <w:trPr>
          <w:trHeight w:val="315"/>
        </w:trPr>
        <w:tc>
          <w:tcPr>
            <w:tcW w:w="42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1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</w:tr>
    </w:tbl>
    <w:p w:rsidR="00CE35F7" w:rsidRPr="00904293" w:rsidRDefault="00CE35F7" w:rsidP="00CE35F7">
      <w:pPr>
        <w:ind w:right="284"/>
        <w:rPr>
          <w:rFonts w:ascii="Times New Roman" w:hAnsi="Times New Roman" w:cs="Times New Roman"/>
          <w:lang w:val="ru-RU"/>
        </w:rPr>
      </w:pPr>
    </w:p>
    <w:p w:rsidR="00CE35F7" w:rsidRPr="00904293" w:rsidRDefault="00CE35F7" w:rsidP="00CE35F7">
      <w:pPr>
        <w:ind w:right="-1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hAnsi="Times New Roman" w:cs="Times New Roman"/>
          <w:sz w:val="28"/>
          <w:lang w:val="ru-RU"/>
        </w:rPr>
        <w:t>Таблиця 5 -</w:t>
      </w:r>
      <w:r w:rsidRPr="00904293">
        <w:rPr>
          <w:rFonts w:ascii="Times New Roman" w:hAnsi="Times New Roman" w:cs="Times New Roman"/>
          <w:sz w:val="28"/>
          <w:lang w:val="ru-RU"/>
        </w:rPr>
        <w:t xml:space="preserve"> </w:t>
      </w:r>
      <w:r w:rsidRPr="009042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Результати розрахунку с</w:t>
      </w:r>
      <w:r w:rsidRPr="00904293">
        <w:rPr>
          <w:rFonts w:ascii="Times New Roman" w:eastAsia="Times New Roman" w:hAnsi="Times New Roman" w:cs="Times New Roman"/>
          <w:sz w:val="28"/>
          <w:szCs w:val="28"/>
          <w:lang w:eastAsia="ru-RU"/>
        </w:rPr>
        <w:t>уми  рангів (</w:t>
      </w:r>
      <w:proofErr w:type="spellStart"/>
      <w:r w:rsidRPr="00904293">
        <w:rPr>
          <w:rFonts w:ascii="Times New Roman" w:eastAsia="Times New Roman" w:hAnsi="Times New Roman" w:cs="Times New Roman"/>
          <w:sz w:val="28"/>
          <w:szCs w:val="28"/>
          <w:lang w:eastAsia="ru-RU"/>
        </w:rPr>
        <w:t>R</w:t>
      </w:r>
      <w:r w:rsidRPr="00904293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904293">
        <w:rPr>
          <w:rFonts w:ascii="Times New Roman" w:eastAsia="Times New Roman" w:hAnsi="Times New Roman" w:cs="Times New Roman"/>
          <w:sz w:val="28"/>
          <w:szCs w:val="28"/>
          <w:lang w:eastAsia="ru-RU"/>
        </w:rPr>
        <w:t>), відхилення  (</w:t>
      </w:r>
      <w:r w:rsidRPr="00904293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44"/>
      </w:r>
      <w:r w:rsidRPr="00904293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r w:rsidRPr="00904293">
        <w:rPr>
          <w:rFonts w:ascii="Times New Roman" w:eastAsia="Times New Roman" w:hAnsi="Times New Roman" w:cs="Times New Roman"/>
          <w:sz w:val="28"/>
          <w:szCs w:val="28"/>
          <w:lang w:eastAsia="ru-RU"/>
        </w:rPr>
        <w:t>) та квадрату відхилення (</w:t>
      </w:r>
      <w:r w:rsidRPr="00904293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44"/>
      </w:r>
      <w:r w:rsidRPr="00904293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r w:rsidRPr="0090429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904293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2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41"/>
        <w:gridCol w:w="496"/>
        <w:gridCol w:w="496"/>
        <w:gridCol w:w="496"/>
        <w:gridCol w:w="496"/>
        <w:gridCol w:w="496"/>
        <w:gridCol w:w="496"/>
        <w:gridCol w:w="496"/>
        <w:gridCol w:w="1638"/>
        <w:gridCol w:w="1606"/>
        <w:gridCol w:w="2577"/>
      </w:tblGrid>
      <w:tr w:rsidR="00CE35F7" w:rsidRPr="002E09B2" w:rsidTr="00CE35F7">
        <w:trPr>
          <w:trHeight w:val="312"/>
        </w:trPr>
        <w:tc>
          <w:tcPr>
            <w:tcW w:w="64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напряму</w:t>
            </w:r>
          </w:p>
        </w:tc>
        <w:tc>
          <w:tcPr>
            <w:tcW w:w="1441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Бали  експертів</w:t>
            </w:r>
          </w:p>
        </w:tc>
        <w:tc>
          <w:tcPr>
            <w:tcW w:w="82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Сума  рангів </w:t>
            </w:r>
            <w:proofErr w:type="spellStart"/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</w:t>
            </w: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80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Відхилення  </w:t>
            </w:r>
            <w:proofErr w:type="spellStart"/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</w:t>
            </w: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</w:p>
        </w:tc>
        <w:tc>
          <w:tcPr>
            <w:tcW w:w="128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Квадрат відхилення (</w:t>
            </w:r>
            <w:proofErr w:type="spellStart"/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</w:t>
            </w: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i</w:t>
            </w:r>
            <w:proofErr w:type="spellEnd"/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>2</w:t>
            </w:r>
          </w:p>
        </w:tc>
      </w:tr>
      <w:tr w:rsidR="00CE35F7" w:rsidRPr="002E09B2" w:rsidTr="00CE35F7">
        <w:trPr>
          <w:trHeight w:val="322"/>
        </w:trPr>
        <w:tc>
          <w:tcPr>
            <w:tcW w:w="64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82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2E09B2" w:rsidTr="00CE35F7">
        <w:trPr>
          <w:trHeight w:val="322"/>
        </w:trPr>
        <w:tc>
          <w:tcPr>
            <w:tcW w:w="64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2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2E09B2" w:rsidTr="00CE35F7">
        <w:trPr>
          <w:trHeight w:val="322"/>
        </w:trPr>
        <w:tc>
          <w:tcPr>
            <w:tcW w:w="64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2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-28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784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25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-31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961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24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-32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1024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20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-36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1296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-28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784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26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-30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900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26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-30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900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29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-27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729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29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-27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729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27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-29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841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11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-28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784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29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-27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729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31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-25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625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-28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784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28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-28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784</w:t>
            </w:r>
          </w:p>
        </w:tc>
      </w:tr>
      <w:tr w:rsidR="00CE35F7" w:rsidRPr="002E09B2" w:rsidTr="00CE35F7">
        <w:trPr>
          <w:trHeight w:val="315"/>
        </w:trPr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Сума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2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392</w:t>
            </w:r>
          </w:p>
        </w:tc>
        <w:tc>
          <w:tcPr>
            <w:tcW w:w="8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12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12654</w:t>
            </w:r>
          </w:p>
        </w:tc>
      </w:tr>
    </w:tbl>
    <w:p w:rsidR="00CE35F7" w:rsidRPr="00904293" w:rsidRDefault="00CE35F7" w:rsidP="00CE35F7">
      <w:pPr>
        <w:ind w:right="-1"/>
        <w:jc w:val="both"/>
        <w:rPr>
          <w:rFonts w:ascii="Times New Roman" w:hAnsi="Times New Roman" w:cs="Times New Roman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71"/>
        <w:gridCol w:w="1686"/>
      </w:tblGrid>
      <w:tr w:rsidR="00CE35F7" w:rsidRPr="00616D86" w:rsidTr="00CE35F7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</w:tr>
      <w:tr w:rsidR="00CE35F7" w:rsidRPr="00616D86" w:rsidTr="00CE35F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</w:tr>
      <w:tr w:rsidR="00CE35F7" w:rsidRPr="00616D86" w:rsidTr="00CE35F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</w:tr>
      <w:tr w:rsidR="00CE35F7" w:rsidRPr="00616D86" w:rsidTr="00CE35F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Rij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840</w:t>
            </w:r>
          </w:p>
        </w:tc>
      </w:tr>
      <w:tr w:rsidR="00CE35F7" w:rsidRPr="00616D86" w:rsidTr="00CE35F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120</w:t>
            </w:r>
          </w:p>
        </w:tc>
      </w:tr>
      <w:tr w:rsidR="00CE35F7" w:rsidRPr="00616D86" w:rsidTr="00CE35F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12654</w:t>
            </w:r>
          </w:p>
        </w:tc>
      </w:tr>
      <w:tr w:rsidR="00CE35F7" w:rsidRPr="00616D86" w:rsidTr="00CE35F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0.922303207</w:t>
            </w:r>
          </w:p>
        </w:tc>
      </w:tr>
      <w:tr w:rsidR="00CE35F7" w:rsidRPr="00616D86" w:rsidTr="00CE35F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Wпр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7.28863E-05</w:t>
            </w:r>
          </w:p>
        </w:tc>
      </w:tr>
    </w:tbl>
    <w:p w:rsidR="00CE35F7" w:rsidRPr="00904293" w:rsidRDefault="00CE35F7" w:rsidP="00CE35F7">
      <w:pPr>
        <w:ind w:right="-1"/>
        <w:jc w:val="both"/>
        <w:rPr>
          <w:rFonts w:ascii="Times New Roman" w:hAnsi="Times New Roman" w:cs="Times New Roman"/>
          <w:lang w:val="ru-RU"/>
        </w:rPr>
      </w:pPr>
    </w:p>
    <w:p w:rsidR="00CE35F7" w:rsidRPr="00CE35F7" w:rsidRDefault="00CE35F7" w:rsidP="00CE35F7">
      <w:pPr>
        <w:ind w:right="-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35F7">
        <w:rPr>
          <w:rFonts w:ascii="Times New Roman" w:hAnsi="Times New Roman" w:cs="Times New Roman"/>
          <w:sz w:val="28"/>
          <w:szCs w:val="28"/>
        </w:rPr>
        <w:t>W</w:t>
      </w:r>
      <w:r w:rsidRPr="00CE35F7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CE35F7">
        <w:rPr>
          <w:rFonts w:ascii="Times New Roman" w:hAnsi="Times New Roman" w:cs="Times New Roman"/>
          <w:sz w:val="28"/>
          <w:szCs w:val="28"/>
          <w:lang w:val="ru-RU"/>
        </w:rPr>
        <w:t>коефіцієнт</w:t>
      </w:r>
      <w:proofErr w:type="spellEnd"/>
      <w:r w:rsidRPr="00CE35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E35F7">
        <w:rPr>
          <w:rFonts w:ascii="Times New Roman" w:hAnsi="Times New Roman" w:cs="Times New Roman"/>
          <w:sz w:val="28"/>
          <w:szCs w:val="28"/>
          <w:lang w:val="ru-RU"/>
        </w:rPr>
        <w:t>координації</w:t>
      </w:r>
      <w:proofErr w:type="spellEnd"/>
      <w:r w:rsidRPr="00CE35F7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CE35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0.922303207</w:t>
      </w:r>
      <w:r w:rsidRPr="00CE35F7">
        <w:rPr>
          <w:rFonts w:ascii="Times New Roman" w:eastAsia="Times New Roman" w:hAnsi="Times New Roman" w:cs="Times New Roman"/>
          <w:color w:val="000000"/>
          <w:sz w:val="28"/>
          <w:szCs w:val="28"/>
        </w:rPr>
        <w:t>, звідси випливає що думки експертів є узгодженими (</w:t>
      </w:r>
      <w:proofErr w:type="spellStart"/>
      <w:r w:rsidRPr="00CE35F7">
        <w:rPr>
          <w:rFonts w:ascii="Times New Roman" w:eastAsia="Times New Roman" w:hAnsi="Times New Roman" w:cs="Times New Roman"/>
          <w:color w:val="000000"/>
          <w:sz w:val="28"/>
          <w:szCs w:val="28"/>
        </w:rPr>
        <w:t>високоузгоддженими</w:t>
      </w:r>
      <w:proofErr w:type="spellEnd"/>
      <w:r w:rsidRPr="00CE35F7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CE35F7" w:rsidRPr="00CE35F7" w:rsidRDefault="00CE35F7" w:rsidP="00CE35F7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CE35F7">
        <w:rPr>
          <w:rFonts w:ascii="Times New Roman" w:hAnsi="Times New Roman" w:cs="Times New Roman"/>
          <w:sz w:val="28"/>
          <w:szCs w:val="28"/>
        </w:rPr>
        <w:t>Таблиця 6 -  Результати оцінки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96"/>
        <w:gridCol w:w="9037"/>
        <w:gridCol w:w="996"/>
      </w:tblGrid>
      <w:tr w:rsidR="00CE35F7" w:rsidRPr="005A157D" w:rsidTr="00CE35F7">
        <w:trPr>
          <w:trHeight w:val="330"/>
        </w:trPr>
        <w:tc>
          <w:tcPr>
            <w:tcW w:w="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433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Чи є позиція держави значимою у міжнародному рейтингу?</w:t>
            </w:r>
          </w:p>
        </w:tc>
        <w:tc>
          <w:tcPr>
            <w:tcW w:w="4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2.21429</w:t>
            </w:r>
          </w:p>
        </w:tc>
      </w:tr>
      <w:tr w:rsidR="00CE35F7" w:rsidRPr="005A157D" w:rsidTr="00CE35F7">
        <w:trPr>
          <w:trHeight w:val="3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Наскільки хорошими є стосунки із державами-сусідами?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2.07143</w:t>
            </w:r>
          </w:p>
        </w:tc>
      </w:tr>
      <w:tr w:rsidR="00CE35F7" w:rsidRPr="005A157D" w:rsidTr="00CE35F7">
        <w:trPr>
          <w:trHeight w:val="3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Наскільки кваліфікованими є спеціалісти?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2.07143</w:t>
            </w:r>
          </w:p>
        </w:tc>
      </w:tr>
      <w:tr w:rsidR="00CE35F7" w:rsidRPr="005A157D" w:rsidTr="00CE35F7">
        <w:trPr>
          <w:trHeight w:val="3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Наскільки висока ймовірність терористичних актів?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2.07143</w:t>
            </w:r>
          </w:p>
        </w:tc>
      </w:tr>
      <w:tr w:rsidR="00CE35F7" w:rsidRPr="005A157D" w:rsidTr="00CE35F7">
        <w:trPr>
          <w:trHeight w:val="645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Наскільки впровадження ядерних, хімічних, біологічних та радіологічних технологій та матеріалів впливає на економічний рівень у країні?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</w:tr>
      <w:tr w:rsidR="00CE35F7" w:rsidRPr="005A157D" w:rsidTr="00CE35F7">
        <w:trPr>
          <w:trHeight w:val="3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Чи є високою ступінь освіченості населення?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</w:tr>
      <w:tr w:rsidR="00CE35F7" w:rsidRPr="005A157D" w:rsidTr="00CE35F7">
        <w:trPr>
          <w:trHeight w:val="375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Чи може країна ефективно протидіяти поширенню інфекційних захворювань?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</w:tr>
      <w:tr w:rsidR="00CE35F7" w:rsidRPr="005A157D" w:rsidTr="00CE35F7">
        <w:trPr>
          <w:trHeight w:val="3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Чи є позиції верхівки держави достатньо високими, щоб управляти нею?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</w:tr>
      <w:tr w:rsidR="00CE35F7" w:rsidRPr="005A157D" w:rsidTr="00CE35F7">
        <w:trPr>
          <w:trHeight w:val="3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Наскільки високим є рівень безробіття?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</w:tr>
      <w:tr w:rsidR="00CE35F7" w:rsidRPr="005A157D" w:rsidTr="00CE35F7">
        <w:trPr>
          <w:trHeight w:val="3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Наскільки висока ймовірність продовольчої кризи? 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1.92857</w:t>
            </w:r>
          </w:p>
        </w:tc>
      </w:tr>
      <w:tr w:rsidR="00CE35F7" w:rsidRPr="005A157D" w:rsidTr="00CE35F7">
        <w:trPr>
          <w:trHeight w:val="3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Наскільки частим є явище шахрайства?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1.85714</w:t>
            </w:r>
          </w:p>
        </w:tc>
      </w:tr>
      <w:tr w:rsidR="00CE35F7" w:rsidRPr="005A157D" w:rsidTr="00CE35F7">
        <w:trPr>
          <w:trHeight w:val="3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Наскільки високим є рівень інфляції у країні?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1.85714</w:t>
            </w:r>
          </w:p>
        </w:tc>
      </w:tr>
      <w:tr w:rsidR="00CE35F7" w:rsidRPr="005A157D" w:rsidTr="00CE35F7">
        <w:trPr>
          <w:trHeight w:val="3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Наскільки важливим є питання розростання міста?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1.78571</w:t>
            </w:r>
          </w:p>
        </w:tc>
      </w:tr>
      <w:tr w:rsidR="00CE35F7" w:rsidRPr="005A157D" w:rsidTr="00CE35F7">
        <w:trPr>
          <w:trHeight w:val="312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Чи спроможна країна у більшості опиратись на свою економіку?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1.71429</w:t>
            </w:r>
          </w:p>
        </w:tc>
      </w:tr>
      <w:tr w:rsidR="00CE35F7" w:rsidRPr="005A157D" w:rsidTr="00CE35F7">
        <w:trPr>
          <w:trHeight w:val="330"/>
        </w:trPr>
        <w:tc>
          <w:tcPr>
            <w:tcW w:w="2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35F7" w:rsidRPr="00CE35F7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33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E35F7" w:rsidRPr="00CE35F7" w:rsidRDefault="00CE35F7" w:rsidP="00CE35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E3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Наскільки гострим є питання забруднення у країні?</w:t>
            </w:r>
          </w:p>
        </w:tc>
        <w:tc>
          <w:tcPr>
            <w:tcW w:w="4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35F7" w:rsidRPr="005A157D" w:rsidRDefault="00CE35F7" w:rsidP="00CE35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A157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1.42857</w:t>
            </w:r>
          </w:p>
        </w:tc>
      </w:tr>
    </w:tbl>
    <w:p w:rsidR="00CE35F7" w:rsidRDefault="00AD26BF" w:rsidP="00CE35F7">
      <w:pPr>
        <w:pStyle w:val="a3"/>
        <w:numPr>
          <w:ilvl w:val="1"/>
          <w:numId w:val="5"/>
        </w:numPr>
        <w:jc w:val="both"/>
        <w:outlineLvl w:val="1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br w:type="page"/>
      </w:r>
      <w:bookmarkStart w:id="39" w:name="_Toc71567866"/>
      <w:r w:rsidR="00CE35F7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lastRenderedPageBreak/>
        <w:t>Висновки</w:t>
      </w:r>
      <w:bookmarkEnd w:id="39"/>
    </w:p>
    <w:p w:rsidR="00817F41" w:rsidRDefault="00817F41" w:rsidP="00817F41">
      <w:pPr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Отримавши результати експертної оцінки, можна зробити висновок, що д</w:t>
      </w:r>
      <w:r w:rsidR="00CE35F7" w:rsidRPr="00CE35F7">
        <w:rPr>
          <w:rFonts w:ascii="Times New Roman" w:hAnsi="Times New Roman" w:cs="Times New Roman"/>
          <w:sz w:val="28"/>
          <w:szCs w:val="28"/>
        </w:rPr>
        <w:t>умки даних експертів по заданим питанням є доречними і компетентними. Ці висновки можна брати до уваги, оскільки коефіцієн</w:t>
      </w:r>
      <w:r w:rsidR="00CE35F7">
        <w:rPr>
          <w:rFonts w:ascii="Times New Roman" w:hAnsi="Times New Roman" w:cs="Times New Roman"/>
          <w:sz w:val="28"/>
          <w:szCs w:val="28"/>
        </w:rPr>
        <w:t>т конкордації = 0.92. У таблиці 6 відображено</w:t>
      </w:r>
      <w:r w:rsidR="00CE35F7" w:rsidRPr="00CE35F7">
        <w:rPr>
          <w:rFonts w:ascii="Times New Roman" w:hAnsi="Times New Roman" w:cs="Times New Roman"/>
          <w:sz w:val="28"/>
          <w:szCs w:val="28"/>
        </w:rPr>
        <w:t xml:space="preserve"> які питання варто брати до уваги враховуючи пріоритет. Питання зверху є більш суттєвими і їх потрібно розглядати у першу чергу.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35F7" w:rsidRPr="00CE35F7" w:rsidRDefault="00817F41" w:rsidP="00817F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60E70" w:rsidRDefault="00AD26BF" w:rsidP="00B7577D">
      <w:pPr>
        <w:pStyle w:val="a3"/>
        <w:numPr>
          <w:ilvl w:val="0"/>
          <w:numId w:val="5"/>
        </w:numPr>
        <w:jc w:val="both"/>
        <w:outlineLvl w:val="0"/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</w:pPr>
      <w:bookmarkStart w:id="40" w:name="_Toc67176474"/>
      <w:bookmarkStart w:id="41" w:name="_Toc71567867"/>
      <w:r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lastRenderedPageBreak/>
        <w:t>ВИСНОВКИ</w:t>
      </w:r>
      <w:bookmarkEnd w:id="40"/>
      <w:bookmarkEnd w:id="41"/>
    </w:p>
    <w:p w:rsidR="00817F41" w:rsidRPr="00817F41" w:rsidRDefault="00817F41" w:rsidP="00F403D9">
      <w:pPr>
        <w:spacing w:line="48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результаті виконання розрахункової графічної роботи, мною було обґрунтовано і зазначено спосіб створення інтелект-карти. Було побудовано чотирьох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рівневу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інтелект-карту та описано кожну з її гілок у протоколі. Також було досліджено представленість України у міжнародних рейтингових системах та відображено у вигляді графіків та таблиць результати даного дослідження. Проведено кластерний аналіз та експертну оцінку.</w:t>
      </w:r>
    </w:p>
    <w:sectPr w:rsidR="00817F41" w:rsidRPr="00817F41" w:rsidSect="0020311D">
      <w:pgSz w:w="12240" w:h="15840"/>
      <w:pgMar w:top="1134" w:right="567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D13F9"/>
    <w:multiLevelType w:val="hybridMultilevel"/>
    <w:tmpl w:val="D3A87834"/>
    <w:lvl w:ilvl="0" w:tplc="545A5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B91FA4"/>
    <w:multiLevelType w:val="multilevel"/>
    <w:tmpl w:val="CE5648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1CBF782D"/>
    <w:multiLevelType w:val="multilevel"/>
    <w:tmpl w:val="5C3A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7910B0"/>
    <w:multiLevelType w:val="multilevel"/>
    <w:tmpl w:val="C602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7D4614"/>
    <w:multiLevelType w:val="multilevel"/>
    <w:tmpl w:val="41745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1F5344"/>
    <w:multiLevelType w:val="hybridMultilevel"/>
    <w:tmpl w:val="BF2216AA"/>
    <w:lvl w:ilvl="0" w:tplc="8AF442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2544CA9"/>
    <w:multiLevelType w:val="hybridMultilevel"/>
    <w:tmpl w:val="F6DE3910"/>
    <w:lvl w:ilvl="0" w:tplc="1ACC61F8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4F94F5E"/>
    <w:multiLevelType w:val="multilevel"/>
    <w:tmpl w:val="34CCE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B10A0D"/>
    <w:multiLevelType w:val="hybridMultilevel"/>
    <w:tmpl w:val="16421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4C0866"/>
    <w:multiLevelType w:val="hybridMultilevel"/>
    <w:tmpl w:val="676C0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34768"/>
    <w:multiLevelType w:val="hybridMultilevel"/>
    <w:tmpl w:val="E7228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4830A1"/>
    <w:multiLevelType w:val="multilevel"/>
    <w:tmpl w:val="87902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96452B"/>
    <w:multiLevelType w:val="hybridMultilevel"/>
    <w:tmpl w:val="B012300E"/>
    <w:lvl w:ilvl="0" w:tplc="0FC442E2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7C955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2ADE0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B278E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78A63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E640F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E25C6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54FD4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A61E6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AE856DF"/>
    <w:multiLevelType w:val="multilevel"/>
    <w:tmpl w:val="CE646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4"/>
  </w:num>
  <w:num w:numId="5">
    <w:abstractNumId w:val="1"/>
  </w:num>
  <w:num w:numId="6">
    <w:abstractNumId w:val="6"/>
  </w:num>
  <w:num w:numId="7">
    <w:abstractNumId w:val="0"/>
  </w:num>
  <w:num w:numId="8">
    <w:abstractNumId w:val="11"/>
  </w:num>
  <w:num w:numId="9">
    <w:abstractNumId w:val="2"/>
  </w:num>
  <w:num w:numId="10">
    <w:abstractNumId w:val="13"/>
  </w:num>
  <w:num w:numId="11">
    <w:abstractNumId w:val="7"/>
  </w:num>
  <w:num w:numId="12">
    <w:abstractNumId w:val="3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BAD"/>
    <w:rsid w:val="00012257"/>
    <w:rsid w:val="00020B29"/>
    <w:rsid w:val="00021423"/>
    <w:rsid w:val="000331D6"/>
    <w:rsid w:val="00064FF5"/>
    <w:rsid w:val="000A3147"/>
    <w:rsid w:val="000A4481"/>
    <w:rsid w:val="000A6569"/>
    <w:rsid w:val="000D0406"/>
    <w:rsid w:val="000E3B45"/>
    <w:rsid w:val="00106C1D"/>
    <w:rsid w:val="001244DD"/>
    <w:rsid w:val="00124B36"/>
    <w:rsid w:val="00127BCE"/>
    <w:rsid w:val="00127C82"/>
    <w:rsid w:val="00157828"/>
    <w:rsid w:val="00177928"/>
    <w:rsid w:val="00184049"/>
    <w:rsid w:val="001C540B"/>
    <w:rsid w:val="001F2EF2"/>
    <w:rsid w:val="0020311D"/>
    <w:rsid w:val="0023017D"/>
    <w:rsid w:val="002406CD"/>
    <w:rsid w:val="00260CB7"/>
    <w:rsid w:val="00273B0F"/>
    <w:rsid w:val="0027528E"/>
    <w:rsid w:val="002762F3"/>
    <w:rsid w:val="00291578"/>
    <w:rsid w:val="002A068D"/>
    <w:rsid w:val="002A723A"/>
    <w:rsid w:val="00304420"/>
    <w:rsid w:val="00326F49"/>
    <w:rsid w:val="00345261"/>
    <w:rsid w:val="00350CBB"/>
    <w:rsid w:val="00355B15"/>
    <w:rsid w:val="003B5A7C"/>
    <w:rsid w:val="003C7099"/>
    <w:rsid w:val="003C7219"/>
    <w:rsid w:val="00405D47"/>
    <w:rsid w:val="00425259"/>
    <w:rsid w:val="004371FC"/>
    <w:rsid w:val="00453610"/>
    <w:rsid w:val="004716B6"/>
    <w:rsid w:val="00475816"/>
    <w:rsid w:val="004917B3"/>
    <w:rsid w:val="00493808"/>
    <w:rsid w:val="00497662"/>
    <w:rsid w:val="004A358B"/>
    <w:rsid w:val="004B1899"/>
    <w:rsid w:val="004B1986"/>
    <w:rsid w:val="004D4A03"/>
    <w:rsid w:val="004D5258"/>
    <w:rsid w:val="004E500A"/>
    <w:rsid w:val="004E50BE"/>
    <w:rsid w:val="005135A8"/>
    <w:rsid w:val="00516D7F"/>
    <w:rsid w:val="00532181"/>
    <w:rsid w:val="00532F04"/>
    <w:rsid w:val="00560E70"/>
    <w:rsid w:val="0057607B"/>
    <w:rsid w:val="005903C1"/>
    <w:rsid w:val="005A00FF"/>
    <w:rsid w:val="005C725E"/>
    <w:rsid w:val="005D11A7"/>
    <w:rsid w:val="00630BAD"/>
    <w:rsid w:val="00631BDB"/>
    <w:rsid w:val="00635291"/>
    <w:rsid w:val="00635EFD"/>
    <w:rsid w:val="00651B52"/>
    <w:rsid w:val="00660AA4"/>
    <w:rsid w:val="00665DFC"/>
    <w:rsid w:val="00693CAC"/>
    <w:rsid w:val="0069477B"/>
    <w:rsid w:val="006C1D0A"/>
    <w:rsid w:val="006D0E23"/>
    <w:rsid w:val="006D7ABD"/>
    <w:rsid w:val="00701305"/>
    <w:rsid w:val="00722365"/>
    <w:rsid w:val="00754BD9"/>
    <w:rsid w:val="007A6118"/>
    <w:rsid w:val="008031AB"/>
    <w:rsid w:val="00817F41"/>
    <w:rsid w:val="00820007"/>
    <w:rsid w:val="00825336"/>
    <w:rsid w:val="0084760B"/>
    <w:rsid w:val="00847C21"/>
    <w:rsid w:val="009003FC"/>
    <w:rsid w:val="00946C73"/>
    <w:rsid w:val="00962E53"/>
    <w:rsid w:val="009E00A4"/>
    <w:rsid w:val="00A01D0D"/>
    <w:rsid w:val="00A01E4E"/>
    <w:rsid w:val="00A23580"/>
    <w:rsid w:val="00A869F7"/>
    <w:rsid w:val="00AA5596"/>
    <w:rsid w:val="00AA64D7"/>
    <w:rsid w:val="00AB3EB3"/>
    <w:rsid w:val="00AB521A"/>
    <w:rsid w:val="00AD26BF"/>
    <w:rsid w:val="00AD6D93"/>
    <w:rsid w:val="00AF441B"/>
    <w:rsid w:val="00B13989"/>
    <w:rsid w:val="00B21496"/>
    <w:rsid w:val="00B228F4"/>
    <w:rsid w:val="00B40981"/>
    <w:rsid w:val="00B4433F"/>
    <w:rsid w:val="00B60102"/>
    <w:rsid w:val="00B621EA"/>
    <w:rsid w:val="00B65DD1"/>
    <w:rsid w:val="00B66DBA"/>
    <w:rsid w:val="00B727D0"/>
    <w:rsid w:val="00B75333"/>
    <w:rsid w:val="00B7577D"/>
    <w:rsid w:val="00BB4148"/>
    <w:rsid w:val="00BD4699"/>
    <w:rsid w:val="00C04977"/>
    <w:rsid w:val="00C50C09"/>
    <w:rsid w:val="00C52273"/>
    <w:rsid w:val="00C52535"/>
    <w:rsid w:val="00C53630"/>
    <w:rsid w:val="00C71CCF"/>
    <w:rsid w:val="00C73FC0"/>
    <w:rsid w:val="00CA15B0"/>
    <w:rsid w:val="00CB5AF8"/>
    <w:rsid w:val="00CB7681"/>
    <w:rsid w:val="00CB78F6"/>
    <w:rsid w:val="00CC5DD2"/>
    <w:rsid w:val="00CE022B"/>
    <w:rsid w:val="00CE35F7"/>
    <w:rsid w:val="00CF6869"/>
    <w:rsid w:val="00D15F44"/>
    <w:rsid w:val="00D45FEE"/>
    <w:rsid w:val="00D477B3"/>
    <w:rsid w:val="00D73805"/>
    <w:rsid w:val="00D86A7E"/>
    <w:rsid w:val="00DA68EC"/>
    <w:rsid w:val="00DC70C2"/>
    <w:rsid w:val="00DC746E"/>
    <w:rsid w:val="00DD3206"/>
    <w:rsid w:val="00E0179C"/>
    <w:rsid w:val="00E109F2"/>
    <w:rsid w:val="00E37131"/>
    <w:rsid w:val="00E60328"/>
    <w:rsid w:val="00E61114"/>
    <w:rsid w:val="00E80E79"/>
    <w:rsid w:val="00E81313"/>
    <w:rsid w:val="00E94FFB"/>
    <w:rsid w:val="00EA0FA5"/>
    <w:rsid w:val="00EC67DC"/>
    <w:rsid w:val="00EF3EC6"/>
    <w:rsid w:val="00F25171"/>
    <w:rsid w:val="00F336A1"/>
    <w:rsid w:val="00F403D9"/>
    <w:rsid w:val="00F67B03"/>
    <w:rsid w:val="00F73D9D"/>
    <w:rsid w:val="00F96844"/>
    <w:rsid w:val="00FA0129"/>
    <w:rsid w:val="00FA0649"/>
    <w:rsid w:val="00FA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F700D"/>
  <w15:chartTrackingRefBased/>
  <w15:docId w15:val="{B55920A9-B986-4510-82E7-B5AFC52C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0A65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65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62F3"/>
    <w:pPr>
      <w:ind w:left="720"/>
      <w:contextualSpacing/>
    </w:pPr>
  </w:style>
  <w:style w:type="paragraph" w:customStyle="1" w:styleId="Default">
    <w:name w:val="Default"/>
    <w:rsid w:val="00A01D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styleId="a4">
    <w:name w:val="Hyperlink"/>
    <w:basedOn w:val="a0"/>
    <w:uiPriority w:val="99"/>
    <w:unhideWhenUsed/>
    <w:rsid w:val="00AB521A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A656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character" w:customStyle="1" w:styleId="10">
    <w:name w:val="Заголовок 1 Знак"/>
    <w:basedOn w:val="a0"/>
    <w:link w:val="1"/>
    <w:uiPriority w:val="9"/>
    <w:rsid w:val="000A656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paragraph" w:styleId="a5">
    <w:name w:val="TOC Heading"/>
    <w:basedOn w:val="1"/>
    <w:next w:val="a"/>
    <w:uiPriority w:val="39"/>
    <w:unhideWhenUsed/>
    <w:qFormat/>
    <w:rsid w:val="000A6569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0A656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A6569"/>
    <w:pPr>
      <w:spacing w:after="100"/>
      <w:ind w:left="220"/>
    </w:pPr>
  </w:style>
  <w:style w:type="table" w:styleId="a6">
    <w:name w:val="Table Grid"/>
    <w:basedOn w:val="a1"/>
    <w:uiPriority w:val="39"/>
    <w:rsid w:val="00D45FEE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350C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listparagraph">
    <w:name w:val="listparagraph"/>
    <w:basedOn w:val="a"/>
    <w:rsid w:val="00E61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2301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3017D"/>
    <w:rPr>
      <w:rFonts w:ascii="Segoe UI" w:hAnsi="Segoe UI" w:cs="Segoe UI"/>
      <w:sz w:val="18"/>
      <w:szCs w:val="18"/>
      <w:lang w:val="uk-UA"/>
    </w:rPr>
  </w:style>
  <w:style w:type="paragraph" w:styleId="3">
    <w:name w:val="toc 3"/>
    <w:basedOn w:val="a"/>
    <w:next w:val="a"/>
    <w:autoRedefine/>
    <w:uiPriority w:val="39"/>
    <w:unhideWhenUsed/>
    <w:rsid w:val="00B7577D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ukraine.un.org/en/105324-ukraine-inches-forward-human-developmen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hdr.undp.org/en/content/latest-human-development-index-ranking" TargetMode="Externa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numbeo.com/quality-of-life/rankings_by_country.jsp?title=2020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razvitie-intellecta.ru/kak-osvaivat-znaniya-bystro-i-yeffekti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statista.com/statistics/256965/worldwide-index-of-economic-freedom/" TargetMode="External"/><Relationship Id="rId23" Type="http://schemas.openxmlformats.org/officeDocument/2006/relationships/hyperlink" Target="http://hdr.undp.org/en/countries/profiles/UKR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www.heritage.org/index/images/scoresovertime/2021/ukraine.jpg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53F36-AE88-4B0B-A5A1-82D4877FF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1641</TotalTime>
  <Pages>30</Pages>
  <Words>3821</Words>
  <Characters>21780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Kruhly</dc:creator>
  <cp:keywords/>
  <dc:description/>
  <cp:lastModifiedBy>Dima Kruhlyi</cp:lastModifiedBy>
  <cp:revision>109</cp:revision>
  <cp:lastPrinted>2021-05-10T16:38:00Z</cp:lastPrinted>
  <dcterms:created xsi:type="dcterms:W3CDTF">2020-02-26T22:07:00Z</dcterms:created>
  <dcterms:modified xsi:type="dcterms:W3CDTF">2021-05-10T16:39:00Z</dcterms:modified>
</cp:coreProperties>
</file>